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11527" w14:textId="77777777"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7131F1E7" wp14:editId="241A2222">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B5F51" w14:textId="77777777" w:rsidR="004E078A" w:rsidRPr="003A63FA" w:rsidRDefault="004E078A" w:rsidP="00DE4846">
                            <w:pPr>
                              <w:rPr>
                                <w:color w:val="FFFFFF" w:themeColor="background1"/>
                                <w:sz w:val="2"/>
                              </w:rPr>
                            </w:pPr>
                          </w:p>
                          <w:p w14:paraId="60149026" w14:textId="562D05B3" w:rsidR="004E078A" w:rsidRPr="00DE4846" w:rsidRDefault="004E078A" w:rsidP="00836C56">
                            <w:pPr>
                              <w:jc w:val="right"/>
                              <w:rPr>
                                <w:color w:val="FFFFFF" w:themeColor="background1"/>
                                <w:sz w:val="40"/>
                                <w:szCs w:val="40"/>
                              </w:rPr>
                            </w:pPr>
                            <w:r>
                              <w:rPr>
                                <w:color w:val="FFFFFF" w:themeColor="background1"/>
                                <w:sz w:val="40"/>
                                <w:szCs w:val="40"/>
                              </w:rPr>
                              <w:t>COVID-19: updates on follow-up &amp; long-term effects</w:t>
                            </w:r>
                          </w:p>
                          <w:p w14:paraId="0FEAE6F6" w14:textId="00337CC8" w:rsidR="004E078A" w:rsidRPr="00DE4846" w:rsidRDefault="004F2931" w:rsidP="00836C56">
                            <w:pPr>
                              <w:jc w:val="right"/>
                              <w:rPr>
                                <w:color w:val="FFFFFF" w:themeColor="background1"/>
                                <w:sz w:val="32"/>
                                <w:szCs w:val="36"/>
                              </w:rPr>
                            </w:pPr>
                            <w:r>
                              <w:rPr>
                                <w:color w:val="FFFFFF" w:themeColor="background1"/>
                                <w:sz w:val="32"/>
                                <w:szCs w:val="36"/>
                              </w:rPr>
                              <w:t>August</w:t>
                            </w:r>
                            <w:r w:rsidR="00767260">
                              <w:rPr>
                                <w:color w:val="FFFFFF" w:themeColor="background1"/>
                                <w:sz w:val="32"/>
                                <w:szCs w:val="36"/>
                              </w:rPr>
                              <w:t xml:space="preserve"> </w:t>
                            </w:r>
                            <w:r>
                              <w:rPr>
                                <w:color w:val="FFFFFF" w:themeColor="background1"/>
                                <w:sz w:val="32"/>
                                <w:szCs w:val="36"/>
                              </w:rPr>
                              <w:t>13</w:t>
                            </w:r>
                            <w:r w:rsidR="00C55591" w:rsidRPr="00132D09">
                              <w:rPr>
                                <w:color w:val="FFFFFF" w:themeColor="background1"/>
                                <w:sz w:val="32"/>
                                <w:szCs w:val="36"/>
                                <w:vertAlign w:val="superscript"/>
                              </w:rPr>
                              <w:t>th</w:t>
                            </w:r>
                            <w:r w:rsidR="00132D09">
                              <w:rPr>
                                <w:color w:val="FFFFFF" w:themeColor="background1"/>
                                <w:sz w:val="32"/>
                                <w:szCs w:val="36"/>
                              </w:rPr>
                              <w:t xml:space="preserve"> </w:t>
                            </w:r>
                            <w:r w:rsidR="004E078A">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1F1E7"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14:paraId="47CB5F51" w14:textId="77777777" w:rsidR="004E078A" w:rsidRPr="003A63FA" w:rsidRDefault="004E078A" w:rsidP="00DE4846">
                      <w:pPr>
                        <w:rPr>
                          <w:color w:val="FFFFFF" w:themeColor="background1"/>
                          <w:sz w:val="2"/>
                        </w:rPr>
                      </w:pPr>
                    </w:p>
                    <w:p w14:paraId="60149026" w14:textId="562D05B3" w:rsidR="004E078A" w:rsidRPr="00DE4846" w:rsidRDefault="004E078A" w:rsidP="00836C56">
                      <w:pPr>
                        <w:jc w:val="right"/>
                        <w:rPr>
                          <w:color w:val="FFFFFF" w:themeColor="background1"/>
                          <w:sz w:val="40"/>
                          <w:szCs w:val="40"/>
                        </w:rPr>
                      </w:pPr>
                      <w:r>
                        <w:rPr>
                          <w:color w:val="FFFFFF" w:themeColor="background1"/>
                          <w:sz w:val="40"/>
                          <w:szCs w:val="40"/>
                        </w:rPr>
                        <w:t>COVID-19: updates on follow-up &amp; long-term effects</w:t>
                      </w:r>
                    </w:p>
                    <w:p w14:paraId="0FEAE6F6" w14:textId="00337CC8" w:rsidR="004E078A" w:rsidRPr="00DE4846" w:rsidRDefault="004F2931" w:rsidP="00836C56">
                      <w:pPr>
                        <w:jc w:val="right"/>
                        <w:rPr>
                          <w:color w:val="FFFFFF" w:themeColor="background1"/>
                          <w:sz w:val="32"/>
                          <w:szCs w:val="36"/>
                        </w:rPr>
                      </w:pPr>
                      <w:r>
                        <w:rPr>
                          <w:color w:val="FFFFFF" w:themeColor="background1"/>
                          <w:sz w:val="32"/>
                          <w:szCs w:val="36"/>
                        </w:rPr>
                        <w:t>August</w:t>
                      </w:r>
                      <w:r w:rsidR="00767260">
                        <w:rPr>
                          <w:color w:val="FFFFFF" w:themeColor="background1"/>
                          <w:sz w:val="32"/>
                          <w:szCs w:val="36"/>
                        </w:rPr>
                        <w:t xml:space="preserve"> </w:t>
                      </w:r>
                      <w:r>
                        <w:rPr>
                          <w:color w:val="FFFFFF" w:themeColor="background1"/>
                          <w:sz w:val="32"/>
                          <w:szCs w:val="36"/>
                        </w:rPr>
                        <w:t>13</w:t>
                      </w:r>
                      <w:r w:rsidR="00C55591" w:rsidRPr="00132D09">
                        <w:rPr>
                          <w:color w:val="FFFFFF" w:themeColor="background1"/>
                          <w:sz w:val="32"/>
                          <w:szCs w:val="36"/>
                          <w:vertAlign w:val="superscript"/>
                        </w:rPr>
                        <w:t>th</w:t>
                      </w:r>
                      <w:r w:rsidR="00132D09">
                        <w:rPr>
                          <w:color w:val="FFFFFF" w:themeColor="background1"/>
                          <w:sz w:val="32"/>
                          <w:szCs w:val="36"/>
                        </w:rPr>
                        <w:t xml:space="preserve"> </w:t>
                      </w:r>
                      <w:r w:rsidR="004E078A">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199C2588" wp14:editId="16588835">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747EA" w14:textId="77777777" w:rsidR="004E078A" w:rsidRDefault="004E078A"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C2588"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14:paraId="5E0747EA" w14:textId="77777777" w:rsidR="004E078A" w:rsidRDefault="004E078A" w:rsidP="00DE4846">
                      <w:pPr>
                        <w:jc w:val="center"/>
                      </w:pPr>
                    </w:p>
                  </w:txbxContent>
                </v:textbox>
              </v:rect>
            </w:pict>
          </mc:Fallback>
        </mc:AlternateContent>
      </w:r>
      <w:r w:rsidR="002F7CA7">
        <w:rPr>
          <w:color w:val="943634" w:themeColor="accent2" w:themeShade="BF"/>
          <w:sz w:val="32"/>
          <w:szCs w:val="32"/>
        </w:rPr>
        <w:t xml:space="preserve"> </w:t>
      </w:r>
    </w:p>
    <w:p w14:paraId="6F3567D6" w14:textId="77777777" w:rsidR="00DE4846" w:rsidRDefault="00DE4846" w:rsidP="007F331F">
      <w:pPr>
        <w:rPr>
          <w:color w:val="943634" w:themeColor="accent2" w:themeShade="BF"/>
          <w:sz w:val="32"/>
          <w:szCs w:val="32"/>
        </w:rPr>
      </w:pPr>
    </w:p>
    <w:p w14:paraId="6EDD6185" w14:textId="77777777" w:rsidR="00DE4846" w:rsidRDefault="00DE4846" w:rsidP="007F331F">
      <w:pPr>
        <w:rPr>
          <w:b/>
          <w:color w:val="943634" w:themeColor="accent2" w:themeShade="BF"/>
          <w:sz w:val="40"/>
          <w:szCs w:val="32"/>
        </w:rPr>
      </w:pPr>
    </w:p>
    <w:p w14:paraId="3DF310FF" w14:textId="4198820D" w:rsidR="00CA2E8A" w:rsidRPr="00627D72" w:rsidRDefault="00723109"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STRATEGY UNIT RAPID</w:t>
      </w:r>
      <w:r w:rsidR="00C44F26">
        <w:rPr>
          <w:rFonts w:ascii="Dotum" w:eastAsiaTheme="minorEastAsia" w:hAnsi="Dotum"/>
          <w:b/>
          <w:bCs/>
          <w:caps/>
          <w:color w:val="FFFFFF" w:themeColor="background1"/>
          <w:spacing w:val="15"/>
        </w:rPr>
        <w:t xml:space="preserve"> </w:t>
      </w:r>
      <w:r>
        <w:rPr>
          <w:rFonts w:ascii="Dotum" w:eastAsiaTheme="minorEastAsia" w:hAnsi="Dotum"/>
          <w:b/>
          <w:bCs/>
          <w:caps/>
          <w:color w:val="FFFFFF" w:themeColor="background1"/>
          <w:spacing w:val="15"/>
        </w:rPr>
        <w:t>SCAN</w:t>
      </w:r>
      <w:r w:rsidR="00CA2E8A">
        <w:rPr>
          <w:rFonts w:ascii="Dotum" w:eastAsiaTheme="minorEastAsia" w:hAnsi="Dotum"/>
          <w:b/>
          <w:bCs/>
          <w:caps/>
          <w:color w:val="FFFFFF" w:themeColor="background1"/>
          <w:spacing w:val="15"/>
        </w:rPr>
        <w:tab/>
      </w:r>
    </w:p>
    <w:p w14:paraId="30DFCCD9" w14:textId="1D24BB0F" w:rsidR="00435979" w:rsidRPr="005E077A" w:rsidRDefault="00D6477B" w:rsidP="00085E68">
      <w:pPr>
        <w:pBdr>
          <w:top w:val="single" w:sz="6" w:space="2" w:color="D4802C"/>
          <w:left w:val="single" w:sz="6" w:space="2" w:color="D4802C"/>
        </w:pBdr>
        <w:spacing w:before="300" w:after="0"/>
        <w:outlineLvl w:val="2"/>
        <w:rPr>
          <w:bCs/>
        </w:rPr>
      </w:pPr>
      <w:bookmarkStart w:id="0" w:name="_Toc491341606"/>
      <w:r w:rsidRPr="00D6477B">
        <w:rPr>
          <w:rFonts w:eastAsiaTheme="minorEastAsia"/>
          <w:b/>
          <w:caps/>
          <w:spacing w:val="15"/>
        </w:rPr>
        <w:t>Title:</w:t>
      </w:r>
      <w:bookmarkEnd w:id="0"/>
      <w:r w:rsidR="005055E2">
        <w:rPr>
          <w:bCs/>
          <w:color w:val="943634" w:themeColor="accent2" w:themeShade="BF"/>
          <w:sz w:val="28"/>
          <w:szCs w:val="28"/>
        </w:rPr>
        <w:t xml:space="preserve"> </w:t>
      </w:r>
      <w:r w:rsidR="005055E2">
        <w:t>REHABILITATION NEEDS AND POST-ICU RECOVERY FOR SEVERE COVID</w:t>
      </w:r>
      <w:r w:rsidR="00F12A67">
        <w:t>-</w:t>
      </w:r>
      <w:r w:rsidR="005055E2">
        <w:t>19 PATIENTS</w:t>
      </w:r>
      <w:r w:rsidR="00BB6B2B">
        <w:t xml:space="preserve">: </w:t>
      </w:r>
      <w:r w:rsidR="00F835DD">
        <w:t>RAPID SCAN</w:t>
      </w:r>
    </w:p>
    <w:p w14:paraId="14C25BE1" w14:textId="59F370EE" w:rsidR="006E07E3" w:rsidRDefault="006E07E3" w:rsidP="005E077A">
      <w:pPr>
        <w:rPr>
          <w:bCs/>
        </w:rPr>
      </w:pPr>
      <w:r>
        <w:rPr>
          <w:bCs/>
        </w:rPr>
        <w:t xml:space="preserve">Source: </w:t>
      </w:r>
      <w:r w:rsidR="005055E2">
        <w:rPr>
          <w:bCs/>
        </w:rPr>
        <w:t>The Strategy Unit</w:t>
      </w:r>
      <w:r>
        <w:rPr>
          <w:bCs/>
        </w:rPr>
        <w:t xml:space="preserve"> |</w:t>
      </w:r>
      <w:r w:rsidRPr="006E07E3">
        <w:rPr>
          <w:bCs/>
        </w:rPr>
        <w:t xml:space="preserve"> </w:t>
      </w:r>
      <w:r w:rsidR="00311011">
        <w:rPr>
          <w:bCs/>
        </w:rPr>
        <w:t>Last u</w:t>
      </w:r>
      <w:r w:rsidR="002F065A">
        <w:rPr>
          <w:bCs/>
        </w:rPr>
        <w:t>pdated</w:t>
      </w:r>
      <w:r w:rsidRPr="006E07E3">
        <w:rPr>
          <w:bCs/>
        </w:rPr>
        <w:t xml:space="preserve"> </w:t>
      </w:r>
      <w:r w:rsidR="004F2931">
        <w:rPr>
          <w:bCs/>
        </w:rPr>
        <w:t>7</w:t>
      </w:r>
      <w:r w:rsidR="004F2931" w:rsidRPr="004F2931">
        <w:rPr>
          <w:bCs/>
          <w:vertAlign w:val="superscript"/>
        </w:rPr>
        <w:t>th</w:t>
      </w:r>
      <w:r w:rsidR="004F2931">
        <w:rPr>
          <w:bCs/>
        </w:rPr>
        <w:t xml:space="preserve"> August</w:t>
      </w:r>
      <w:r w:rsidRPr="006E07E3">
        <w:rPr>
          <w:bCs/>
        </w:rPr>
        <w:t xml:space="preserve"> 2020</w:t>
      </w:r>
    </w:p>
    <w:p w14:paraId="22F1EA52" w14:textId="35193076" w:rsidR="004F2931" w:rsidRPr="004F2931" w:rsidRDefault="004F2931" w:rsidP="00311011">
      <w:pPr>
        <w:rPr>
          <w:rFonts w:cstheme="minorHAnsi"/>
        </w:rPr>
      </w:pPr>
      <w:r w:rsidRPr="00C32C42">
        <w:rPr>
          <w:rStyle w:val="Strong"/>
          <w:rFonts w:cstheme="minorHAnsi"/>
          <w:color w:val="auto"/>
          <w:shd w:val="clear" w:color="auto" w:fill="FFFFFF"/>
        </w:rPr>
        <w:t>Rapid reviews</w:t>
      </w:r>
      <w:r w:rsidRPr="004F2931">
        <w:rPr>
          <w:rFonts w:cstheme="minorHAnsi"/>
          <w:color w:val="606060"/>
        </w:rPr>
        <w:br/>
      </w:r>
      <w:hyperlink r:id="rId7" w:tgtFrame="_blank" w:history="1">
        <w:r w:rsidRPr="004F2931">
          <w:rPr>
            <w:rStyle w:val="Strong"/>
            <w:rFonts w:cstheme="minorHAnsi"/>
            <w:b w:val="0"/>
            <w:bCs w:val="0"/>
            <w:color w:val="0000FF"/>
            <w:u w:val="single"/>
            <w:shd w:val="clear" w:color="auto" w:fill="FFFFFF"/>
          </w:rPr>
          <w:t>Systematic review of changes and recovery in physical function and fitness following Severe Acute Respiratory Syndrome-related Coronavirus (SARS-CoV) infection: Implications for COVID-19 rehabilitation.</w:t>
        </w:r>
      </w:hyperlink>
      <w:r w:rsidRPr="004F2931">
        <w:rPr>
          <w:rFonts w:cstheme="minorHAnsi"/>
          <w:color w:val="606060"/>
          <w:shd w:val="clear" w:color="auto" w:fill="FFFFFF"/>
        </w:rPr>
        <w:t> Rooney S et al., Physical Therapy, pzaa129. (Uncorrected Manuscript).</w:t>
      </w:r>
      <w:r w:rsidR="00716E5C">
        <w:rPr>
          <w:rFonts w:cstheme="minorHAnsi"/>
          <w:color w:val="606060"/>
          <w:shd w:val="clear" w:color="auto" w:fill="FFFFFF"/>
        </w:rPr>
        <w:t xml:space="preserve"> </w:t>
      </w:r>
      <w:r w:rsidRPr="004F2931">
        <w:rPr>
          <w:rFonts w:cstheme="minorHAnsi"/>
          <w:color w:val="606060"/>
        </w:rPr>
        <w:br/>
      </w:r>
      <w:r w:rsidRPr="004F2931">
        <w:rPr>
          <w:rFonts w:cstheme="minorHAnsi"/>
          <w:color w:val="606060"/>
        </w:rPr>
        <w:br/>
      </w:r>
      <w:r w:rsidRPr="00C32C42">
        <w:rPr>
          <w:rStyle w:val="Strong"/>
          <w:rFonts w:cstheme="minorHAnsi"/>
          <w:color w:val="auto"/>
          <w:shd w:val="clear" w:color="auto" w:fill="FFFFFF"/>
        </w:rPr>
        <w:t>Emerging evidence</w:t>
      </w:r>
      <w:r w:rsidRPr="004F2931">
        <w:rPr>
          <w:rFonts w:cstheme="minorHAnsi"/>
          <w:color w:val="606060"/>
        </w:rPr>
        <w:br/>
      </w:r>
      <w:hyperlink r:id="rId8" w:tgtFrame="_blank" w:history="1">
        <w:r w:rsidRPr="004F2931">
          <w:rPr>
            <w:rStyle w:val="Strong"/>
            <w:rFonts w:cstheme="minorHAnsi"/>
            <w:b w:val="0"/>
            <w:bCs w:val="0"/>
            <w:color w:val="0000FF"/>
            <w:u w:val="single"/>
            <w:shd w:val="clear" w:color="auto" w:fill="FFFFFF"/>
          </w:rPr>
          <w:t>Multi-Inflammatory Syndrome in Children related to SARS-CoV-2 in Spain.</w:t>
        </w:r>
      </w:hyperlink>
      <w:r w:rsidRPr="004F2931">
        <w:rPr>
          <w:rFonts w:cstheme="minorHAnsi"/>
          <w:color w:val="606060"/>
          <w:shd w:val="clear" w:color="auto" w:fill="FFFFFF"/>
        </w:rPr>
        <w:t> Moraleda C et al., Clinical Infectious Diseases.</w:t>
      </w:r>
      <w:r w:rsidRPr="004F2931">
        <w:rPr>
          <w:rFonts w:cstheme="minorHAnsi"/>
          <w:color w:val="606060"/>
        </w:rPr>
        <w:br/>
      </w:r>
      <w:r w:rsidRPr="004F2931">
        <w:rPr>
          <w:rFonts w:cstheme="minorHAnsi"/>
          <w:color w:val="606060"/>
        </w:rPr>
        <w:br/>
      </w:r>
      <w:hyperlink r:id="rId9" w:tgtFrame="_blank" w:history="1">
        <w:r w:rsidRPr="004F2931">
          <w:rPr>
            <w:rStyle w:val="Strong"/>
            <w:rFonts w:cstheme="minorHAnsi"/>
            <w:b w:val="0"/>
            <w:bCs w:val="0"/>
            <w:color w:val="0000FF"/>
            <w:u w:val="single"/>
            <w:shd w:val="clear" w:color="auto" w:fill="FFFFFF"/>
          </w:rPr>
          <w:t>Symptom Duration and Risk Factors for Delayed Return to Usual Health Among Outpatients with COVID-19 in a Multistate Health Care Systems Network — United States, March–June 2020.</w:t>
        </w:r>
      </w:hyperlink>
      <w:r w:rsidRPr="004F2931">
        <w:rPr>
          <w:rFonts w:cstheme="minorHAnsi"/>
          <w:color w:val="0000FF"/>
          <w:shd w:val="clear" w:color="auto" w:fill="FFFFFF"/>
        </w:rPr>
        <w:t> </w:t>
      </w:r>
      <w:r w:rsidRPr="004F2931">
        <w:rPr>
          <w:rFonts w:cstheme="minorHAnsi"/>
          <w:color w:val="606060"/>
          <w:shd w:val="clear" w:color="auto" w:fill="FFFFFF"/>
        </w:rPr>
        <w:t>CDC Morbidity and Mortality Weekly Report.</w:t>
      </w:r>
      <w:r w:rsidRPr="004F2931">
        <w:rPr>
          <w:rFonts w:cstheme="minorHAnsi"/>
          <w:color w:val="606060"/>
        </w:rPr>
        <w:br/>
      </w:r>
      <w:r w:rsidRPr="004F2931">
        <w:rPr>
          <w:rFonts w:cstheme="minorHAnsi"/>
          <w:b/>
          <w:bCs/>
          <w:color w:val="0000FF"/>
        </w:rPr>
        <w:br/>
      </w:r>
      <w:hyperlink r:id="rId10" w:tgtFrame="_blank" w:history="1">
        <w:r w:rsidRPr="004F2931">
          <w:rPr>
            <w:rStyle w:val="Strong"/>
            <w:rFonts w:cstheme="minorHAnsi"/>
            <w:b w:val="0"/>
            <w:bCs w:val="0"/>
            <w:color w:val="0000FF"/>
            <w:u w:val="single"/>
            <w:shd w:val="clear" w:color="auto" w:fill="FFFFFF"/>
          </w:rPr>
          <w:t>Respiratory rehabilitation for post-COVID19 patients in spa centers: first steps from theory to practice.</w:t>
        </w:r>
      </w:hyperlink>
      <w:r w:rsidRPr="004F2931">
        <w:rPr>
          <w:rFonts w:cstheme="minorHAnsi"/>
          <w:color w:val="0000FF"/>
          <w:shd w:val="clear" w:color="auto" w:fill="FFFFFF"/>
        </w:rPr>
        <w:t> </w:t>
      </w:r>
      <w:r w:rsidRPr="004F2931">
        <w:rPr>
          <w:rFonts w:cstheme="minorHAnsi"/>
          <w:color w:val="606060"/>
          <w:shd w:val="clear" w:color="auto" w:fill="FFFFFF"/>
        </w:rPr>
        <w:t>Antonelli M &amp; Donelli D. International Journal of Biometeorology.</w:t>
      </w:r>
      <w:r w:rsidRPr="004F2931">
        <w:rPr>
          <w:rFonts w:cstheme="minorHAnsi"/>
          <w:color w:val="606060"/>
        </w:rPr>
        <w:br/>
      </w:r>
      <w:r w:rsidRPr="004F2931">
        <w:rPr>
          <w:rFonts w:cstheme="minorHAnsi"/>
          <w:b/>
          <w:bCs/>
          <w:color w:val="0000FF"/>
        </w:rPr>
        <w:br/>
      </w:r>
      <w:hyperlink r:id="rId11" w:tgtFrame="_blank" w:history="1">
        <w:r w:rsidRPr="004F2931">
          <w:rPr>
            <w:rStyle w:val="Strong"/>
            <w:rFonts w:cstheme="minorHAnsi"/>
            <w:b w:val="0"/>
            <w:bCs w:val="0"/>
            <w:color w:val="0000FF"/>
            <w:u w:val="single"/>
            <w:shd w:val="clear" w:color="auto" w:fill="FFFFFF"/>
          </w:rPr>
          <w:t>Outcomes of Cardiovascular Magnetic Resonance Imaging in Patients Recently Recovered From Coronavirus Disease 2019 (COVID-19).</w:t>
        </w:r>
      </w:hyperlink>
      <w:r w:rsidRPr="004F2931">
        <w:rPr>
          <w:rFonts w:cstheme="minorHAnsi"/>
          <w:color w:val="0000FF"/>
          <w:shd w:val="clear" w:color="auto" w:fill="FFFFFF"/>
        </w:rPr>
        <w:t> </w:t>
      </w:r>
      <w:r w:rsidRPr="004F2931">
        <w:rPr>
          <w:rFonts w:cstheme="minorHAnsi"/>
          <w:color w:val="606060"/>
          <w:shd w:val="clear" w:color="auto" w:fill="FFFFFF"/>
        </w:rPr>
        <w:t>Puntmann VO et al., JAMA Cardiology.</w:t>
      </w:r>
    </w:p>
    <w:p w14:paraId="22449BB9" w14:textId="3081DAE7" w:rsidR="004F2931" w:rsidRPr="004F2931" w:rsidRDefault="00E308B4" w:rsidP="00311011">
      <w:pPr>
        <w:rPr>
          <w:rFonts w:cstheme="minorHAnsi"/>
          <w:color w:val="606060"/>
          <w:shd w:val="clear" w:color="auto" w:fill="FFFFFF"/>
        </w:rPr>
      </w:pPr>
      <w:hyperlink r:id="rId12" w:tgtFrame="_blank" w:history="1">
        <w:r w:rsidR="004F2931" w:rsidRPr="004F2931">
          <w:rPr>
            <w:rStyle w:val="Strong"/>
            <w:rFonts w:cstheme="minorHAnsi"/>
            <w:b w:val="0"/>
            <w:bCs w:val="0"/>
            <w:color w:val="0000FF"/>
            <w:u w:val="single"/>
            <w:shd w:val="clear" w:color="auto" w:fill="FFFFFF"/>
          </w:rPr>
          <w:t>Impacts of Covid-19 on the immune, neuromuscular, and musculoskeletal systems and rehabilitation.</w:t>
        </w:r>
      </w:hyperlink>
      <w:r w:rsidR="004F2931" w:rsidRPr="004F2931">
        <w:rPr>
          <w:rFonts w:cstheme="minorHAnsi"/>
          <w:color w:val="606060"/>
          <w:shd w:val="clear" w:color="auto" w:fill="FFFFFF"/>
        </w:rPr>
        <w:t> D’Andréa Greve JM et al., Rev Bras Med Esporte.</w:t>
      </w:r>
      <w:r w:rsidR="004F2931" w:rsidRPr="004F2931">
        <w:rPr>
          <w:rFonts w:cstheme="minorHAnsi"/>
          <w:color w:val="606060"/>
        </w:rPr>
        <w:br/>
      </w:r>
      <w:r w:rsidR="004F2931" w:rsidRPr="004F2931">
        <w:rPr>
          <w:rFonts w:cstheme="minorHAnsi"/>
          <w:color w:val="606060"/>
        </w:rPr>
        <w:br/>
      </w:r>
      <w:hyperlink r:id="rId13" w:tgtFrame="_blank" w:history="1">
        <w:r w:rsidR="004F2931" w:rsidRPr="004F2931">
          <w:rPr>
            <w:rStyle w:val="Strong"/>
            <w:rFonts w:cstheme="minorHAnsi"/>
            <w:b w:val="0"/>
            <w:bCs w:val="0"/>
            <w:color w:val="0000FF"/>
            <w:u w:val="single"/>
            <w:shd w:val="clear" w:color="auto" w:fill="FFFFFF"/>
          </w:rPr>
          <w:t>Anxiety and depression in COVID-19 survivors: role of inflammatory and clinical predictors.</w:t>
        </w:r>
      </w:hyperlink>
      <w:r w:rsidR="004F2931" w:rsidRPr="004F2931">
        <w:rPr>
          <w:rFonts w:cstheme="minorHAnsi"/>
          <w:color w:val="606060"/>
          <w:shd w:val="clear" w:color="auto" w:fill="FFFFFF"/>
        </w:rPr>
        <w:t> Mazza MG et al., Brain, Behavior, and Immunity.</w:t>
      </w:r>
      <w:r w:rsidR="004F2931" w:rsidRPr="004F2931">
        <w:rPr>
          <w:rFonts w:cstheme="minorHAnsi"/>
          <w:color w:val="606060"/>
        </w:rPr>
        <w:br/>
      </w:r>
      <w:r w:rsidR="004F2931" w:rsidRPr="004F2931">
        <w:rPr>
          <w:rFonts w:cstheme="minorHAnsi"/>
          <w:color w:val="606060"/>
        </w:rPr>
        <w:br/>
      </w:r>
      <w:hyperlink r:id="rId14" w:tgtFrame="_blank" w:history="1">
        <w:r w:rsidR="004F2931" w:rsidRPr="004F2931">
          <w:rPr>
            <w:rStyle w:val="Strong"/>
            <w:rFonts w:cstheme="minorHAnsi"/>
            <w:b w:val="0"/>
            <w:bCs w:val="0"/>
            <w:color w:val="0000FF"/>
            <w:u w:val="single"/>
            <w:shd w:val="clear" w:color="auto" w:fill="FFFFFF"/>
          </w:rPr>
          <w:t>Post-discharge symptoms and rehabilitation needs in survivors of COVID-19 infection: a cross-sectional evaluation.</w:t>
        </w:r>
      </w:hyperlink>
      <w:r w:rsidR="004F2931" w:rsidRPr="004F2931">
        <w:rPr>
          <w:rFonts w:cstheme="minorHAnsi"/>
          <w:color w:val="0000FF"/>
          <w:shd w:val="clear" w:color="auto" w:fill="FFFFFF"/>
        </w:rPr>
        <w:t> </w:t>
      </w:r>
      <w:r w:rsidR="004F2931" w:rsidRPr="004F2931">
        <w:rPr>
          <w:rFonts w:cstheme="minorHAnsi"/>
          <w:color w:val="606060"/>
          <w:shd w:val="clear" w:color="auto" w:fill="FFFFFF"/>
        </w:rPr>
        <w:t>Halpin SJ et al., Journal of Medical Virology.</w:t>
      </w:r>
      <w:r w:rsidR="009F2C71">
        <w:rPr>
          <w:rFonts w:cstheme="minorHAnsi"/>
          <w:color w:val="606060"/>
          <w:shd w:val="clear" w:color="auto" w:fill="FFFFFF"/>
        </w:rPr>
        <w:t xml:space="preserve"> </w:t>
      </w:r>
      <w:r w:rsidR="009F2C71" w:rsidRPr="00026F0C">
        <w:rPr>
          <w:rFonts w:cstheme="minorHAnsi"/>
          <w:color w:val="FF0000"/>
          <w:shd w:val="clear" w:color="auto" w:fill="FFFFFF"/>
        </w:rPr>
        <w:t>[</w:t>
      </w:r>
      <w:r w:rsidR="00FE5A5E" w:rsidRPr="00026F0C">
        <w:rPr>
          <w:rFonts w:cstheme="minorHAnsi"/>
          <w:color w:val="FF0000"/>
          <w:shd w:val="clear" w:color="auto" w:fill="FFFFFF"/>
        </w:rPr>
        <w:t xml:space="preserve">First UK data: </w:t>
      </w:r>
      <w:r w:rsidR="009F2C71" w:rsidRPr="00026F0C">
        <w:rPr>
          <w:rFonts w:cstheme="minorHAnsi"/>
          <w:color w:val="FF0000"/>
          <w:shd w:val="clear" w:color="auto" w:fill="FFFFFF"/>
        </w:rPr>
        <w:t>abstract below]</w:t>
      </w:r>
      <w:r w:rsidR="004F2931" w:rsidRPr="004F2931">
        <w:rPr>
          <w:rFonts w:cstheme="minorHAnsi"/>
          <w:color w:val="606060"/>
        </w:rPr>
        <w:br/>
      </w:r>
      <w:r w:rsidR="004F2931" w:rsidRPr="004F2931">
        <w:rPr>
          <w:rFonts w:cstheme="minorHAnsi"/>
          <w:color w:val="606060"/>
        </w:rPr>
        <w:br/>
      </w:r>
      <w:hyperlink r:id="rId15" w:tgtFrame="_blank" w:history="1">
        <w:r w:rsidR="004F2931" w:rsidRPr="004F2931">
          <w:rPr>
            <w:rStyle w:val="Strong"/>
            <w:rFonts w:cstheme="minorHAnsi"/>
            <w:b w:val="0"/>
            <w:bCs w:val="0"/>
            <w:color w:val="0000FF"/>
            <w:u w:val="single"/>
            <w:shd w:val="clear" w:color="auto" w:fill="FFFFFF"/>
          </w:rPr>
          <w:t>Symptom Duration and Risk Factors for Delayed Return to Usual Health Among Outpatients with COVID-19 in a Multistate Health Care Systems Network - United States, March-June 2020.</w:t>
        </w:r>
      </w:hyperlink>
      <w:r w:rsidR="004F2931" w:rsidRPr="004F2931">
        <w:rPr>
          <w:rFonts w:cstheme="minorHAnsi"/>
          <w:color w:val="606060"/>
          <w:shd w:val="clear" w:color="auto" w:fill="FFFFFF"/>
        </w:rPr>
        <w:t xml:space="preserve"> Tenforde </w:t>
      </w:r>
      <w:r w:rsidR="004F2931" w:rsidRPr="004F2931">
        <w:rPr>
          <w:rFonts w:cstheme="minorHAnsi"/>
          <w:color w:val="606060"/>
          <w:shd w:val="clear" w:color="auto" w:fill="FFFFFF"/>
        </w:rPr>
        <w:lastRenderedPageBreak/>
        <w:t>MW et al., MWWR Morbidity and Mortality Weekly Report.</w:t>
      </w:r>
      <w:r w:rsidR="004F2931" w:rsidRPr="004F2931">
        <w:rPr>
          <w:rFonts w:cstheme="minorHAnsi"/>
          <w:color w:val="606060"/>
        </w:rPr>
        <w:br/>
      </w:r>
      <w:r w:rsidR="004F2931" w:rsidRPr="004F2931">
        <w:rPr>
          <w:rFonts w:cstheme="minorHAnsi"/>
          <w:color w:val="606060"/>
        </w:rPr>
        <w:br/>
      </w:r>
      <w:hyperlink r:id="rId16" w:tgtFrame="_blank" w:history="1">
        <w:r w:rsidR="004F2931" w:rsidRPr="004F2931">
          <w:rPr>
            <w:rStyle w:val="Strong"/>
            <w:rFonts w:cstheme="minorHAnsi"/>
            <w:b w:val="0"/>
            <w:bCs w:val="0"/>
            <w:color w:val="0000FF"/>
            <w:u w:val="single"/>
            <w:shd w:val="clear" w:color="auto" w:fill="FFFFFF"/>
          </w:rPr>
          <w:t>Why Rehabilitation must have priority during and after the COVID-19-pandemic: A position statement of the Global Rehabilitation Alliance.</w:t>
        </w:r>
      </w:hyperlink>
      <w:r w:rsidR="004F2931" w:rsidRPr="004F2931">
        <w:rPr>
          <w:rFonts w:cstheme="minorHAnsi"/>
          <w:color w:val="0000FF"/>
          <w:shd w:val="clear" w:color="auto" w:fill="FFFFFF"/>
        </w:rPr>
        <w:t> </w:t>
      </w:r>
      <w:r w:rsidR="004F2931" w:rsidRPr="004F2931">
        <w:rPr>
          <w:rFonts w:cstheme="minorHAnsi"/>
          <w:color w:val="606060"/>
          <w:shd w:val="clear" w:color="auto" w:fill="FFFFFF"/>
        </w:rPr>
        <w:t>Gutenbrunner C et al., J Rehabil Med.</w:t>
      </w:r>
      <w:r w:rsidR="004F2931" w:rsidRPr="004F2931">
        <w:rPr>
          <w:rFonts w:cstheme="minorHAnsi"/>
          <w:color w:val="606060"/>
        </w:rPr>
        <w:br/>
      </w:r>
      <w:r w:rsidR="004F2931" w:rsidRPr="004F2931">
        <w:rPr>
          <w:rFonts w:cstheme="minorHAnsi"/>
          <w:b/>
          <w:bCs/>
          <w:color w:val="0000FF"/>
        </w:rPr>
        <w:br/>
      </w:r>
      <w:hyperlink r:id="rId17" w:tgtFrame="_blank" w:history="1">
        <w:r w:rsidR="004F2931" w:rsidRPr="004F2931">
          <w:rPr>
            <w:rStyle w:val="Strong"/>
            <w:rFonts w:cstheme="minorHAnsi"/>
            <w:b w:val="0"/>
            <w:bCs w:val="0"/>
            <w:color w:val="0000FF"/>
            <w:u w:val="single"/>
            <w:shd w:val="clear" w:color="auto" w:fill="FFFFFF"/>
          </w:rPr>
          <w:t>COVID-19 “Long Hauler” Symptoms Survey Report</w:t>
        </w:r>
      </w:hyperlink>
      <w:r w:rsidR="004F2931" w:rsidRPr="004F2931">
        <w:rPr>
          <w:rFonts w:cstheme="minorHAnsi"/>
          <w:b/>
          <w:bCs/>
          <w:color w:val="0000FF"/>
          <w:shd w:val="clear" w:color="auto" w:fill="FFFFFF"/>
        </w:rPr>
        <w:t>.</w:t>
      </w:r>
      <w:r w:rsidR="004F2931" w:rsidRPr="004F2931">
        <w:rPr>
          <w:rFonts w:cstheme="minorHAnsi"/>
          <w:color w:val="0000FF"/>
          <w:shd w:val="clear" w:color="auto" w:fill="FFFFFF"/>
        </w:rPr>
        <w:t xml:space="preserve"> </w:t>
      </w:r>
      <w:r w:rsidR="004F2931" w:rsidRPr="004F2931">
        <w:rPr>
          <w:rFonts w:cstheme="minorHAnsi"/>
          <w:color w:val="606060"/>
          <w:shd w:val="clear" w:color="auto" w:fill="FFFFFF"/>
        </w:rPr>
        <w:t>Lambert NJ &amp; Survivor Corps. Indiana University. (non-peer reviewed).</w:t>
      </w:r>
      <w:r w:rsidR="004F2931" w:rsidRPr="004F2931">
        <w:rPr>
          <w:rFonts w:cstheme="minorHAnsi"/>
          <w:color w:val="606060"/>
        </w:rPr>
        <w:br/>
      </w:r>
      <w:r w:rsidR="004F2931" w:rsidRPr="004F2931">
        <w:rPr>
          <w:rFonts w:cstheme="minorHAnsi"/>
          <w:color w:val="606060"/>
        </w:rPr>
        <w:br/>
      </w:r>
      <w:hyperlink r:id="rId18" w:tgtFrame="_blank" w:history="1">
        <w:r w:rsidR="004F2931" w:rsidRPr="004F2931">
          <w:rPr>
            <w:rStyle w:val="Strong"/>
            <w:rFonts w:cstheme="minorHAnsi"/>
            <w:b w:val="0"/>
            <w:bCs w:val="0"/>
            <w:color w:val="0000FF"/>
            <w:u w:val="single"/>
            <w:shd w:val="clear" w:color="auto" w:fill="FFFFFF"/>
          </w:rPr>
          <w:t>COVID-19 Guide for the Rehabilitation Clinician. A Review of Nonpulmonary Manifestations and Complications.</w:t>
        </w:r>
      </w:hyperlink>
      <w:r w:rsidR="004F2931" w:rsidRPr="004F2931">
        <w:rPr>
          <w:rFonts w:cstheme="minorHAnsi"/>
          <w:color w:val="606060"/>
          <w:shd w:val="clear" w:color="auto" w:fill="FFFFFF"/>
        </w:rPr>
        <w:t> Lopez M et al., Am J Phys Med Rehab.</w:t>
      </w:r>
    </w:p>
    <w:p w14:paraId="0445AC0C" w14:textId="1A8E6C5C" w:rsidR="004F2931" w:rsidRPr="004F2931" w:rsidRDefault="004F2931" w:rsidP="00311011">
      <w:pPr>
        <w:rPr>
          <w:rFonts w:cstheme="minorHAnsi"/>
        </w:rPr>
      </w:pPr>
      <w:r w:rsidRPr="004F2931">
        <w:rPr>
          <w:rFonts w:cstheme="minorHAnsi"/>
          <w:color w:val="606060"/>
        </w:rPr>
        <w:br/>
      </w:r>
      <w:r w:rsidRPr="00C32C42">
        <w:rPr>
          <w:rStyle w:val="Strong"/>
          <w:rFonts w:cstheme="minorHAnsi"/>
          <w:color w:val="auto"/>
          <w:shd w:val="clear" w:color="auto" w:fill="FFFFFF"/>
        </w:rPr>
        <w:t>Commentaries</w:t>
      </w:r>
      <w:r w:rsidRPr="004F2931">
        <w:rPr>
          <w:rFonts w:cstheme="minorHAnsi"/>
          <w:color w:val="606060"/>
        </w:rPr>
        <w:br/>
      </w:r>
      <w:hyperlink r:id="rId19" w:tgtFrame="_blank" w:history="1">
        <w:r w:rsidRPr="00A4313E">
          <w:rPr>
            <w:rStyle w:val="Strong"/>
            <w:rFonts w:cstheme="minorHAnsi"/>
            <w:b w:val="0"/>
            <w:bCs w:val="0"/>
            <w:color w:val="0000FF"/>
            <w:u w:val="single"/>
            <w:shd w:val="clear" w:color="auto" w:fill="FFFFFF"/>
          </w:rPr>
          <w:t>Patients with COVID-19 Face Prolonged Neurocognitive Recovery After Ventilation.</w:t>
        </w:r>
      </w:hyperlink>
      <w:r w:rsidRPr="004F2931">
        <w:rPr>
          <w:rFonts w:cstheme="minorHAnsi"/>
          <w:color w:val="606060"/>
          <w:shd w:val="clear" w:color="auto" w:fill="FFFFFF"/>
        </w:rPr>
        <w:t> Hurley D. Neurology Today. (published online 23/7/20).</w:t>
      </w:r>
      <w:r w:rsidRPr="004F2931">
        <w:rPr>
          <w:rFonts w:cstheme="minorHAnsi"/>
          <w:color w:val="606060"/>
        </w:rPr>
        <w:br/>
      </w:r>
      <w:r w:rsidRPr="004F2931">
        <w:rPr>
          <w:rFonts w:cstheme="minorHAnsi"/>
          <w:color w:val="606060"/>
        </w:rPr>
        <w:br/>
      </w:r>
      <w:hyperlink r:id="rId20" w:tgtFrame="_blank" w:history="1">
        <w:r w:rsidRPr="00A4313E">
          <w:rPr>
            <w:rStyle w:val="Strong"/>
            <w:rFonts w:cstheme="minorHAnsi"/>
            <w:b w:val="0"/>
            <w:bCs w:val="0"/>
            <w:color w:val="0000FF"/>
            <w:u w:val="single"/>
            <w:shd w:val="clear" w:color="auto" w:fill="FFFFFF"/>
          </w:rPr>
          <w:t>Covid-19 Long Haulers: Meaning, Symptoms, Support Groups. Conte</w:t>
        </w:r>
      </w:hyperlink>
      <w:r w:rsidRPr="00A4313E">
        <w:rPr>
          <w:rFonts w:cstheme="minorHAnsi"/>
          <w:color w:val="0000FF"/>
          <w:shd w:val="clear" w:color="auto" w:fill="FFFFFF"/>
        </w:rPr>
        <w:t> </w:t>
      </w:r>
      <w:r w:rsidRPr="004F2931">
        <w:rPr>
          <w:rFonts w:cstheme="minorHAnsi"/>
          <w:color w:val="606060"/>
          <w:shd w:val="clear" w:color="auto" w:fill="FFFFFF"/>
        </w:rPr>
        <w:t>Jr. RL. COVID.US.ORG. (published online 12/7/20).</w:t>
      </w:r>
    </w:p>
    <w:p w14:paraId="670CAC5C" w14:textId="394B587C" w:rsidR="004F2931" w:rsidRPr="004F2931" w:rsidRDefault="00E308B4" w:rsidP="00311011">
      <w:pPr>
        <w:rPr>
          <w:rStyle w:val="Strong"/>
          <w:rFonts w:cstheme="minorHAnsi"/>
          <w:color w:val="606060"/>
          <w:shd w:val="clear" w:color="auto" w:fill="FFFFFF"/>
        </w:rPr>
      </w:pPr>
      <w:hyperlink r:id="rId21" w:tgtFrame="_blank" w:history="1">
        <w:r w:rsidR="004F2931" w:rsidRPr="00A4313E">
          <w:rPr>
            <w:rStyle w:val="Strong"/>
            <w:rFonts w:cstheme="minorHAnsi"/>
            <w:b w:val="0"/>
            <w:bCs w:val="0"/>
            <w:color w:val="0000FF"/>
            <w:u w:val="single"/>
            <w:shd w:val="clear" w:color="auto" w:fill="FFFFFF"/>
          </w:rPr>
          <w:t>From ‘brain fog’ to heart damage, COVID-19’s lingering problems alarm scientists.</w:t>
        </w:r>
      </w:hyperlink>
      <w:r w:rsidR="004F2931" w:rsidRPr="004F2931">
        <w:rPr>
          <w:rFonts w:cstheme="minorHAnsi"/>
          <w:color w:val="606060"/>
          <w:shd w:val="clear" w:color="auto" w:fill="FFFFFF"/>
        </w:rPr>
        <w:t> Couzin-Frankel J. Science. (published online 31/7/20).</w:t>
      </w:r>
      <w:r w:rsidR="004F2931" w:rsidRPr="004F2931">
        <w:rPr>
          <w:rFonts w:cstheme="minorHAnsi"/>
          <w:color w:val="606060"/>
        </w:rPr>
        <w:br/>
      </w:r>
      <w:r w:rsidR="004F2931" w:rsidRPr="004F2931">
        <w:rPr>
          <w:rFonts w:cstheme="minorHAnsi"/>
          <w:color w:val="606060"/>
        </w:rPr>
        <w:br/>
      </w:r>
      <w:hyperlink r:id="rId22" w:tgtFrame="_blank" w:history="1">
        <w:r w:rsidR="004F2931" w:rsidRPr="00A4313E">
          <w:rPr>
            <w:rStyle w:val="Strong"/>
            <w:rFonts w:cstheme="minorHAnsi"/>
            <w:b w:val="0"/>
            <w:bCs w:val="0"/>
            <w:color w:val="0000FF"/>
            <w:u w:val="single"/>
            <w:shd w:val="clear" w:color="auto" w:fill="FFFFFF"/>
          </w:rPr>
          <w:t>Persistent self-reported changes in hearing and tinnitus in post-hospitalisation COVID-19 cases.</w:t>
        </w:r>
      </w:hyperlink>
      <w:r w:rsidR="004F2931" w:rsidRPr="004F2931">
        <w:rPr>
          <w:rFonts w:cstheme="minorHAnsi"/>
          <w:color w:val="606060"/>
          <w:shd w:val="clear" w:color="auto" w:fill="FFFFFF"/>
        </w:rPr>
        <w:t> Munro KJ et al., Int J Audiology. (published online 31/7/20).</w:t>
      </w:r>
      <w:r w:rsidR="004F2931" w:rsidRPr="004F2931">
        <w:rPr>
          <w:rFonts w:cstheme="minorHAnsi"/>
          <w:color w:val="606060"/>
        </w:rPr>
        <w:br/>
      </w:r>
      <w:r w:rsidR="004F2931" w:rsidRPr="004F2931">
        <w:rPr>
          <w:rFonts w:cstheme="minorHAnsi"/>
          <w:color w:val="606060"/>
        </w:rPr>
        <w:br/>
      </w:r>
      <w:hyperlink r:id="rId23" w:tgtFrame="_blank" w:history="1">
        <w:r w:rsidR="004F2931" w:rsidRPr="00A4313E">
          <w:rPr>
            <w:rStyle w:val="Strong"/>
            <w:rFonts w:cstheme="minorHAnsi"/>
            <w:b w:val="0"/>
            <w:bCs w:val="0"/>
            <w:color w:val="0000FF"/>
            <w:u w:val="single"/>
            <w:shd w:val="clear" w:color="auto" w:fill="FFFFFF"/>
          </w:rPr>
          <w:t>Cardiac rehabilitation in the time of COVID19.</w:t>
        </w:r>
      </w:hyperlink>
      <w:r w:rsidR="004F2931" w:rsidRPr="004F2931">
        <w:rPr>
          <w:rFonts w:cstheme="minorHAnsi"/>
          <w:color w:val="606060"/>
          <w:shd w:val="clear" w:color="auto" w:fill="FFFFFF"/>
        </w:rPr>
        <w:t> Babu AS. Global Heart. (published online 14/7/20).</w:t>
      </w:r>
      <w:r w:rsidR="004F2931" w:rsidRPr="004F2931">
        <w:rPr>
          <w:rFonts w:cstheme="minorHAnsi"/>
          <w:color w:val="606060"/>
        </w:rPr>
        <w:br/>
      </w:r>
      <w:r w:rsidR="004F2931" w:rsidRPr="004F2931">
        <w:rPr>
          <w:rFonts w:cstheme="minorHAnsi"/>
          <w:color w:val="606060"/>
        </w:rPr>
        <w:br/>
      </w:r>
      <w:hyperlink r:id="rId24" w:tgtFrame="_blank" w:history="1">
        <w:r w:rsidR="004F2931" w:rsidRPr="00A4313E">
          <w:rPr>
            <w:rStyle w:val="Strong"/>
            <w:rFonts w:cstheme="minorHAnsi"/>
            <w:b w:val="0"/>
            <w:bCs w:val="0"/>
            <w:color w:val="0000FF"/>
            <w:u w:val="single"/>
            <w:shd w:val="clear" w:color="auto" w:fill="FFFFFF"/>
          </w:rPr>
          <w:t>Characteristics of ischaemic stroke associated with COVID-19.</w:t>
        </w:r>
      </w:hyperlink>
      <w:r w:rsidR="004F2931" w:rsidRPr="00A4313E">
        <w:rPr>
          <w:rFonts w:cstheme="minorHAnsi"/>
          <w:color w:val="0000FF"/>
          <w:shd w:val="clear" w:color="auto" w:fill="FFFFFF"/>
        </w:rPr>
        <w:t> </w:t>
      </w:r>
      <w:r w:rsidR="004F2931" w:rsidRPr="004F2931">
        <w:rPr>
          <w:rFonts w:cstheme="minorHAnsi"/>
          <w:color w:val="606060"/>
          <w:shd w:val="clear" w:color="auto" w:fill="FFFFFF"/>
        </w:rPr>
        <w:t>Beyrouti R et al., J Neurosurg Psychiatry.</w:t>
      </w:r>
    </w:p>
    <w:p w14:paraId="7DE7A3F6" w14:textId="77777777" w:rsidR="00132D09" w:rsidRDefault="00132D09" w:rsidP="00F835DD"/>
    <w:p w14:paraId="7192F9F9" w14:textId="5246B702" w:rsidR="00F835DD" w:rsidRDefault="00F835DD" w:rsidP="00F835DD">
      <w:pPr>
        <w:rPr>
          <w:rStyle w:val="Hyperlink"/>
          <w:color w:val="595959" w:themeColor="text1" w:themeTint="A6"/>
          <w:u w:val="none"/>
        </w:rPr>
      </w:pPr>
      <w:r>
        <w:t xml:space="preserve">View the updated tracker for latest evidence: </w:t>
      </w:r>
      <w:hyperlink r:id="rId25" w:anchor="evidence" w:history="1">
        <w:r>
          <w:rPr>
            <w:rStyle w:val="Hyperlink"/>
          </w:rPr>
          <w:t>https://www.strategyunitwm.nhs.uk/covid19-and-coronavirus#evidence</w:t>
        </w:r>
      </w:hyperlink>
      <w:r>
        <w:t xml:space="preserve">, which updates: </w:t>
      </w:r>
      <w:hyperlink r:id="rId26" w:history="1">
        <w:r w:rsidRPr="005055E2">
          <w:rPr>
            <w:rStyle w:val="Hyperlink"/>
          </w:rPr>
          <w:t>Rapid scan 2: rehabilitation needs and post-</w:t>
        </w:r>
        <w:r>
          <w:rPr>
            <w:rStyle w:val="Hyperlink"/>
          </w:rPr>
          <w:t>ICU</w:t>
        </w:r>
        <w:r w:rsidRPr="005055E2">
          <w:rPr>
            <w:rStyle w:val="Hyperlink"/>
          </w:rPr>
          <w:t xml:space="preserve"> recovery for severe </w:t>
        </w:r>
        <w:r>
          <w:rPr>
            <w:rStyle w:val="Hyperlink"/>
          </w:rPr>
          <w:t>COVID-</w:t>
        </w:r>
        <w:r w:rsidRPr="005055E2">
          <w:rPr>
            <w:rStyle w:val="Hyperlink"/>
          </w:rPr>
          <w:t>19 patients</w:t>
        </w:r>
      </w:hyperlink>
      <w:r>
        <w:rPr>
          <w:rStyle w:val="Hyperlink"/>
        </w:rPr>
        <w:t xml:space="preserve"> </w:t>
      </w:r>
      <w:r w:rsidRPr="00767260">
        <w:rPr>
          <w:rStyle w:val="Hyperlink"/>
          <w:color w:val="595959" w:themeColor="text1" w:themeTint="A6"/>
          <w:u w:val="none"/>
        </w:rPr>
        <w:t>(13</w:t>
      </w:r>
      <w:r w:rsidRPr="00767260">
        <w:rPr>
          <w:rStyle w:val="Hyperlink"/>
          <w:color w:val="595959" w:themeColor="text1" w:themeTint="A6"/>
          <w:u w:val="none"/>
          <w:vertAlign w:val="superscript"/>
        </w:rPr>
        <w:t>th</w:t>
      </w:r>
      <w:r w:rsidRPr="00767260">
        <w:rPr>
          <w:rStyle w:val="Hyperlink"/>
          <w:color w:val="595959" w:themeColor="text1" w:themeTint="A6"/>
          <w:u w:val="none"/>
        </w:rPr>
        <w:t xml:space="preserve"> May)</w:t>
      </w:r>
      <w:r>
        <w:rPr>
          <w:rStyle w:val="Hyperlink"/>
          <w:color w:val="595959" w:themeColor="text1" w:themeTint="A6"/>
          <w:u w:val="none"/>
        </w:rPr>
        <w:t>.</w:t>
      </w:r>
    </w:p>
    <w:p w14:paraId="3CECB6A0" w14:textId="77777777" w:rsidR="00E3607B" w:rsidRDefault="00E3607B" w:rsidP="00767260"/>
    <w:p w14:paraId="41D29733" w14:textId="6192DE50" w:rsidR="00BB6B2B" w:rsidRPr="00627D72" w:rsidRDefault="008D0785" w:rsidP="00BB6B2B">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national policy, initiatives</w:t>
      </w:r>
      <w:r w:rsidR="004F3C8D">
        <w:rPr>
          <w:rFonts w:ascii="Dotum" w:eastAsiaTheme="minorEastAsia" w:hAnsi="Dotum"/>
          <w:b/>
          <w:bCs/>
          <w:caps/>
          <w:color w:val="FFFFFF" w:themeColor="background1"/>
          <w:spacing w:val="15"/>
        </w:rPr>
        <w:t xml:space="preserve"> &amp; </w:t>
      </w:r>
      <w:r w:rsidR="00E14DC9">
        <w:rPr>
          <w:rFonts w:ascii="Dotum" w:eastAsiaTheme="minorEastAsia" w:hAnsi="Dotum"/>
          <w:b/>
          <w:bCs/>
          <w:caps/>
          <w:color w:val="FFFFFF" w:themeColor="background1"/>
          <w:spacing w:val="15"/>
        </w:rPr>
        <w:t>guidanc</w:t>
      </w:r>
      <w:r>
        <w:rPr>
          <w:rFonts w:ascii="Dotum" w:eastAsiaTheme="minorEastAsia" w:hAnsi="Dotum"/>
          <w:b/>
          <w:bCs/>
          <w:caps/>
          <w:color w:val="FFFFFF" w:themeColor="background1"/>
          <w:spacing w:val="15"/>
        </w:rPr>
        <w:t>e</w:t>
      </w:r>
      <w:r w:rsidR="00E14DC9">
        <w:rPr>
          <w:rFonts w:ascii="Dotum" w:eastAsiaTheme="minorEastAsia" w:hAnsi="Dotum"/>
          <w:b/>
          <w:bCs/>
          <w:caps/>
          <w:color w:val="FFFFFF" w:themeColor="background1"/>
          <w:spacing w:val="15"/>
        </w:rPr>
        <w:t xml:space="preserve"> </w:t>
      </w:r>
      <w:r w:rsidR="00BB6B2B">
        <w:rPr>
          <w:rFonts w:ascii="Dotum" w:eastAsiaTheme="minorEastAsia" w:hAnsi="Dotum"/>
          <w:b/>
          <w:bCs/>
          <w:caps/>
          <w:color w:val="FFFFFF" w:themeColor="background1"/>
          <w:spacing w:val="15"/>
        </w:rPr>
        <w:tab/>
      </w:r>
    </w:p>
    <w:p w14:paraId="3CB22C58" w14:textId="768C1CFC" w:rsidR="00BC55D4" w:rsidRPr="00311011" w:rsidRDefault="00BC55D4" w:rsidP="00E14DC9">
      <w:pPr>
        <w:pBdr>
          <w:top w:val="single" w:sz="6" w:space="2" w:color="D4802C"/>
          <w:left w:val="single" w:sz="6" w:space="2" w:color="D4802C"/>
        </w:pBdr>
        <w:spacing w:before="300" w:after="0"/>
        <w:outlineLvl w:val="2"/>
      </w:pPr>
      <w:r w:rsidRPr="00311011">
        <w:rPr>
          <w:rFonts w:eastAsiaTheme="minorEastAsia"/>
          <w:caps/>
          <w:spacing w:val="15"/>
        </w:rPr>
        <w:t>Title:</w:t>
      </w:r>
      <w:r>
        <w:rPr>
          <w:rFonts w:eastAsiaTheme="minorEastAsia"/>
          <w:b/>
          <w:caps/>
          <w:spacing w:val="15"/>
        </w:rPr>
        <w:t xml:space="preserve"> </w:t>
      </w:r>
      <w:r w:rsidR="00227E99" w:rsidRPr="00227E99">
        <w:rPr>
          <w:rFonts w:eastAsiaTheme="minorEastAsia"/>
          <w:bCs/>
          <w:caps/>
          <w:color w:val="595959" w:themeColor="text1" w:themeTint="A6"/>
          <w:spacing w:val="15"/>
        </w:rPr>
        <w:t>After-care needs of inpatients recovering from COVID-19</w:t>
      </w:r>
      <w:r w:rsidR="00227E99">
        <w:rPr>
          <w:rFonts w:eastAsiaTheme="minorEastAsia"/>
          <w:bCs/>
          <w:caps/>
          <w:color w:val="595959" w:themeColor="text1" w:themeTint="A6"/>
          <w:spacing w:val="15"/>
        </w:rPr>
        <w:t xml:space="preserve"> – </w:t>
      </w:r>
      <w:r w:rsidR="00227E99" w:rsidRPr="00026F0C">
        <w:rPr>
          <w:rFonts w:eastAsiaTheme="minorEastAsia"/>
          <w:bCs/>
          <w:caps/>
          <w:color w:val="FF0000"/>
          <w:spacing w:val="15"/>
        </w:rPr>
        <w:t>version 2</w:t>
      </w:r>
    </w:p>
    <w:p w14:paraId="6AE75ABB" w14:textId="2CB70D92" w:rsidR="00311011" w:rsidRDefault="00311011" w:rsidP="00311011">
      <w:r>
        <w:t>Source:</w:t>
      </w:r>
      <w:r w:rsidR="00227E99">
        <w:t xml:space="preserve"> NHS England &amp; NHS Improvement</w:t>
      </w:r>
      <w:r>
        <w:t>|</w:t>
      </w:r>
      <w:r w:rsidRPr="006E07E3">
        <w:t xml:space="preserve"> </w:t>
      </w:r>
      <w:r w:rsidR="00227E99">
        <w:t>First p</w:t>
      </w:r>
      <w:r w:rsidRPr="006E07E3">
        <w:t xml:space="preserve">ublished </w:t>
      </w:r>
      <w:r w:rsidR="00227E99">
        <w:t>5</w:t>
      </w:r>
      <w:r w:rsidR="00227E99" w:rsidRPr="00227E99">
        <w:rPr>
          <w:vertAlign w:val="superscript"/>
        </w:rPr>
        <w:t>th</w:t>
      </w:r>
      <w:r w:rsidR="00227E99">
        <w:t xml:space="preserve"> June; updated 2</w:t>
      </w:r>
      <w:r w:rsidR="00227E99" w:rsidRPr="00227E99">
        <w:rPr>
          <w:vertAlign w:val="superscript"/>
        </w:rPr>
        <w:t>nd</w:t>
      </w:r>
      <w:r w:rsidR="00227E99">
        <w:t xml:space="preserve"> version published 3</w:t>
      </w:r>
      <w:r w:rsidR="00227E99" w:rsidRPr="00227E99">
        <w:rPr>
          <w:vertAlign w:val="superscript"/>
        </w:rPr>
        <w:t>rd</w:t>
      </w:r>
      <w:r w:rsidR="00227E99">
        <w:t xml:space="preserve"> August</w:t>
      </w:r>
      <w:r>
        <w:t xml:space="preserve"> </w:t>
      </w:r>
      <w:r w:rsidR="00227E99">
        <w:t>2020</w:t>
      </w:r>
    </w:p>
    <w:p w14:paraId="059068DE" w14:textId="1013C36D" w:rsidR="00227E99" w:rsidRDefault="00227E99" w:rsidP="00311011"/>
    <w:p w14:paraId="613CD79B" w14:textId="24E6B4EC" w:rsidR="00227E99" w:rsidRDefault="00227E99" w:rsidP="00311011">
      <w:pPr>
        <w:rPr>
          <w:rFonts w:cstheme="minorHAnsi"/>
          <w:color w:val="595959" w:themeColor="text1" w:themeTint="A6"/>
          <w:shd w:val="clear" w:color="auto" w:fill="FFFFFF"/>
        </w:rPr>
      </w:pPr>
      <w:r w:rsidRPr="00227E99">
        <w:rPr>
          <w:rFonts w:cstheme="minorHAnsi"/>
          <w:color w:val="595959" w:themeColor="text1" w:themeTint="A6"/>
          <w:shd w:val="clear" w:color="auto" w:fill="FFFFFF"/>
        </w:rPr>
        <w:lastRenderedPageBreak/>
        <w:t xml:space="preserve">This </w:t>
      </w:r>
      <w:r>
        <w:rPr>
          <w:rFonts w:cstheme="minorHAnsi"/>
          <w:color w:val="595959" w:themeColor="text1" w:themeTint="A6"/>
          <w:shd w:val="clear" w:color="auto" w:fill="FFFFFF"/>
        </w:rPr>
        <w:t xml:space="preserve">[updated] </w:t>
      </w:r>
      <w:r w:rsidRPr="00227E99">
        <w:rPr>
          <w:rFonts w:cstheme="minorHAnsi"/>
          <w:color w:val="595959" w:themeColor="text1" w:themeTint="A6"/>
          <w:shd w:val="clear" w:color="auto" w:fill="FFFFFF"/>
        </w:rPr>
        <w:t>guidance supports primary care and community health services to meet the immediate and longer-term care needs of patients discharged following an acute episode of COVID-19, by describing the typical expected health care needs of these patients, post-discharge.</w:t>
      </w:r>
    </w:p>
    <w:p w14:paraId="36731849" w14:textId="5D61879D" w:rsidR="00227E99" w:rsidRPr="00227E99" w:rsidRDefault="00227E99" w:rsidP="00311011">
      <w:pPr>
        <w:rPr>
          <w:rFonts w:cstheme="minorHAnsi"/>
          <w:color w:val="595959" w:themeColor="text1" w:themeTint="A6"/>
        </w:rPr>
      </w:pPr>
      <w:r>
        <w:t xml:space="preserve">Updates highlighted in yellow: </w:t>
      </w:r>
      <w:r>
        <w:br/>
      </w:r>
      <w:hyperlink r:id="rId27" w:history="1">
        <w:r w:rsidRPr="003232C2">
          <w:rPr>
            <w:rStyle w:val="Hyperlink"/>
          </w:rPr>
          <w:t>https://www.england.nhs.uk/coronavirus/wp-content/uploads/sites/52/2020/06/C0705-aftercare-needs-of-inpatients-recovering-from-covid-19-aug-2020.pdf</w:t>
        </w:r>
      </w:hyperlink>
    </w:p>
    <w:p w14:paraId="7E7A8B0B" w14:textId="3E351670" w:rsidR="00F4166E" w:rsidRDefault="00F4166E" w:rsidP="004F3C8D">
      <w:pPr>
        <w:pStyle w:val="NormalWeb"/>
        <w:shd w:val="clear" w:color="auto" w:fill="FFFFFF"/>
        <w:spacing w:after="0"/>
        <w:textAlignment w:val="baseline"/>
      </w:pPr>
    </w:p>
    <w:p w14:paraId="5642D6B9" w14:textId="77777777" w:rsidR="008D0785" w:rsidRPr="000A3075" w:rsidRDefault="008D0785" w:rsidP="000A3075">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p>
    <w:p w14:paraId="3384C8DD" w14:textId="30122339" w:rsidR="00F12A67" w:rsidRPr="00627D72" w:rsidRDefault="00F12A67" w:rsidP="00F12A67">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research papers</w:t>
      </w:r>
      <w:r>
        <w:rPr>
          <w:rFonts w:ascii="Dotum" w:eastAsiaTheme="minorEastAsia" w:hAnsi="Dotum"/>
          <w:b/>
          <w:bCs/>
          <w:caps/>
          <w:color w:val="FFFFFF" w:themeColor="background1"/>
          <w:spacing w:val="15"/>
        </w:rPr>
        <w:tab/>
      </w:r>
    </w:p>
    <w:p w14:paraId="1421355F" w14:textId="15B30935" w:rsidR="009F2C71" w:rsidRDefault="009F2C71" w:rsidP="009F2C71">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9F2C71">
        <w:rPr>
          <w:rFonts w:eastAsiaTheme="minorEastAsia"/>
          <w:caps/>
          <w:spacing w:val="15"/>
        </w:rPr>
        <w:t>Post‐discharge symptoms and rehabilitation needs in survivors of COVID‐19 infection: a cross‐sectional evaluation</w:t>
      </w:r>
    </w:p>
    <w:p w14:paraId="590942F8" w14:textId="6770867B" w:rsidR="009F2C71" w:rsidRDefault="009F2C71" w:rsidP="009F2C71">
      <w:pPr>
        <w:shd w:val="clear" w:color="auto" w:fill="FFFFFF"/>
      </w:pPr>
      <w:r w:rsidRPr="00267BAB">
        <w:rPr>
          <w:rFonts w:cstheme="minorHAnsi"/>
          <w:bCs/>
        </w:rPr>
        <w:t xml:space="preserve">Source: </w:t>
      </w:r>
      <w:r>
        <w:rPr>
          <w:rFonts w:cstheme="minorHAnsi"/>
          <w:bCs/>
        </w:rPr>
        <w:t>Journal of Medical Virology</w:t>
      </w:r>
      <w:r w:rsidRPr="00744116">
        <w:t xml:space="preserve">| </w:t>
      </w:r>
      <w:r>
        <w:t>30</w:t>
      </w:r>
      <w:r w:rsidRPr="009F2C71">
        <w:rPr>
          <w:vertAlign w:val="superscript"/>
        </w:rPr>
        <w:t>th</w:t>
      </w:r>
      <w:r>
        <w:t xml:space="preserve"> July</w:t>
      </w:r>
      <w:r>
        <w:t xml:space="preserve"> 2020</w:t>
      </w:r>
    </w:p>
    <w:p w14:paraId="1258A1F7" w14:textId="5B7CE272" w:rsidR="009F2C71" w:rsidRDefault="009F2C71" w:rsidP="009F2C71">
      <w:pPr>
        <w:pStyle w:val="NormalWeb"/>
        <w:rPr>
          <w:rFonts w:asciiTheme="minorHAnsi" w:hAnsiTheme="minorHAnsi" w:cstheme="minorHAnsi"/>
          <w:sz w:val="22"/>
          <w:szCs w:val="22"/>
        </w:rPr>
      </w:pPr>
      <w:r w:rsidRPr="009F2C71">
        <w:rPr>
          <w:rFonts w:asciiTheme="minorHAnsi" w:hAnsiTheme="minorHAnsi" w:cstheme="minorHAnsi"/>
          <w:sz w:val="22"/>
          <w:szCs w:val="22"/>
        </w:rPr>
        <w:t>Background</w:t>
      </w:r>
      <w:r>
        <w:rPr>
          <w:rFonts w:asciiTheme="minorHAnsi" w:hAnsiTheme="minorHAnsi" w:cstheme="minorHAnsi"/>
          <w:sz w:val="22"/>
          <w:szCs w:val="22"/>
        </w:rPr>
        <w:t>: T</w:t>
      </w:r>
      <w:r w:rsidRPr="009F2C71">
        <w:rPr>
          <w:rFonts w:asciiTheme="minorHAnsi" w:hAnsiTheme="minorHAnsi" w:cstheme="minorHAnsi"/>
          <w:sz w:val="22"/>
          <w:szCs w:val="22"/>
        </w:rPr>
        <w:t>here is currently very limited information on the nature and prevalence of post‐COVID‐19 symptoms after hospital discharge.</w:t>
      </w:r>
      <w:r>
        <w:rPr>
          <w:rFonts w:asciiTheme="minorHAnsi" w:hAnsiTheme="minorHAnsi" w:cstheme="minorHAnsi"/>
          <w:sz w:val="22"/>
          <w:szCs w:val="22"/>
        </w:rPr>
        <w:t xml:space="preserve">  </w:t>
      </w:r>
      <w:r w:rsidRPr="009F2C71">
        <w:rPr>
          <w:rFonts w:asciiTheme="minorHAnsi" w:hAnsiTheme="minorHAnsi" w:cstheme="minorHAnsi"/>
          <w:sz w:val="22"/>
          <w:szCs w:val="22"/>
        </w:rPr>
        <w:t>Methods</w:t>
      </w:r>
      <w:r>
        <w:rPr>
          <w:rFonts w:asciiTheme="minorHAnsi" w:hAnsiTheme="minorHAnsi" w:cstheme="minorHAnsi"/>
          <w:sz w:val="22"/>
          <w:szCs w:val="22"/>
        </w:rPr>
        <w:t xml:space="preserve">: </w:t>
      </w:r>
      <w:r w:rsidRPr="009F2C71">
        <w:rPr>
          <w:rFonts w:asciiTheme="minorHAnsi" w:hAnsiTheme="minorHAnsi" w:cstheme="minorHAnsi"/>
          <w:sz w:val="22"/>
          <w:szCs w:val="22"/>
        </w:rPr>
        <w:t>A purposive sample of 100 survivors discharged from a large University hospital were assessed 4‐ 8 weeks after discharge by a multidisciplinary team of rehabilitation professionals using a specialist telephone screening tool designed to capture symptoms and impact on daily life. EQ‐5D‐5L telephone version was also completed.</w:t>
      </w:r>
      <w:r>
        <w:rPr>
          <w:rFonts w:asciiTheme="minorHAnsi" w:hAnsiTheme="minorHAnsi" w:cstheme="minorHAnsi"/>
          <w:sz w:val="22"/>
          <w:szCs w:val="22"/>
        </w:rPr>
        <w:t xml:space="preserve"> </w:t>
      </w:r>
      <w:r w:rsidRPr="009F2C71">
        <w:rPr>
          <w:rFonts w:asciiTheme="minorHAnsi" w:hAnsiTheme="minorHAnsi" w:cstheme="minorHAnsi"/>
          <w:sz w:val="22"/>
          <w:szCs w:val="22"/>
        </w:rPr>
        <w:t>Results</w:t>
      </w:r>
      <w:r>
        <w:rPr>
          <w:rFonts w:asciiTheme="minorHAnsi" w:hAnsiTheme="minorHAnsi" w:cstheme="minorHAnsi"/>
          <w:sz w:val="22"/>
          <w:szCs w:val="22"/>
        </w:rPr>
        <w:t xml:space="preserve">: </w:t>
      </w:r>
      <w:r w:rsidRPr="009F2C71">
        <w:rPr>
          <w:rFonts w:asciiTheme="minorHAnsi" w:hAnsiTheme="minorHAnsi" w:cstheme="minorHAnsi"/>
          <w:sz w:val="22"/>
          <w:szCs w:val="22"/>
        </w:rPr>
        <w:t>Participants were between 29 and 71 days (mean 48 days) post‐discharge from hospital. Thirty‐two participants required treatment in intensive care (ICU group) and 68 were managed in hospital wards without needing ICU care (ward group). New illness‐related fatigue was the most common reported symptom by 72% participants in ICU group and 60.3% in ward group. The next most common symptoms were breathlessness (65.6% in ICU group; 42.6% in ward group) and psychological distress (46.9% in ICU group; 23.5% in ward group). There was a clinically significant drop in EQ5D in 68.8% in ICU group and in 45.6% in ward group.</w:t>
      </w:r>
      <w:r>
        <w:rPr>
          <w:rFonts w:asciiTheme="minorHAnsi" w:hAnsiTheme="minorHAnsi" w:cstheme="minorHAnsi"/>
          <w:sz w:val="22"/>
          <w:szCs w:val="22"/>
        </w:rPr>
        <w:t xml:space="preserve"> </w:t>
      </w:r>
      <w:r w:rsidRPr="009F2C71">
        <w:rPr>
          <w:rFonts w:asciiTheme="minorHAnsi" w:hAnsiTheme="minorHAnsi" w:cstheme="minorHAnsi"/>
          <w:sz w:val="22"/>
          <w:szCs w:val="22"/>
        </w:rPr>
        <w:t>Conclusions</w:t>
      </w:r>
      <w:r>
        <w:rPr>
          <w:rFonts w:asciiTheme="minorHAnsi" w:hAnsiTheme="minorHAnsi" w:cstheme="minorHAnsi"/>
          <w:sz w:val="22"/>
          <w:szCs w:val="22"/>
        </w:rPr>
        <w:t xml:space="preserve">: </w:t>
      </w:r>
      <w:r w:rsidRPr="009F2C71">
        <w:rPr>
          <w:rFonts w:asciiTheme="minorHAnsi" w:hAnsiTheme="minorHAnsi" w:cstheme="minorHAnsi"/>
          <w:sz w:val="22"/>
          <w:szCs w:val="22"/>
        </w:rPr>
        <w:t>This is the first study from the United Kingdom (UK) reporting on post‐discharge symptoms. We recommend planning rehabilitation services to manage these symptoms appropriately and maximise the functional return of COVID‐19 survivors.</w:t>
      </w:r>
    </w:p>
    <w:p w14:paraId="55B884C8" w14:textId="19289E2E" w:rsidR="009F2C71" w:rsidRDefault="009F2C71" w:rsidP="009F2C71">
      <w:pPr>
        <w:pStyle w:val="NormalWeb"/>
        <w:rPr>
          <w:rFonts w:asciiTheme="minorHAnsi" w:hAnsiTheme="minorHAnsi" w:cstheme="minorHAnsi"/>
          <w:sz w:val="22"/>
          <w:szCs w:val="22"/>
        </w:rPr>
      </w:pPr>
      <w:hyperlink r:id="rId28" w:history="1">
        <w:r w:rsidRPr="009F2C71">
          <w:rPr>
            <w:rStyle w:val="Hyperlink"/>
            <w:rFonts w:asciiTheme="minorHAnsi" w:hAnsiTheme="minorHAnsi" w:cstheme="minorHAnsi"/>
            <w:sz w:val="22"/>
            <w:szCs w:val="22"/>
          </w:rPr>
          <w:t>https://onlinelibrary.wiley.com/doi/abs/10.1002/jmv.26368</w:t>
        </w:r>
      </w:hyperlink>
    </w:p>
    <w:p w14:paraId="2BDD15A3" w14:textId="5E7EC169" w:rsidR="009653FA" w:rsidRDefault="009653FA" w:rsidP="009F2C71">
      <w:pPr>
        <w:pStyle w:val="NormalWeb"/>
        <w:rPr>
          <w:rFonts w:asciiTheme="minorHAnsi" w:hAnsiTheme="minorHAnsi" w:cstheme="minorHAnsi"/>
          <w:sz w:val="22"/>
          <w:szCs w:val="22"/>
        </w:rPr>
      </w:pPr>
    </w:p>
    <w:p w14:paraId="0E503760" w14:textId="298B5C0E" w:rsidR="00026F0C" w:rsidRPr="009F2C71" w:rsidRDefault="00026F0C" w:rsidP="00026F0C">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026F0C">
        <w:rPr>
          <w:rFonts w:eastAsiaTheme="minorEastAsia"/>
          <w:caps/>
          <w:spacing w:val="15"/>
        </w:rPr>
        <w:t>Rehabilitation and Covid-19: the Cochrane Rehabilitation 2020 rapid living systematic review</w:t>
      </w:r>
      <w:r>
        <w:rPr>
          <w:rFonts w:eastAsiaTheme="minorEastAsia"/>
          <w:caps/>
          <w:spacing w:val="15"/>
        </w:rPr>
        <w:t xml:space="preserve">: </w:t>
      </w:r>
      <w:r w:rsidRPr="00026F0C">
        <w:rPr>
          <w:rFonts w:eastAsiaTheme="minorEastAsia"/>
          <w:caps/>
          <w:color w:val="FF0000"/>
          <w:spacing w:val="15"/>
        </w:rPr>
        <w:t>UPDATED 24</w:t>
      </w:r>
      <w:r w:rsidRPr="00026F0C">
        <w:rPr>
          <w:rFonts w:eastAsiaTheme="minorEastAsia"/>
          <w:caps/>
          <w:color w:val="FF0000"/>
          <w:spacing w:val="15"/>
          <w:vertAlign w:val="superscript"/>
        </w:rPr>
        <w:t>th</w:t>
      </w:r>
      <w:r w:rsidRPr="00026F0C">
        <w:rPr>
          <w:rFonts w:eastAsiaTheme="minorEastAsia"/>
          <w:caps/>
          <w:color w:val="FF0000"/>
          <w:spacing w:val="15"/>
        </w:rPr>
        <w:t xml:space="preserve"> JULY 2020</w:t>
      </w:r>
    </w:p>
    <w:p w14:paraId="3669133A" w14:textId="604E9375" w:rsidR="00026F0C" w:rsidRDefault="00026F0C" w:rsidP="00026F0C">
      <w:pPr>
        <w:shd w:val="clear" w:color="auto" w:fill="FFFFFF"/>
      </w:pPr>
      <w:r w:rsidRPr="00267BAB">
        <w:rPr>
          <w:rFonts w:cstheme="minorHAnsi"/>
          <w:bCs/>
        </w:rPr>
        <w:t xml:space="preserve">Source: </w:t>
      </w:r>
      <w:r>
        <w:rPr>
          <w:rFonts w:cstheme="minorHAnsi"/>
          <w:bCs/>
        </w:rPr>
        <w:t>European Journal of Physical and Rehabilitation Medicine</w:t>
      </w:r>
      <w:r w:rsidRPr="00744116">
        <w:t xml:space="preserve">| </w:t>
      </w:r>
      <w:r>
        <w:t>24</w:t>
      </w:r>
      <w:r w:rsidRPr="00026F0C">
        <w:rPr>
          <w:vertAlign w:val="superscript"/>
        </w:rPr>
        <w:t>th</w:t>
      </w:r>
      <w:r>
        <w:t xml:space="preserve"> July</w:t>
      </w:r>
      <w:r>
        <w:t xml:space="preserve"> 2020</w:t>
      </w:r>
    </w:p>
    <w:p w14:paraId="0F0D2F97" w14:textId="77777777" w:rsidR="00026F0C" w:rsidRDefault="00026F0C" w:rsidP="009F2C71">
      <w:pPr>
        <w:pStyle w:val="NormalWeb"/>
        <w:rPr>
          <w:rFonts w:asciiTheme="minorHAnsi" w:hAnsiTheme="minorHAnsi" w:cstheme="minorHAnsi"/>
          <w:sz w:val="22"/>
          <w:szCs w:val="22"/>
        </w:rPr>
      </w:pPr>
      <w:r w:rsidRPr="00026F0C">
        <w:rPr>
          <w:rFonts w:asciiTheme="minorHAnsi" w:hAnsiTheme="minorHAnsi" w:cstheme="minorHAnsi"/>
          <w:sz w:val="22"/>
          <w:szCs w:val="22"/>
        </w:rPr>
        <w:t>INTRODUCTION:</w:t>
      </w:r>
      <w:r>
        <w:rPr>
          <w:rFonts w:asciiTheme="minorHAnsi" w:hAnsiTheme="minorHAnsi" w:cstheme="minorHAnsi"/>
          <w:sz w:val="22"/>
          <w:szCs w:val="22"/>
        </w:rPr>
        <w:t xml:space="preserve"> </w:t>
      </w:r>
      <w:r w:rsidRPr="00026F0C">
        <w:rPr>
          <w:rFonts w:asciiTheme="minorHAnsi" w:hAnsiTheme="minorHAnsi" w:cstheme="minorHAnsi"/>
          <w:sz w:val="22"/>
          <w:szCs w:val="22"/>
        </w:rPr>
        <w:t xml:space="preserve">This paper improves the methodology of the first edition of the rapid living systematic review started in April 2020, with the aim to gather and present the current evidence informing rehabilitation of patients with COVID-19 and/or describing the consequences due to the </w:t>
      </w:r>
      <w:r w:rsidRPr="00026F0C">
        <w:rPr>
          <w:rFonts w:asciiTheme="minorHAnsi" w:hAnsiTheme="minorHAnsi" w:cstheme="minorHAnsi"/>
          <w:sz w:val="22"/>
          <w:szCs w:val="22"/>
        </w:rPr>
        <w:lastRenderedPageBreak/>
        <w:t>disease and its treatment. METHODS:</w:t>
      </w:r>
      <w:r>
        <w:rPr>
          <w:rFonts w:asciiTheme="minorHAnsi" w:hAnsiTheme="minorHAnsi" w:cstheme="minorHAnsi"/>
          <w:sz w:val="22"/>
          <w:szCs w:val="22"/>
        </w:rPr>
        <w:t xml:space="preserve"> </w:t>
      </w:r>
      <w:r w:rsidRPr="00026F0C">
        <w:rPr>
          <w:rFonts w:asciiTheme="minorHAnsi" w:hAnsiTheme="minorHAnsi" w:cstheme="minorHAnsi"/>
          <w:sz w:val="22"/>
          <w:szCs w:val="22"/>
        </w:rPr>
        <w:t>The Cochrane methodology for a rapid living systematic review was applied. Primary research papers, published from January 1st to June 30th, 2020, reporting patients' data, with no limits of study design were included. Studies were categorized for study design, research question, COVID-19 phase, limitations of functioning (disability) of rehabilitation interest and type of rehabilitation service involved. Methodological quality assessment was based on the Cochrane Risk of Bias tools, and the level of evidence table (OCEBM 2011) for all the other studies. RESULTS:</w:t>
      </w:r>
      <w:r>
        <w:rPr>
          <w:rFonts w:asciiTheme="minorHAnsi" w:hAnsiTheme="minorHAnsi" w:cstheme="minorHAnsi"/>
          <w:sz w:val="22"/>
          <w:szCs w:val="22"/>
        </w:rPr>
        <w:t xml:space="preserve"> </w:t>
      </w:r>
      <w:r w:rsidRPr="00026F0C">
        <w:rPr>
          <w:rFonts w:asciiTheme="minorHAnsi" w:hAnsiTheme="minorHAnsi" w:cstheme="minorHAnsi"/>
          <w:sz w:val="22"/>
          <w:szCs w:val="22"/>
        </w:rPr>
        <w:t xml:space="preserve">Thirty-six, out of 3703 papers, were included. One paper was of level 2 (RCT), 7 were of level 3 (2 cohort studies, 2 cross-sectional studies and 3 case-control studies), and 28 papers of level 4 (descriptive studies); 61% of papers reported epidemiological data on clinical presentations, 5 investigated natural history/determining factors, 1 searched prevalence, 2 studies reported on intervention efficacy (though not on harms), and 5 studies looked at health service organization. </w:t>
      </w:r>
    </w:p>
    <w:p w14:paraId="3FCECA5D" w14:textId="3A8A1399" w:rsidR="00026F0C" w:rsidRDefault="00026F0C" w:rsidP="009F2C71">
      <w:pPr>
        <w:pStyle w:val="NormalWeb"/>
        <w:rPr>
          <w:rFonts w:asciiTheme="minorHAnsi" w:hAnsiTheme="minorHAnsi" w:cstheme="minorHAnsi"/>
          <w:sz w:val="22"/>
          <w:szCs w:val="22"/>
        </w:rPr>
      </w:pPr>
      <w:r w:rsidRPr="00026F0C">
        <w:rPr>
          <w:rFonts w:asciiTheme="minorHAnsi" w:hAnsiTheme="minorHAnsi" w:cstheme="minorHAnsi"/>
          <w:sz w:val="22"/>
          <w:szCs w:val="22"/>
        </w:rPr>
        <w:t>DISCUSSION:</w:t>
      </w:r>
      <w:r>
        <w:rPr>
          <w:rFonts w:asciiTheme="minorHAnsi" w:hAnsiTheme="minorHAnsi" w:cstheme="minorHAnsi"/>
          <w:sz w:val="22"/>
          <w:szCs w:val="22"/>
        </w:rPr>
        <w:t xml:space="preserve"> </w:t>
      </w:r>
      <w:r w:rsidRPr="00026F0C">
        <w:rPr>
          <w:rFonts w:asciiTheme="minorHAnsi" w:hAnsiTheme="minorHAnsi" w:cstheme="minorHAnsi"/>
          <w:sz w:val="22"/>
          <w:szCs w:val="22"/>
        </w:rPr>
        <w:t>Main issues emerging from the review: it is advised to test for COVID-19 people with neurological disorders presenting with symptom changes; dysphagia is a frequent complication after oro-tracheal intubation in COVID-19 patients admitted to the ICU; after discharge, COVID-19 survivors may report persistent restrictive ventilatory deficits regardless of disease severity; there is only sparse and low quality evidence concerning the efficacy of any rehabilitation intervention to promote functional recovery; a substantial increase in resource (staff and equipment) is needed for rehabilitation.</w:t>
      </w:r>
    </w:p>
    <w:p w14:paraId="65182E9E" w14:textId="5833DE39" w:rsidR="00026F0C" w:rsidRPr="00026F0C" w:rsidRDefault="00026F0C" w:rsidP="009F2C71">
      <w:pPr>
        <w:pStyle w:val="NormalWeb"/>
        <w:rPr>
          <w:rFonts w:asciiTheme="minorHAnsi" w:hAnsiTheme="minorHAnsi" w:cstheme="minorHAnsi"/>
          <w:sz w:val="22"/>
          <w:szCs w:val="22"/>
        </w:rPr>
      </w:pPr>
      <w:hyperlink r:id="rId29" w:history="1">
        <w:r w:rsidRPr="003232C2">
          <w:rPr>
            <w:rStyle w:val="Hyperlink"/>
            <w:rFonts w:asciiTheme="minorHAnsi" w:hAnsiTheme="minorHAnsi" w:cstheme="minorHAnsi"/>
            <w:sz w:val="22"/>
            <w:szCs w:val="22"/>
          </w:rPr>
          <w:t>https://www.minervamedica.it/en/journals/europa-medicophysica/article.php?cod=R33Y9999N00A20072401</w:t>
        </w:r>
      </w:hyperlink>
    </w:p>
    <w:p w14:paraId="73A12D6D" w14:textId="77777777" w:rsidR="00026F0C" w:rsidRDefault="00026F0C" w:rsidP="009F2C71">
      <w:pPr>
        <w:pStyle w:val="NormalWeb"/>
        <w:rPr>
          <w:rFonts w:asciiTheme="minorHAnsi" w:hAnsiTheme="minorHAnsi" w:cstheme="minorHAnsi"/>
          <w:sz w:val="22"/>
          <w:szCs w:val="22"/>
        </w:rPr>
      </w:pPr>
    </w:p>
    <w:p w14:paraId="5014F414" w14:textId="77777777" w:rsidR="009F2C71" w:rsidRPr="009F2C71" w:rsidRDefault="009F2C71" w:rsidP="009F2C71">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9F2C71">
        <w:rPr>
          <w:bCs/>
          <w:color w:val="595959" w:themeColor="text1" w:themeTint="A6"/>
        </w:rPr>
        <w:t>RECOVERY FROM SEVERE COVID-19: LEVERAGING THE LESSONS OF SURVIVAL FROM SEPSIS</w:t>
      </w:r>
    </w:p>
    <w:p w14:paraId="4EE477EF" w14:textId="77777777" w:rsidR="009F2C71" w:rsidRDefault="009F2C71" w:rsidP="009F2C71">
      <w:pPr>
        <w:shd w:val="clear" w:color="auto" w:fill="FFFFFF"/>
      </w:pPr>
      <w:r w:rsidRPr="00267BAB">
        <w:rPr>
          <w:rFonts w:cstheme="minorHAnsi"/>
          <w:bCs/>
        </w:rPr>
        <w:t xml:space="preserve">Source: </w:t>
      </w:r>
      <w:r>
        <w:rPr>
          <w:rFonts w:cstheme="minorHAnsi"/>
          <w:bCs/>
        </w:rPr>
        <w:t>JAMA</w:t>
      </w:r>
      <w:r w:rsidRPr="00744116">
        <w:t xml:space="preserve">| </w:t>
      </w:r>
      <w:r>
        <w:t>August 2020</w:t>
      </w:r>
      <w:bookmarkStart w:id="1" w:name="3ca5c6fa-0d5a-2dea-489b-9ad94792f00b-96"/>
    </w:p>
    <w:p w14:paraId="2DD9EF68" w14:textId="6398811F" w:rsidR="009F2C71" w:rsidRPr="009F2C71" w:rsidRDefault="00132D09" w:rsidP="009F2C71">
      <w:pPr>
        <w:shd w:val="clear" w:color="auto" w:fill="FFFFFF"/>
        <w:rPr>
          <w:bCs/>
          <w:color w:val="595959" w:themeColor="text1" w:themeTint="A6"/>
        </w:rPr>
      </w:pPr>
      <w:r>
        <w:rPr>
          <w:bCs/>
          <w:color w:val="595959" w:themeColor="text1" w:themeTint="A6"/>
        </w:rPr>
        <w:t>…</w:t>
      </w:r>
      <w:r w:rsidR="009F2C71" w:rsidRPr="009F2C71">
        <w:rPr>
          <w:bCs/>
          <w:color w:val="595959" w:themeColor="text1" w:themeTint="A6"/>
        </w:rPr>
        <w:t>What Are Best Practices to Promote Recovery?</w:t>
      </w:r>
      <w:r w:rsidR="009F2C71" w:rsidRPr="009F2C71">
        <w:rPr>
          <w:bCs/>
          <w:color w:val="595959" w:themeColor="text1" w:themeTint="A6"/>
        </w:rPr>
        <w:br/>
        <w:t>Despite limited data specific to recovery from COVID-19, the practices that are recommended to enhance recovery from sepsis are applicable to patients recovering from severe COVID-19 (eTable in the Supplement).1 Patients with viral sepsis from COVID-19 should receive these recommended practices, including anticipatory guidance regarding potential new problems, screening for new impairments at hospital discharge and early outpatient follow-up, anticipation and mitigation of risk for common and preventable health deterioration, medication optimization, and referral or instructions for a structured exercise program. Patients have an increased risk of mortality for at least 2 years after sepsis, and in patients with declining health leading to hospitalization for COVID-19, it is important to consider transitioning to a palliative focus of care.</w:t>
      </w:r>
    </w:p>
    <w:bookmarkEnd w:id="1"/>
    <w:p w14:paraId="1CC22B9F" w14:textId="63B218E9" w:rsidR="009F2C71" w:rsidRDefault="009F2C71" w:rsidP="009F2C71">
      <w:pPr>
        <w:pStyle w:val="NormalWeb"/>
        <w:rPr>
          <w:rFonts w:asciiTheme="minorHAnsi" w:hAnsiTheme="minorHAnsi" w:cstheme="minorHAnsi"/>
          <w:sz w:val="22"/>
          <w:szCs w:val="22"/>
        </w:rPr>
      </w:pPr>
      <w:r w:rsidRPr="009F2C71">
        <w:rPr>
          <w:rFonts w:asciiTheme="minorHAnsi" w:hAnsiTheme="minorHAnsi" w:cstheme="minorHAnsi"/>
          <w:sz w:val="22"/>
          <w:szCs w:val="22"/>
        </w:rPr>
        <w:fldChar w:fldCharType="begin"/>
      </w:r>
      <w:r w:rsidRPr="009F2C71">
        <w:rPr>
          <w:rFonts w:asciiTheme="minorHAnsi" w:hAnsiTheme="minorHAnsi" w:cstheme="minorHAnsi"/>
          <w:sz w:val="22"/>
          <w:szCs w:val="22"/>
        </w:rPr>
        <w:instrText xml:space="preserve"> HYPERLINK "https://jamanetwork.com/journals/jama/fullarticle/2769290" </w:instrText>
      </w:r>
      <w:r w:rsidRPr="009F2C71">
        <w:rPr>
          <w:rFonts w:asciiTheme="minorHAnsi" w:hAnsiTheme="minorHAnsi" w:cstheme="minorHAnsi"/>
          <w:sz w:val="22"/>
          <w:szCs w:val="22"/>
        </w:rPr>
        <w:fldChar w:fldCharType="separate"/>
      </w:r>
      <w:r w:rsidRPr="009F2C71">
        <w:rPr>
          <w:rStyle w:val="Hyperlink"/>
          <w:rFonts w:asciiTheme="minorHAnsi" w:hAnsiTheme="minorHAnsi" w:cstheme="minorHAnsi"/>
          <w:sz w:val="22"/>
          <w:szCs w:val="22"/>
        </w:rPr>
        <w:t>https://jamanetwork.com/journals/jama/fullarticle/2769290</w:t>
      </w:r>
      <w:r w:rsidRPr="009F2C71">
        <w:rPr>
          <w:rFonts w:asciiTheme="minorHAnsi" w:hAnsiTheme="minorHAnsi" w:cstheme="minorHAnsi"/>
          <w:sz w:val="22"/>
          <w:szCs w:val="22"/>
        </w:rPr>
        <w:fldChar w:fldCharType="end"/>
      </w:r>
    </w:p>
    <w:p w14:paraId="42728DA4" w14:textId="3FB0B51A" w:rsidR="00C1332D" w:rsidRDefault="00C1332D" w:rsidP="009F2C71">
      <w:pPr>
        <w:pStyle w:val="NormalWeb"/>
        <w:rPr>
          <w:rFonts w:asciiTheme="minorHAnsi" w:hAnsiTheme="minorHAnsi" w:cstheme="minorHAnsi"/>
          <w:sz w:val="22"/>
          <w:szCs w:val="22"/>
        </w:rPr>
      </w:pPr>
    </w:p>
    <w:p w14:paraId="71224874" w14:textId="33F5F08F" w:rsidR="00C1332D" w:rsidRPr="009F2C71" w:rsidRDefault="00C1332D" w:rsidP="00C1332D">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lastRenderedPageBreak/>
        <w:t>Title</w:t>
      </w:r>
      <w:r>
        <w:rPr>
          <w:rFonts w:eastAsiaTheme="minorEastAsia"/>
          <w:b/>
          <w:caps/>
          <w:spacing w:val="15"/>
        </w:rPr>
        <w:t>:</w:t>
      </w:r>
      <w:r w:rsidRPr="00F66829">
        <w:rPr>
          <w:rFonts w:eastAsiaTheme="minorEastAsia"/>
          <w:caps/>
          <w:spacing w:val="15"/>
        </w:rPr>
        <w:t xml:space="preserve"> </w:t>
      </w:r>
      <w:r w:rsidRPr="00C1332D">
        <w:rPr>
          <w:rFonts w:cstheme="minorHAnsi"/>
        </w:rPr>
        <w:t>LOW PHYSICAL FUNCTIONING AND IMPAIRED PERFORMANCE OF ACTIVITIES OF DAILY LIFE IN COVID-19 PATIENTS WHO SURVIVED THE HOSPITALISATION</w:t>
      </w:r>
    </w:p>
    <w:p w14:paraId="4B427B82" w14:textId="2F53F313" w:rsidR="00C1332D" w:rsidRDefault="00C1332D" w:rsidP="00C1332D">
      <w:pPr>
        <w:shd w:val="clear" w:color="auto" w:fill="FFFFFF"/>
      </w:pPr>
      <w:r w:rsidRPr="00267BAB">
        <w:rPr>
          <w:rFonts w:cstheme="minorHAnsi"/>
          <w:bCs/>
        </w:rPr>
        <w:t xml:space="preserve">Source: </w:t>
      </w:r>
      <w:r>
        <w:rPr>
          <w:rFonts w:cstheme="minorHAnsi"/>
          <w:bCs/>
        </w:rPr>
        <w:t>European Respiratory Journal</w:t>
      </w:r>
      <w:r w:rsidRPr="00744116">
        <w:t xml:space="preserve">| </w:t>
      </w:r>
      <w:r>
        <w:t>Published online 6</w:t>
      </w:r>
      <w:r w:rsidRPr="00C1332D">
        <w:rPr>
          <w:vertAlign w:val="superscript"/>
        </w:rPr>
        <w:t>th</w:t>
      </w:r>
      <w:r>
        <w:t xml:space="preserve"> </w:t>
      </w:r>
      <w:r>
        <w:t>August 2020</w:t>
      </w:r>
    </w:p>
    <w:p w14:paraId="217CDFBD" w14:textId="2B437464" w:rsidR="00C1332D" w:rsidRPr="00C1332D" w:rsidRDefault="00C1332D" w:rsidP="00C1332D">
      <w:pPr>
        <w:pStyle w:val="NormalWeb"/>
        <w:shd w:val="clear" w:color="auto" w:fill="FFFFFF"/>
        <w:spacing w:after="0"/>
        <w:textAlignment w:val="baseline"/>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xml:space="preserve">Discussion: </w:t>
      </w:r>
      <w:r>
        <w:rPr>
          <w:rFonts w:asciiTheme="minorHAnsi" w:hAnsiTheme="minorHAnsi" w:cstheme="minorHAnsi"/>
          <w:color w:val="595959" w:themeColor="text1" w:themeTint="A6"/>
          <w:sz w:val="22"/>
          <w:szCs w:val="22"/>
        </w:rPr>
        <w:br/>
      </w:r>
      <w:r w:rsidRPr="00C1332D">
        <w:rPr>
          <w:rFonts w:asciiTheme="minorHAnsi" w:hAnsiTheme="minorHAnsi" w:cstheme="minorHAnsi"/>
          <w:color w:val="595959" w:themeColor="text1" w:themeTint="A6"/>
          <w:sz w:val="22"/>
          <w:szCs w:val="22"/>
        </w:rPr>
        <w:t>This is the first study to report a low physical functioning and an impaired performance of ADLs in COVID-19 patients who survived the hospitalisation. Therefore, it seems fair to conclude that COVID-19 patients discharged home after hospitalisation in an acute and subsequent post-acute ward, have a clear need for rehabilitative interventions. Indeed, a first recovery under the treatment/supervision of the inpatient physiotherapy team was noticed during the post-acute hospitalisation. However, physical functioning and performance of ADLs were still significantly hampered at discharge home. The current results resemble findings in patients with chronic obstructive pulmonary disease (COPD), who are weakened, have a low physical functioning and a poor performance of ADLs at discharge home following an exacerbation-related hospitalisation [</w:t>
      </w:r>
      <w:hyperlink r:id="rId30" w:anchor="ref-10" w:history="1">
        <w:r w:rsidRPr="00C1332D">
          <w:rPr>
            <w:rStyle w:val="Hyperlink"/>
            <w:rFonts w:asciiTheme="minorHAnsi" w:hAnsiTheme="minorHAnsi" w:cstheme="minorHAnsi"/>
            <w:b/>
            <w:bCs/>
            <w:color w:val="595959" w:themeColor="text1" w:themeTint="A6"/>
            <w:sz w:val="22"/>
            <w:szCs w:val="22"/>
            <w:bdr w:val="none" w:sz="0" w:space="0" w:color="auto" w:frame="1"/>
          </w:rPr>
          <w:t>10</w:t>
        </w:r>
      </w:hyperlink>
      <w:r w:rsidRPr="00C1332D">
        <w:rPr>
          <w:rFonts w:asciiTheme="minorHAnsi" w:hAnsiTheme="minorHAnsi" w:cstheme="minorHAnsi"/>
          <w:color w:val="595959" w:themeColor="text1" w:themeTint="A6"/>
          <w:sz w:val="22"/>
          <w:szCs w:val="22"/>
        </w:rPr>
        <w:t>–</w:t>
      </w:r>
      <w:hyperlink r:id="rId31" w:anchor="ref-11" w:history="1">
        <w:r w:rsidRPr="00C1332D">
          <w:rPr>
            <w:rStyle w:val="Hyperlink"/>
            <w:rFonts w:asciiTheme="minorHAnsi" w:hAnsiTheme="minorHAnsi" w:cstheme="minorHAnsi"/>
            <w:b/>
            <w:bCs/>
            <w:color w:val="595959" w:themeColor="text1" w:themeTint="A6"/>
            <w:sz w:val="22"/>
            <w:szCs w:val="22"/>
            <w:bdr w:val="none" w:sz="0" w:space="0" w:color="auto" w:frame="1"/>
          </w:rPr>
          <w:t>11</w:t>
        </w:r>
      </w:hyperlink>
      <w:r w:rsidRPr="00C1332D">
        <w:rPr>
          <w:rFonts w:asciiTheme="minorHAnsi" w:hAnsiTheme="minorHAnsi" w:cstheme="minorHAnsi"/>
          <w:color w:val="595959" w:themeColor="text1" w:themeTint="A6"/>
          <w:sz w:val="22"/>
          <w:szCs w:val="22"/>
        </w:rPr>
        <w:t>]. Interestingly, early post-hospitalisation pulmonary rehabilitation has shown to be safe and beneficial (</w:t>
      </w:r>
      <w:r w:rsidRPr="00C1332D">
        <w:rPr>
          <w:rStyle w:val="Emphasis"/>
          <w:rFonts w:asciiTheme="minorHAnsi" w:hAnsiTheme="minorHAnsi" w:cstheme="minorHAnsi"/>
          <w:color w:val="595959" w:themeColor="text1" w:themeTint="A6"/>
          <w:sz w:val="22"/>
          <w:szCs w:val="22"/>
          <w:bdr w:val="none" w:sz="0" w:space="0" w:color="auto" w:frame="1"/>
        </w:rPr>
        <w:t>e.g.</w:t>
      </w:r>
      <w:r w:rsidRPr="00C1332D">
        <w:rPr>
          <w:rFonts w:asciiTheme="minorHAnsi" w:hAnsiTheme="minorHAnsi" w:cstheme="minorHAnsi"/>
          <w:color w:val="595959" w:themeColor="text1" w:themeTint="A6"/>
          <w:sz w:val="22"/>
          <w:szCs w:val="22"/>
        </w:rPr>
        <w:t>, better physical functioning and quality of life) in patients with COPD [</w:t>
      </w:r>
      <w:hyperlink r:id="rId32" w:anchor="ref-12" w:history="1">
        <w:r w:rsidRPr="00C1332D">
          <w:rPr>
            <w:rStyle w:val="Hyperlink"/>
            <w:rFonts w:asciiTheme="minorHAnsi" w:hAnsiTheme="minorHAnsi" w:cstheme="minorHAnsi"/>
            <w:b/>
            <w:bCs/>
            <w:color w:val="595959" w:themeColor="text1" w:themeTint="A6"/>
            <w:sz w:val="22"/>
            <w:szCs w:val="22"/>
            <w:bdr w:val="none" w:sz="0" w:space="0" w:color="auto" w:frame="1"/>
          </w:rPr>
          <w:t>12</w:t>
        </w:r>
      </w:hyperlink>
      <w:r w:rsidRPr="00C1332D">
        <w:rPr>
          <w:rFonts w:asciiTheme="minorHAnsi" w:hAnsiTheme="minorHAnsi" w:cstheme="minorHAnsi"/>
          <w:color w:val="595959" w:themeColor="text1" w:themeTint="A6"/>
          <w:sz w:val="22"/>
          <w:szCs w:val="22"/>
        </w:rPr>
        <w:t>]. Timely referral to post-hospitalisation rehabilitative interventions in Northern Italy seems very difficult, as present accessibility is limited. Actually, many specialised pulmonary rehabilitation facilities are currently used for COVID-19 care, as the one in Veruno. Moreover, the number of post-COVID-19 patients in need of rehabilitation will likely outnumber the regular capacity of specialised pulmonary rehabilitation clinics. Finally, a lock-down does not seem to be an encouraging environment to become physically active [</w:t>
      </w:r>
      <w:hyperlink r:id="rId33" w:anchor="ref-13" w:history="1">
        <w:r w:rsidRPr="00C1332D">
          <w:rPr>
            <w:rStyle w:val="Hyperlink"/>
            <w:rFonts w:asciiTheme="minorHAnsi" w:hAnsiTheme="minorHAnsi" w:cstheme="minorHAnsi"/>
            <w:b/>
            <w:bCs/>
            <w:color w:val="595959" w:themeColor="text1" w:themeTint="A6"/>
            <w:sz w:val="22"/>
            <w:szCs w:val="22"/>
            <w:bdr w:val="none" w:sz="0" w:space="0" w:color="auto" w:frame="1"/>
          </w:rPr>
          <w:t>13</w:t>
        </w:r>
      </w:hyperlink>
      <w:r w:rsidRPr="00C1332D">
        <w:rPr>
          <w:rFonts w:asciiTheme="minorHAnsi" w:hAnsiTheme="minorHAnsi" w:cstheme="minorHAnsi"/>
          <w:color w:val="595959" w:themeColor="text1" w:themeTint="A6"/>
          <w:sz w:val="22"/>
          <w:szCs w:val="22"/>
        </w:rPr>
        <w:t>]. Therefore, it seems reasonable to hypothesise that these elderly, multimorbid post-COVID-19 patients will have a slow and/or incomplete post-hospitalisation recovery. This may have detrimental consequences for patient's autonomy and participation, cause both caregiver burden for family and friends and increased health care resource utilisation.</w:t>
      </w:r>
    </w:p>
    <w:p w14:paraId="70038D6C" w14:textId="64468F8B" w:rsidR="00C1332D" w:rsidRPr="00C1332D" w:rsidRDefault="00C1332D" w:rsidP="00C1332D">
      <w:pPr>
        <w:pStyle w:val="NormalWeb"/>
        <w:shd w:val="clear" w:color="auto" w:fill="FFFFFF"/>
        <w:spacing w:after="0"/>
        <w:textAlignment w:val="baseline"/>
        <w:rPr>
          <w:rFonts w:asciiTheme="minorHAnsi" w:hAnsiTheme="minorHAnsi" w:cstheme="minorHAnsi"/>
          <w:color w:val="595959" w:themeColor="text1" w:themeTint="A6"/>
          <w:sz w:val="22"/>
          <w:szCs w:val="22"/>
        </w:rPr>
      </w:pPr>
      <w:r w:rsidRPr="00C1332D">
        <w:rPr>
          <w:rFonts w:asciiTheme="minorHAnsi" w:hAnsiTheme="minorHAnsi" w:cstheme="minorHAnsi"/>
          <w:color w:val="595959" w:themeColor="text1" w:themeTint="A6"/>
          <w:sz w:val="22"/>
          <w:szCs w:val="22"/>
        </w:rPr>
        <w:t>Interestingly, only 12 of the 103 patients were mechanically ventilated in the acute care hospital, which suggests that hospitalised COVID-19 patients without mechanical ventilation merit post-hospital follow up. The retrospective study did not capture any details on the physical functioning before the hospitalisation, which may already have been impaired. Also, patients’ emotional and social status are unknown, but deserve adequate diagnostics and treatment. Indeed, the post-COVID-9 patients with multiple physical, emotional and social treatable traits may be excellent candidates for a comprehensive pulmonary rehabilitation program, including also occupational therapy and dietary interventions [</w:t>
      </w:r>
      <w:hyperlink r:id="rId34" w:anchor="ref-14" w:history="1">
        <w:r w:rsidRPr="00C1332D">
          <w:rPr>
            <w:rStyle w:val="Hyperlink"/>
            <w:rFonts w:asciiTheme="minorHAnsi" w:hAnsiTheme="minorHAnsi" w:cstheme="minorHAnsi"/>
            <w:b/>
            <w:bCs/>
            <w:color w:val="595959" w:themeColor="text1" w:themeTint="A6"/>
            <w:sz w:val="22"/>
            <w:szCs w:val="22"/>
            <w:bdr w:val="none" w:sz="0" w:space="0" w:color="auto" w:frame="1"/>
          </w:rPr>
          <w:t>14</w:t>
        </w:r>
      </w:hyperlink>
      <w:r w:rsidRPr="00C1332D">
        <w:rPr>
          <w:rFonts w:asciiTheme="minorHAnsi" w:hAnsiTheme="minorHAnsi" w:cstheme="minorHAnsi"/>
          <w:color w:val="595959" w:themeColor="text1" w:themeTint="A6"/>
          <w:sz w:val="22"/>
          <w:szCs w:val="22"/>
        </w:rPr>
        <w:t>].</w:t>
      </w:r>
      <w:r>
        <w:rPr>
          <w:rFonts w:asciiTheme="minorHAnsi" w:hAnsiTheme="minorHAnsi" w:cstheme="minorHAnsi"/>
          <w:color w:val="595959" w:themeColor="text1" w:themeTint="A6"/>
          <w:sz w:val="22"/>
          <w:szCs w:val="22"/>
        </w:rPr>
        <w:t xml:space="preserve"> </w:t>
      </w:r>
      <w:r w:rsidRPr="00C1332D">
        <w:rPr>
          <w:rFonts w:asciiTheme="minorHAnsi" w:hAnsiTheme="minorHAnsi" w:cstheme="minorHAnsi"/>
          <w:color w:val="595959" w:themeColor="text1" w:themeTint="A6"/>
          <w:sz w:val="22"/>
          <w:szCs w:val="22"/>
        </w:rPr>
        <w:t>The current sample of patients with confirmed COVID-19 seems representative for the hospitalised patients in Italy. Then again, the current sample seems older of age and have a lower mean body mass index than US-treated hospitalised COVID-19 patients [</w:t>
      </w:r>
      <w:hyperlink r:id="rId35" w:anchor="ref-15" w:history="1">
        <w:r w:rsidRPr="00C1332D">
          <w:rPr>
            <w:rStyle w:val="Hyperlink"/>
            <w:rFonts w:asciiTheme="minorHAnsi" w:hAnsiTheme="minorHAnsi" w:cstheme="minorHAnsi"/>
            <w:b/>
            <w:bCs/>
            <w:color w:val="595959" w:themeColor="text1" w:themeTint="A6"/>
            <w:sz w:val="22"/>
            <w:szCs w:val="22"/>
            <w:bdr w:val="none" w:sz="0" w:space="0" w:color="auto" w:frame="1"/>
          </w:rPr>
          <w:t>15</w:t>
        </w:r>
      </w:hyperlink>
      <w:r w:rsidRPr="00C1332D">
        <w:rPr>
          <w:rFonts w:asciiTheme="minorHAnsi" w:hAnsiTheme="minorHAnsi" w:cstheme="minorHAnsi"/>
          <w:color w:val="595959" w:themeColor="text1" w:themeTint="A6"/>
          <w:sz w:val="22"/>
          <w:szCs w:val="22"/>
        </w:rPr>
        <w:t>].</w:t>
      </w:r>
    </w:p>
    <w:p w14:paraId="53556092" w14:textId="77777777" w:rsidR="00C1332D" w:rsidRPr="00C1332D" w:rsidRDefault="00C1332D" w:rsidP="00C1332D">
      <w:pPr>
        <w:pStyle w:val="NormalWeb"/>
        <w:shd w:val="clear" w:color="auto" w:fill="FFFFFF"/>
        <w:spacing w:after="225"/>
        <w:textAlignment w:val="baseline"/>
        <w:rPr>
          <w:rFonts w:asciiTheme="minorHAnsi" w:hAnsiTheme="minorHAnsi" w:cstheme="minorHAnsi"/>
          <w:color w:val="595959" w:themeColor="text1" w:themeTint="A6"/>
          <w:sz w:val="22"/>
          <w:szCs w:val="22"/>
        </w:rPr>
      </w:pPr>
      <w:r w:rsidRPr="00C1332D">
        <w:rPr>
          <w:rFonts w:asciiTheme="minorHAnsi" w:hAnsiTheme="minorHAnsi" w:cstheme="minorHAnsi"/>
          <w:color w:val="595959" w:themeColor="text1" w:themeTint="A6"/>
          <w:sz w:val="22"/>
          <w:szCs w:val="22"/>
        </w:rPr>
        <w:t>To conclude, post-COVID patients can have an impaired physical functioning when they are discharged home, even after early mobilization/bedside physiotherapy. These data suggest that early referral to rehabilitative intervention options in the post-hospitalisation phase should be considered.</w:t>
      </w:r>
    </w:p>
    <w:p w14:paraId="79208F31" w14:textId="01FDBFD6" w:rsidR="00C1332D" w:rsidRDefault="00C1332D" w:rsidP="009F2C71">
      <w:pPr>
        <w:pStyle w:val="NormalWeb"/>
        <w:rPr>
          <w:rFonts w:asciiTheme="minorHAnsi" w:hAnsiTheme="minorHAnsi" w:cstheme="minorHAnsi"/>
          <w:sz w:val="22"/>
          <w:szCs w:val="22"/>
        </w:rPr>
      </w:pPr>
    </w:p>
    <w:p w14:paraId="6B5F509A" w14:textId="24F2551F" w:rsidR="00C1332D" w:rsidRPr="009F2C71" w:rsidRDefault="00C1332D" w:rsidP="00C1332D">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lastRenderedPageBreak/>
        <w:t>Title</w:t>
      </w:r>
      <w:r>
        <w:rPr>
          <w:rFonts w:eastAsiaTheme="minorEastAsia"/>
          <w:b/>
          <w:caps/>
          <w:spacing w:val="15"/>
        </w:rPr>
        <w:t>:</w:t>
      </w:r>
      <w:r w:rsidRPr="00F66829">
        <w:rPr>
          <w:rFonts w:eastAsiaTheme="minorEastAsia"/>
          <w:caps/>
          <w:spacing w:val="15"/>
        </w:rPr>
        <w:t xml:space="preserve"> </w:t>
      </w:r>
      <w:r>
        <w:rPr>
          <w:rFonts w:eastAsiaTheme="minorEastAsia"/>
          <w:caps/>
          <w:spacing w:val="15"/>
        </w:rPr>
        <w:t>MANAGEMENT OF POST-ACUTE COVID-19 IN PRIMARY CARE: PRACTICE POINTER</w:t>
      </w:r>
    </w:p>
    <w:p w14:paraId="42A410D1" w14:textId="44DFE459" w:rsidR="00C1332D" w:rsidRDefault="00C1332D" w:rsidP="00C1332D">
      <w:pPr>
        <w:shd w:val="clear" w:color="auto" w:fill="FFFFFF"/>
      </w:pPr>
      <w:r w:rsidRPr="00267BAB">
        <w:rPr>
          <w:rFonts w:cstheme="minorHAnsi"/>
          <w:bCs/>
        </w:rPr>
        <w:t xml:space="preserve">Source: </w:t>
      </w:r>
      <w:r>
        <w:rPr>
          <w:rFonts w:cstheme="minorHAnsi"/>
          <w:bCs/>
        </w:rPr>
        <w:t>BMJ</w:t>
      </w:r>
      <w:r w:rsidRPr="00744116">
        <w:t xml:space="preserve">| </w:t>
      </w:r>
      <w:r>
        <w:t xml:space="preserve">Published online </w:t>
      </w:r>
      <w:r>
        <w:t>11</w:t>
      </w:r>
      <w:r w:rsidRPr="00C1332D">
        <w:rPr>
          <w:vertAlign w:val="superscript"/>
        </w:rPr>
        <w:t>th</w:t>
      </w:r>
      <w:r>
        <w:t xml:space="preserve"> August 2020</w:t>
      </w:r>
    </w:p>
    <w:p w14:paraId="6598B9EF" w14:textId="77777777" w:rsidR="00C1332D" w:rsidRPr="00C1332D" w:rsidRDefault="00C1332D" w:rsidP="00C1332D">
      <w:pPr>
        <w:numPr>
          <w:ilvl w:val="0"/>
          <w:numId w:val="6"/>
        </w:numPr>
        <w:spacing w:after="0" w:line="240" w:lineRule="auto"/>
        <w:ind w:left="150"/>
        <w:textAlignment w:val="baseline"/>
        <w:rPr>
          <w:rFonts w:eastAsia="Times New Roman" w:cstheme="minorHAnsi"/>
          <w:color w:val="595959" w:themeColor="text1" w:themeTint="A6"/>
          <w:lang w:eastAsia="en-GB"/>
        </w:rPr>
      </w:pPr>
      <w:r w:rsidRPr="00C1332D">
        <w:rPr>
          <w:rFonts w:eastAsia="Times New Roman" w:cstheme="minorHAnsi"/>
          <w:color w:val="595959" w:themeColor="text1" w:themeTint="A6"/>
          <w:lang w:eastAsia="en-GB"/>
        </w:rPr>
        <w:t>Management of covid-19 after the first three weeks is currently based on limited evidence</w:t>
      </w:r>
    </w:p>
    <w:p w14:paraId="2F21EA87" w14:textId="77777777" w:rsidR="00C1332D" w:rsidRPr="00C1332D" w:rsidRDefault="00C1332D" w:rsidP="00C1332D">
      <w:pPr>
        <w:numPr>
          <w:ilvl w:val="0"/>
          <w:numId w:val="6"/>
        </w:numPr>
        <w:spacing w:after="0" w:line="240" w:lineRule="auto"/>
        <w:ind w:left="150"/>
        <w:textAlignment w:val="baseline"/>
        <w:rPr>
          <w:rFonts w:eastAsia="Times New Roman" w:cstheme="minorHAnsi"/>
          <w:color w:val="595959" w:themeColor="text1" w:themeTint="A6"/>
          <w:lang w:eastAsia="en-GB"/>
        </w:rPr>
      </w:pPr>
      <w:r w:rsidRPr="00C1332D">
        <w:rPr>
          <w:rFonts w:eastAsia="Times New Roman" w:cstheme="minorHAnsi"/>
          <w:color w:val="595959" w:themeColor="text1" w:themeTint="A6"/>
          <w:lang w:eastAsia="en-GB"/>
        </w:rPr>
        <w:t>Approximately 10% of people experience prolonged illness after covid-19</w:t>
      </w:r>
    </w:p>
    <w:p w14:paraId="432F1BAD" w14:textId="77777777" w:rsidR="00C1332D" w:rsidRPr="00C1332D" w:rsidRDefault="00C1332D" w:rsidP="00C1332D">
      <w:pPr>
        <w:numPr>
          <w:ilvl w:val="0"/>
          <w:numId w:val="6"/>
        </w:numPr>
        <w:spacing w:after="0" w:line="240" w:lineRule="auto"/>
        <w:ind w:left="150"/>
        <w:textAlignment w:val="baseline"/>
        <w:rPr>
          <w:rFonts w:eastAsia="Times New Roman" w:cstheme="minorHAnsi"/>
          <w:color w:val="595959" w:themeColor="text1" w:themeTint="A6"/>
          <w:lang w:eastAsia="en-GB"/>
        </w:rPr>
      </w:pPr>
      <w:r w:rsidRPr="00C1332D">
        <w:rPr>
          <w:rFonts w:eastAsia="Times New Roman" w:cstheme="minorHAnsi"/>
          <w:color w:val="595959" w:themeColor="text1" w:themeTint="A6"/>
          <w:lang w:eastAsia="en-GB"/>
        </w:rPr>
        <w:t>Many such patients recover spontaneously (if slowly) with holistic support, rest, symptomatic treatment, and gradual increase in activity</w:t>
      </w:r>
    </w:p>
    <w:p w14:paraId="0145A580" w14:textId="77777777" w:rsidR="00C1332D" w:rsidRPr="00C1332D" w:rsidRDefault="00C1332D" w:rsidP="00C1332D">
      <w:pPr>
        <w:numPr>
          <w:ilvl w:val="0"/>
          <w:numId w:val="6"/>
        </w:numPr>
        <w:spacing w:after="0" w:line="240" w:lineRule="auto"/>
        <w:ind w:left="150"/>
        <w:textAlignment w:val="baseline"/>
        <w:rPr>
          <w:rFonts w:eastAsia="Times New Roman" w:cstheme="minorHAnsi"/>
          <w:color w:val="595959" w:themeColor="text1" w:themeTint="A6"/>
          <w:lang w:eastAsia="en-GB"/>
        </w:rPr>
      </w:pPr>
      <w:r w:rsidRPr="00C1332D">
        <w:rPr>
          <w:rFonts w:eastAsia="Times New Roman" w:cstheme="minorHAnsi"/>
          <w:color w:val="595959" w:themeColor="text1" w:themeTint="A6"/>
          <w:lang w:eastAsia="en-GB"/>
        </w:rPr>
        <w:t>Home pulse oximetry can be helpful in monitoring breathlessness</w:t>
      </w:r>
    </w:p>
    <w:p w14:paraId="67EAD752" w14:textId="23C7B13A" w:rsidR="00C1332D" w:rsidRPr="00C1332D" w:rsidRDefault="00C1332D" w:rsidP="00C1332D">
      <w:pPr>
        <w:numPr>
          <w:ilvl w:val="0"/>
          <w:numId w:val="6"/>
        </w:numPr>
        <w:spacing w:after="0" w:line="240" w:lineRule="auto"/>
        <w:ind w:left="150"/>
        <w:textAlignment w:val="baseline"/>
        <w:rPr>
          <w:rFonts w:eastAsia="Times New Roman" w:cstheme="minorHAnsi"/>
          <w:color w:val="595959" w:themeColor="text1" w:themeTint="A6"/>
          <w:lang w:eastAsia="en-GB"/>
        </w:rPr>
      </w:pPr>
      <w:r w:rsidRPr="00C1332D">
        <w:rPr>
          <w:rFonts w:eastAsia="Times New Roman" w:cstheme="minorHAnsi"/>
          <w:color w:val="595959" w:themeColor="text1" w:themeTint="A6"/>
          <w:lang w:eastAsia="en-GB"/>
        </w:rPr>
        <w:t>Indications for specialist assessment include clinical concern along with respiratory, cardiac, or neurological symptoms that are new, persistent, or progressive</w:t>
      </w:r>
      <w:r>
        <w:rPr>
          <w:rFonts w:eastAsia="Times New Roman" w:cstheme="minorHAnsi"/>
          <w:color w:val="595959" w:themeColor="text1" w:themeTint="A6"/>
          <w:lang w:eastAsia="en-GB"/>
        </w:rPr>
        <w:br/>
      </w:r>
    </w:p>
    <w:p w14:paraId="32BD843E" w14:textId="6412D632" w:rsidR="00C1332D" w:rsidRPr="00C1332D" w:rsidRDefault="00C1332D" w:rsidP="009F2C71">
      <w:pPr>
        <w:pStyle w:val="NormalWeb"/>
        <w:rPr>
          <w:rFonts w:asciiTheme="minorHAnsi" w:hAnsiTheme="minorHAnsi" w:cstheme="minorHAnsi"/>
          <w:color w:val="595959" w:themeColor="text1" w:themeTint="A6"/>
          <w:sz w:val="22"/>
          <w:szCs w:val="22"/>
        </w:rPr>
      </w:pPr>
      <w:hyperlink r:id="rId36" w:history="1">
        <w:r w:rsidRPr="00C1332D">
          <w:rPr>
            <w:rStyle w:val="Hyperlink"/>
            <w:rFonts w:asciiTheme="minorHAnsi" w:hAnsiTheme="minorHAnsi" w:cstheme="minorHAnsi"/>
            <w:sz w:val="22"/>
            <w:szCs w:val="22"/>
          </w:rPr>
          <w:t>https://www.bmj.com/content/370/bmj.m3026</w:t>
        </w:r>
      </w:hyperlink>
    </w:p>
    <w:p w14:paraId="6AA28764" w14:textId="60D2A51D" w:rsidR="00FE5A5E" w:rsidRDefault="00FE5A5E" w:rsidP="004F4FEE">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251FC756" w14:textId="60F41336" w:rsidR="0084735B" w:rsidRPr="009F2C71" w:rsidRDefault="0084735B" w:rsidP="0084735B">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Pr>
          <w:rFonts w:eastAsiaTheme="minorEastAsia"/>
          <w:caps/>
          <w:spacing w:val="15"/>
        </w:rPr>
        <w:t>SIX LESSONS FOR COVID-19 REHABILITATION FROM hiv REHABILITATION</w:t>
      </w:r>
    </w:p>
    <w:p w14:paraId="4F2F04A2" w14:textId="01ACA49D" w:rsidR="0084735B" w:rsidRDefault="0084735B" w:rsidP="0084735B">
      <w:pPr>
        <w:shd w:val="clear" w:color="auto" w:fill="FFFFFF"/>
      </w:pPr>
      <w:r w:rsidRPr="00267BAB">
        <w:rPr>
          <w:rFonts w:cstheme="minorHAnsi"/>
          <w:bCs/>
        </w:rPr>
        <w:t xml:space="preserve">Source: </w:t>
      </w:r>
      <w:r>
        <w:rPr>
          <w:rFonts w:cstheme="minorHAnsi"/>
          <w:bCs/>
        </w:rPr>
        <w:t>Physical Therapy</w:t>
      </w:r>
      <w:r w:rsidRPr="00744116">
        <w:t xml:space="preserve">| </w:t>
      </w:r>
      <w:r>
        <w:t xml:space="preserve">Published online </w:t>
      </w:r>
      <w:r>
        <w:t>31</w:t>
      </w:r>
      <w:r w:rsidRPr="0084735B">
        <w:rPr>
          <w:vertAlign w:val="superscript"/>
        </w:rPr>
        <w:t>st</w:t>
      </w:r>
      <w:r>
        <w:t xml:space="preserve"> July</w:t>
      </w:r>
      <w:r>
        <w:t xml:space="preserve"> 2020</w:t>
      </w:r>
    </w:p>
    <w:p w14:paraId="0C15385C" w14:textId="0981CFEE" w:rsidR="0084735B" w:rsidRDefault="0084735B" w:rsidP="004F4FEE">
      <w:pPr>
        <w:spacing w:before="100" w:beforeAutospacing="1" w:after="100" w:afterAutospacing="1" w:line="240" w:lineRule="auto"/>
        <w:rPr>
          <w:rFonts w:ascii="Times New Roman" w:eastAsia="Times New Roman" w:hAnsi="Times New Roman" w:cs="Times New Roman"/>
          <w:color w:val="000000"/>
          <w:sz w:val="27"/>
          <w:szCs w:val="27"/>
          <w:lang w:eastAsia="en-GB"/>
        </w:rPr>
      </w:pPr>
      <w:r>
        <w:t>COVID-19 is increasing the burden of disease and disability and will continue to do so 5 . Rehabilitation has played and will continue to play a vital role in case management 6 . Although the long-term consequences of COVID-19 remain largely unknown, evidence from the HIV experience could inform the evolving practice of COVID-19 rehabilitation.</w:t>
      </w:r>
    </w:p>
    <w:p w14:paraId="5CC8D883" w14:textId="4D2CB4F0" w:rsidR="0084735B" w:rsidRDefault="0084735B" w:rsidP="004F4FEE">
      <w:pPr>
        <w:spacing w:before="100" w:beforeAutospacing="1" w:after="100" w:afterAutospacing="1" w:line="240" w:lineRule="auto"/>
      </w:pPr>
      <w:hyperlink r:id="rId37" w:history="1">
        <w:r>
          <w:rPr>
            <w:rStyle w:val="Hyperlink"/>
          </w:rPr>
          <w:t>https://academic.oup.com/ptj/advance-article/doi/10.1093/ptj/pzaa142/5879295</w:t>
        </w:r>
      </w:hyperlink>
    </w:p>
    <w:p w14:paraId="5C8859E9" w14:textId="77777777" w:rsidR="00953CDE" w:rsidRDefault="00953CDE" w:rsidP="00953CDE">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75EE1895" w14:textId="39721BE3" w:rsidR="00953CDE" w:rsidRPr="009F2C71" w:rsidRDefault="00953CDE" w:rsidP="00953CDE">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Pr>
          <w:rFonts w:eastAsiaTheme="minorEastAsia"/>
          <w:caps/>
          <w:spacing w:val="15"/>
        </w:rPr>
        <w:t>LONG-TERM RESPIRATORY COMPLICATIONS OF COVID-19 (EDITORIAL)</w:t>
      </w:r>
    </w:p>
    <w:p w14:paraId="4A3208BC" w14:textId="3BF0859C" w:rsidR="00953CDE" w:rsidRDefault="00953CDE" w:rsidP="00953CDE">
      <w:pPr>
        <w:shd w:val="clear" w:color="auto" w:fill="FFFFFF"/>
      </w:pPr>
      <w:r w:rsidRPr="00267BAB">
        <w:rPr>
          <w:rFonts w:cstheme="minorHAnsi"/>
          <w:bCs/>
        </w:rPr>
        <w:t xml:space="preserve">Source: </w:t>
      </w:r>
      <w:r>
        <w:rPr>
          <w:rFonts w:cstheme="minorHAnsi"/>
          <w:bCs/>
        </w:rPr>
        <w:t>BMJ</w:t>
      </w:r>
      <w:r w:rsidRPr="00744116">
        <w:t xml:space="preserve">| </w:t>
      </w:r>
      <w:r>
        <w:t xml:space="preserve">Published online </w:t>
      </w:r>
      <w:r>
        <w:t>3</w:t>
      </w:r>
      <w:r>
        <w:rPr>
          <w:vertAlign w:val="superscript"/>
        </w:rPr>
        <w:t xml:space="preserve">rd </w:t>
      </w:r>
      <w:r>
        <w:t>August</w:t>
      </w:r>
      <w:r>
        <w:t xml:space="preserve"> 2020</w:t>
      </w:r>
    </w:p>
    <w:p w14:paraId="017765C8" w14:textId="0B46CC40" w:rsidR="00953CDE" w:rsidRPr="00953CDE" w:rsidRDefault="00953CDE" w:rsidP="00953CDE">
      <w:pPr>
        <w:spacing w:before="100" w:beforeAutospacing="1" w:after="100" w:afterAutospacing="1" w:line="240" w:lineRule="auto"/>
        <w:rPr>
          <w:color w:val="595959" w:themeColor="text1" w:themeTint="A6"/>
        </w:rPr>
      </w:pPr>
      <w:r w:rsidRPr="00953CDE">
        <w:rPr>
          <w:color w:val="595959" w:themeColor="text1" w:themeTint="A6"/>
        </w:rPr>
        <w:t>Substantial population morbidity is likely</w:t>
      </w:r>
      <w:r w:rsidRPr="00953CDE">
        <w:rPr>
          <w:color w:val="595959" w:themeColor="text1" w:themeTint="A6"/>
        </w:rPr>
        <w:br/>
      </w:r>
      <w:r w:rsidRPr="00953CDE">
        <w:rPr>
          <w:color w:val="595959" w:themeColor="text1" w:themeTint="A6"/>
        </w:rPr>
        <w:t>The extent and severity of the long term respiratory complications of covid-19 infection remain to be seen, but emerging data indicate that many patients experience persistent respiratory symptoms months after their initial illness.1 Recently published guidance by the NHS lays out the likely aftercare needs of patients recovering from covid-19 and identifies potential respiratory problems including chronic cough, fibrotic lung disease, bronchiectasis, and pulmonary vascular disease. The evidence for these possible sequelae is largely derived from acute manifestations of covid-19, along with extrapolations from the 2003 outbreak of severe acute respiratory syndrome (SARS) and data on acute respiratory distress syndrome (ARDS)</w:t>
      </w:r>
      <w:r w:rsidRPr="00953CDE">
        <w:rPr>
          <w:color w:val="595959" w:themeColor="text1" w:themeTint="A6"/>
        </w:rPr>
        <w:t>…</w:t>
      </w:r>
    </w:p>
    <w:p w14:paraId="52853AFA" w14:textId="7AC54298" w:rsidR="0084735B" w:rsidRDefault="00953CDE" w:rsidP="004F4FEE">
      <w:pPr>
        <w:spacing w:before="100" w:beforeAutospacing="1" w:after="100" w:afterAutospacing="1" w:line="240" w:lineRule="auto"/>
        <w:rPr>
          <w:rFonts w:ascii="Times New Roman" w:eastAsia="Times New Roman" w:hAnsi="Times New Roman" w:cs="Times New Roman"/>
          <w:color w:val="000000"/>
          <w:sz w:val="27"/>
          <w:szCs w:val="27"/>
          <w:lang w:eastAsia="en-GB"/>
        </w:rPr>
      </w:pPr>
      <w:hyperlink r:id="rId38" w:history="1">
        <w:r>
          <w:rPr>
            <w:rStyle w:val="Hyperlink"/>
          </w:rPr>
          <w:t>https://www.bmj.com/content/370/bmj.m3001</w:t>
        </w:r>
      </w:hyperlink>
    </w:p>
    <w:p w14:paraId="07DBCD8B" w14:textId="77777777" w:rsidR="00FE5A5E" w:rsidRDefault="00FE5A5E" w:rsidP="004F4FEE">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12B33DB6" w14:textId="3240E87A" w:rsidR="004F4FEE" w:rsidRDefault="004F4FEE" w:rsidP="006E6E22">
      <w:pPr>
        <w:pStyle w:val="NormalWeb"/>
        <w:rPr>
          <w:rStyle w:val="Hyperlink"/>
        </w:rPr>
      </w:pPr>
    </w:p>
    <w:p w14:paraId="0CAC7892" w14:textId="4846250F" w:rsidR="009653FA" w:rsidRPr="009F2C71" w:rsidRDefault="009653FA" w:rsidP="009653FA">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lastRenderedPageBreak/>
        <w:t>Title</w:t>
      </w:r>
      <w:r>
        <w:rPr>
          <w:rFonts w:eastAsiaTheme="minorEastAsia"/>
          <w:b/>
          <w:caps/>
          <w:spacing w:val="15"/>
        </w:rPr>
        <w:t>:</w:t>
      </w:r>
      <w:r w:rsidRPr="00F66829">
        <w:rPr>
          <w:rFonts w:eastAsiaTheme="minorEastAsia"/>
          <w:caps/>
          <w:spacing w:val="15"/>
        </w:rPr>
        <w:t xml:space="preserve"> </w:t>
      </w:r>
      <w:r w:rsidRPr="009653FA">
        <w:rPr>
          <w:rFonts w:eastAsiaTheme="minorEastAsia"/>
          <w:caps/>
          <w:spacing w:val="15"/>
        </w:rPr>
        <w:t>COVID-19 Guide for the Rehabilitation Clinician: A Review of Nonpulmonary Manifestations and Complications</w:t>
      </w:r>
    </w:p>
    <w:p w14:paraId="7F236A28" w14:textId="46E9B02F" w:rsidR="009653FA" w:rsidRPr="009653FA" w:rsidRDefault="009653FA" w:rsidP="009653FA">
      <w:pPr>
        <w:shd w:val="clear" w:color="auto" w:fill="FFFFFF"/>
        <w:rPr>
          <w:rStyle w:val="Hyperlink"/>
          <w:color w:val="404040" w:themeColor="text1" w:themeTint="BF"/>
          <w:u w:val="none"/>
        </w:rPr>
      </w:pPr>
      <w:r w:rsidRPr="00267BAB">
        <w:rPr>
          <w:rFonts w:cstheme="minorHAnsi"/>
          <w:bCs/>
        </w:rPr>
        <w:t xml:space="preserve">Source: </w:t>
      </w:r>
      <w:r w:rsidRPr="009653FA">
        <w:rPr>
          <w:rFonts w:cstheme="minorHAnsi"/>
          <w:bCs/>
        </w:rPr>
        <w:t xml:space="preserve">American </w:t>
      </w:r>
      <w:r>
        <w:rPr>
          <w:rFonts w:cstheme="minorHAnsi"/>
          <w:bCs/>
        </w:rPr>
        <w:t>J</w:t>
      </w:r>
      <w:r w:rsidRPr="009653FA">
        <w:rPr>
          <w:rFonts w:cstheme="minorHAnsi"/>
          <w:bCs/>
        </w:rPr>
        <w:t xml:space="preserve">ournal of </w:t>
      </w:r>
      <w:r>
        <w:rPr>
          <w:rFonts w:cstheme="minorHAnsi"/>
          <w:bCs/>
        </w:rPr>
        <w:t>P</w:t>
      </w:r>
      <w:r w:rsidRPr="009653FA">
        <w:rPr>
          <w:rFonts w:cstheme="minorHAnsi"/>
          <w:bCs/>
        </w:rPr>
        <w:t xml:space="preserve">hysical </w:t>
      </w:r>
      <w:r>
        <w:rPr>
          <w:rFonts w:cstheme="minorHAnsi"/>
          <w:bCs/>
        </w:rPr>
        <w:t>M</w:t>
      </w:r>
      <w:r w:rsidRPr="009653FA">
        <w:rPr>
          <w:rFonts w:cstheme="minorHAnsi"/>
          <w:bCs/>
        </w:rPr>
        <w:t xml:space="preserve">edicine &amp; </w:t>
      </w:r>
      <w:r>
        <w:rPr>
          <w:rFonts w:cstheme="minorHAnsi"/>
          <w:bCs/>
        </w:rPr>
        <w:t>R</w:t>
      </w:r>
      <w:r w:rsidRPr="009653FA">
        <w:rPr>
          <w:rFonts w:cstheme="minorHAnsi"/>
          <w:bCs/>
        </w:rPr>
        <w:t xml:space="preserve">ehabilitation; </w:t>
      </w:r>
      <w:r w:rsidRPr="00744116">
        <w:t xml:space="preserve">| </w:t>
      </w:r>
      <w:r>
        <w:t xml:space="preserve">Published online </w:t>
      </w:r>
      <w:r>
        <w:t xml:space="preserve">August </w:t>
      </w:r>
      <w:r>
        <w:t>2020</w:t>
      </w:r>
    </w:p>
    <w:p w14:paraId="7D4B416A" w14:textId="05442287" w:rsidR="004F4FEE" w:rsidRPr="009653FA" w:rsidRDefault="004F4FEE" w:rsidP="004F4FEE">
      <w:pPr>
        <w:spacing w:before="100" w:beforeAutospacing="1" w:after="100" w:afterAutospacing="1" w:line="240" w:lineRule="auto"/>
        <w:rPr>
          <w:rFonts w:eastAsia="Times New Roman" w:cstheme="minorHAnsi"/>
          <w:color w:val="595959" w:themeColor="text1" w:themeTint="A6"/>
          <w:lang w:eastAsia="en-GB"/>
        </w:rPr>
      </w:pPr>
      <w:r w:rsidRPr="009653FA">
        <w:rPr>
          <w:rFonts w:eastAsia="Times New Roman" w:cstheme="minorHAnsi"/>
          <w:color w:val="595959" w:themeColor="text1" w:themeTint="A6"/>
          <w:lang w:eastAsia="en-GB"/>
        </w:rPr>
        <w:t>Abstract:</w:t>
      </w:r>
      <w:r w:rsidR="009653FA" w:rsidRPr="009653FA">
        <w:rPr>
          <w:rFonts w:eastAsia="Times New Roman" w:cstheme="minorHAnsi"/>
          <w:color w:val="595959" w:themeColor="text1" w:themeTint="A6"/>
          <w:lang w:eastAsia="en-GB"/>
        </w:rPr>
        <w:t xml:space="preserve"> </w:t>
      </w:r>
      <w:r w:rsidRPr="009653FA">
        <w:rPr>
          <w:rFonts w:eastAsia="Times New Roman" w:cstheme="minorHAnsi"/>
          <w:color w:val="595959" w:themeColor="text1" w:themeTint="A6"/>
          <w:lang w:eastAsia="en-GB"/>
        </w:rPr>
        <w:t>Severe acute respiratory syndrome coronavirus 2-also known as COVID-19-is primarily known for respiratory illness. Although it is clear that patients with moderate to severe cases of COVID-19 will require pulmonary rehabilitation, physiatrists will need to consider effective management plans for COVID-19 survivors with extrapulmonary involvement. This report will summarize key non</w:t>
      </w:r>
      <w:r w:rsidR="009653FA">
        <w:rPr>
          <w:rFonts w:eastAsia="Times New Roman" w:cstheme="minorHAnsi"/>
          <w:color w:val="595959" w:themeColor="text1" w:themeTint="A6"/>
          <w:lang w:eastAsia="en-GB"/>
        </w:rPr>
        <w:t>-</w:t>
      </w:r>
      <w:r w:rsidRPr="009653FA">
        <w:rPr>
          <w:rFonts w:eastAsia="Times New Roman" w:cstheme="minorHAnsi"/>
          <w:color w:val="595959" w:themeColor="text1" w:themeTint="A6"/>
          <w:lang w:eastAsia="en-GB"/>
        </w:rPr>
        <w:t>pulmonary considerations to guide rehabilitation clinicians who may be involved in the care of COVID-19 survivors with the best available early evidence.</w:t>
      </w:r>
    </w:p>
    <w:p w14:paraId="5001DD98" w14:textId="12A9B953" w:rsidR="004F4FEE" w:rsidRPr="009653FA" w:rsidRDefault="009653FA" w:rsidP="006E6E22">
      <w:pPr>
        <w:pStyle w:val="NormalWeb"/>
        <w:rPr>
          <w:rStyle w:val="Hyperlink"/>
          <w:rFonts w:asciiTheme="minorHAnsi" w:hAnsiTheme="minorHAnsi" w:cstheme="minorHAnsi"/>
          <w:sz w:val="22"/>
          <w:szCs w:val="22"/>
        </w:rPr>
      </w:pPr>
      <w:hyperlink r:id="rId39" w:history="1">
        <w:r w:rsidRPr="009653FA">
          <w:rPr>
            <w:rStyle w:val="Hyperlink"/>
            <w:rFonts w:asciiTheme="minorHAnsi" w:hAnsiTheme="minorHAnsi" w:cstheme="minorHAnsi"/>
            <w:sz w:val="22"/>
            <w:szCs w:val="22"/>
          </w:rPr>
          <w:t>https://journals.lww.com/ajpmr/Fulltext/2020/08000/COVID_19_Guide_for_the_Rehabilitation_Clinician__A.2.aspx</w:t>
        </w:r>
      </w:hyperlink>
    </w:p>
    <w:p w14:paraId="2732DC53" w14:textId="1FAB4AE6" w:rsidR="00C32C42" w:rsidRDefault="00C32C42" w:rsidP="006E6E22">
      <w:pPr>
        <w:pStyle w:val="NormalWeb"/>
        <w:rPr>
          <w:rStyle w:val="Hyperlink"/>
        </w:rPr>
      </w:pPr>
    </w:p>
    <w:p w14:paraId="099FA4CF" w14:textId="31E168F6" w:rsidR="009653FA" w:rsidRPr="009F2C71" w:rsidRDefault="009653FA" w:rsidP="009653FA">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9653FA">
        <w:rPr>
          <w:rFonts w:eastAsiaTheme="minorEastAsia"/>
          <w:caps/>
          <w:spacing w:val="15"/>
        </w:rPr>
        <w:t>Post-intensive care syndrome and COVID-19 - Implications post pandemic</w:t>
      </w:r>
    </w:p>
    <w:p w14:paraId="4C824628" w14:textId="012093E5" w:rsidR="009653FA" w:rsidRPr="009653FA" w:rsidRDefault="009653FA" w:rsidP="009653FA">
      <w:pPr>
        <w:shd w:val="clear" w:color="auto" w:fill="FFFFFF"/>
        <w:rPr>
          <w:rStyle w:val="Hyperlink"/>
          <w:color w:val="404040" w:themeColor="text1" w:themeTint="BF"/>
          <w:u w:val="none"/>
        </w:rPr>
      </w:pPr>
      <w:r w:rsidRPr="00267BAB">
        <w:rPr>
          <w:rFonts w:cstheme="minorHAnsi"/>
          <w:bCs/>
        </w:rPr>
        <w:t xml:space="preserve">Source: </w:t>
      </w:r>
      <w:r>
        <w:t xml:space="preserve">Cleveland Clinic </w:t>
      </w:r>
      <w:r>
        <w:t>J</w:t>
      </w:r>
      <w:r>
        <w:t xml:space="preserve">ournal of </w:t>
      </w:r>
      <w:r>
        <w:t>M</w:t>
      </w:r>
      <w:r>
        <w:t>edicine</w:t>
      </w:r>
      <w:r w:rsidRPr="00744116">
        <w:t xml:space="preserve"> </w:t>
      </w:r>
      <w:r w:rsidRPr="00744116">
        <w:t xml:space="preserve">| </w:t>
      </w:r>
      <w:r>
        <w:t xml:space="preserve">Published online </w:t>
      </w:r>
      <w:r>
        <w:t>29</w:t>
      </w:r>
      <w:r w:rsidRPr="009653FA">
        <w:rPr>
          <w:vertAlign w:val="superscript"/>
        </w:rPr>
        <w:t>th</w:t>
      </w:r>
      <w:r>
        <w:t xml:space="preserve"> July</w:t>
      </w:r>
      <w:r>
        <w:t xml:space="preserve"> 2020</w:t>
      </w:r>
    </w:p>
    <w:p w14:paraId="4FF71484" w14:textId="0321332F" w:rsidR="00C32C42" w:rsidRDefault="00C32C42" w:rsidP="00C32C42">
      <w:pPr>
        <w:spacing w:before="80" w:after="80" w:line="240" w:lineRule="auto"/>
      </w:pPr>
      <w:r>
        <w:rPr>
          <w:b/>
        </w:rPr>
        <w:t>Abstract:</w:t>
      </w:r>
      <w:r w:rsidR="009653FA">
        <w:rPr>
          <w:b/>
        </w:rPr>
        <w:t xml:space="preserve"> </w:t>
      </w:r>
      <w:r>
        <w:t>Post-intensive care syndrome (PICS) describes new or worsening physical, cognitive, or mental impairments in a patient following critical illness or intensive care. The COVID-19 pandemic will likely result in many more patients with PICS and its associated health and economic challenges. Screening and assessment tools done during hospitalization, at discharge, and post discharge should be utilized to facilitate services and strategies to improve PICS outcomes for patient and their families.</w:t>
      </w:r>
    </w:p>
    <w:p w14:paraId="294E7D12" w14:textId="7A17C6A2" w:rsidR="00C32C42" w:rsidRDefault="009653FA" w:rsidP="006E6E22">
      <w:pPr>
        <w:pStyle w:val="NormalWeb"/>
        <w:rPr>
          <w:rFonts w:asciiTheme="minorHAnsi" w:hAnsiTheme="minorHAnsi" w:cstheme="minorHAnsi"/>
          <w:sz w:val="22"/>
          <w:szCs w:val="22"/>
        </w:rPr>
      </w:pPr>
      <w:hyperlink r:id="rId40" w:history="1">
        <w:r w:rsidRPr="009653FA">
          <w:rPr>
            <w:rStyle w:val="Hyperlink"/>
            <w:rFonts w:asciiTheme="minorHAnsi" w:hAnsiTheme="minorHAnsi" w:cstheme="minorHAnsi"/>
            <w:sz w:val="22"/>
            <w:szCs w:val="22"/>
          </w:rPr>
          <w:t>https://www.ccjm.org/content/early/2020/07/29/ccjm.87a.ccc055</w:t>
        </w:r>
      </w:hyperlink>
    </w:p>
    <w:p w14:paraId="7D2C3487" w14:textId="31952CE7" w:rsidR="009653FA" w:rsidRDefault="009653FA" w:rsidP="006E6E22">
      <w:pPr>
        <w:pStyle w:val="NormalWeb"/>
        <w:rPr>
          <w:rStyle w:val="Hyperlink"/>
          <w:rFonts w:asciiTheme="minorHAnsi" w:hAnsiTheme="minorHAnsi" w:cstheme="minorHAnsi"/>
          <w:sz w:val="22"/>
          <w:szCs w:val="22"/>
        </w:rPr>
      </w:pPr>
    </w:p>
    <w:p w14:paraId="3266CE56" w14:textId="2CDAA815" w:rsidR="009653FA" w:rsidRPr="009F2C71" w:rsidRDefault="009653FA" w:rsidP="009653FA">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9653FA">
        <w:rPr>
          <w:rFonts w:eastAsiaTheme="minorEastAsia"/>
          <w:caps/>
          <w:spacing w:val="15"/>
        </w:rPr>
        <w:t>Post-discharge thrombosis and hemorrhage in patients with COVID-19</w:t>
      </w:r>
    </w:p>
    <w:p w14:paraId="2D067BA1" w14:textId="7093C521" w:rsidR="009653FA" w:rsidRPr="009653FA" w:rsidRDefault="009653FA" w:rsidP="009653FA">
      <w:pPr>
        <w:shd w:val="clear" w:color="auto" w:fill="FFFFFF"/>
        <w:rPr>
          <w:rStyle w:val="Hyperlink"/>
          <w:color w:val="404040" w:themeColor="text1" w:themeTint="BF"/>
          <w:u w:val="none"/>
        </w:rPr>
      </w:pPr>
      <w:r w:rsidRPr="00267BAB">
        <w:rPr>
          <w:rFonts w:cstheme="minorHAnsi"/>
          <w:bCs/>
        </w:rPr>
        <w:t xml:space="preserve">Source: </w:t>
      </w:r>
      <w:r w:rsidR="002B519D">
        <w:t>Blood</w:t>
      </w:r>
      <w:r w:rsidRPr="00744116">
        <w:t xml:space="preserve">| </w:t>
      </w:r>
      <w:r>
        <w:t xml:space="preserve">Published online </w:t>
      </w:r>
      <w:r w:rsidR="002B519D">
        <w:t>August</w:t>
      </w:r>
      <w:r>
        <w:t xml:space="preserve"> 2020</w:t>
      </w:r>
    </w:p>
    <w:p w14:paraId="69F36C44" w14:textId="6FFE6F68" w:rsidR="00C144CA" w:rsidRDefault="00C144CA" w:rsidP="00C144CA">
      <w:pPr>
        <w:spacing w:before="80" w:after="80" w:line="240" w:lineRule="auto"/>
      </w:pPr>
      <w:r>
        <w:rPr>
          <w:b/>
        </w:rPr>
        <w:t>Abstract:</w:t>
      </w:r>
      <w:r w:rsidR="002B519D">
        <w:rPr>
          <w:b/>
        </w:rPr>
        <w:t xml:space="preserve"> </w:t>
      </w:r>
      <w:r>
        <w:t>Coronavirus Disease-2019 (COVID-19) is associated with a prothrombotic state with a high incidence of thrombotic events during hospitalization; however there are limited data examining rates of thrombosis after discharge. We conducted a retrospective observational cohort study of discharged patients with confirmed COVID-19 not receiving anticoagulation. The cohort included 163 patients with median time from discharge to last recorded follow up of 30 days (IQR 17-46). The median duration of index hospitalization was 6 days (IQR 3-12) and 26% required intensive care. The cumulative incidence of thrombosis (including arterial and venous events) at day 30 following discharge was 2.5% (95% CI 0.8-7.6); the cumulative incidence of venous thromboembolism alone at day 30 post-discharge was 0.6% (95% CI 0.1-4.6). The 30-day cumulative incidence of major hemorrhage was 0.7% (95% CI 0.1-5.1) and clinically relevant non-major bleeds was 2.9% (95% CI 1.0-9.1). We conclude that the rates of thrombosis and hemorrhage appear to be similar following hospital discharge for COVID-19, emphasizing the need for randomized data to inform recommendations for universal post-discharge thromboprophylaxis.</w:t>
      </w:r>
    </w:p>
    <w:p w14:paraId="6725E2C2" w14:textId="432F7A93" w:rsidR="00C144CA" w:rsidRPr="002B519D" w:rsidRDefault="002B519D" w:rsidP="006E6E22">
      <w:pPr>
        <w:pStyle w:val="NormalWeb"/>
        <w:rPr>
          <w:rStyle w:val="Hyperlink"/>
          <w:rFonts w:asciiTheme="minorHAnsi" w:hAnsiTheme="minorHAnsi" w:cstheme="minorHAnsi"/>
          <w:sz w:val="22"/>
          <w:szCs w:val="22"/>
        </w:rPr>
      </w:pPr>
      <w:hyperlink r:id="rId41" w:history="1">
        <w:r w:rsidRPr="002B519D">
          <w:rPr>
            <w:rStyle w:val="Hyperlink"/>
            <w:rFonts w:asciiTheme="minorHAnsi" w:hAnsiTheme="minorHAnsi" w:cstheme="minorHAnsi"/>
            <w:sz w:val="22"/>
            <w:szCs w:val="22"/>
          </w:rPr>
          <w:t>https://ashpublications.org/blood/article/doi/10.1182/blood.2020007938/461763/Post-discharge-thrombosis-and-hemorrhage-in</w:t>
        </w:r>
      </w:hyperlink>
    </w:p>
    <w:p w14:paraId="0E9023A4" w14:textId="6C010F66" w:rsidR="00C144CA" w:rsidRDefault="00C144CA" w:rsidP="006E6E22">
      <w:pPr>
        <w:pStyle w:val="NormalWeb"/>
        <w:rPr>
          <w:rStyle w:val="Hyperlink"/>
        </w:rPr>
      </w:pPr>
    </w:p>
    <w:p w14:paraId="6A5AC17B" w14:textId="6A5F8BC4" w:rsidR="002B519D" w:rsidRPr="009F2C71" w:rsidRDefault="002B519D" w:rsidP="002B519D">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9653FA">
        <w:rPr>
          <w:rFonts w:eastAsiaTheme="minorEastAsia"/>
          <w:caps/>
          <w:spacing w:val="15"/>
        </w:rPr>
        <w:t>Post-</w:t>
      </w:r>
      <w:r>
        <w:rPr>
          <w:rFonts w:eastAsiaTheme="minorEastAsia"/>
          <w:caps/>
          <w:spacing w:val="15"/>
        </w:rPr>
        <w:t>critical illness vulnerability</w:t>
      </w:r>
    </w:p>
    <w:p w14:paraId="36BD7F4D" w14:textId="50437ACA" w:rsidR="002B519D" w:rsidRPr="009653FA" w:rsidRDefault="002B519D" w:rsidP="002B519D">
      <w:pPr>
        <w:shd w:val="clear" w:color="auto" w:fill="FFFFFF"/>
        <w:rPr>
          <w:rStyle w:val="Hyperlink"/>
          <w:color w:val="404040" w:themeColor="text1" w:themeTint="BF"/>
          <w:u w:val="none"/>
        </w:rPr>
      </w:pPr>
      <w:r w:rsidRPr="00267BAB">
        <w:rPr>
          <w:rFonts w:cstheme="minorHAnsi"/>
          <w:bCs/>
        </w:rPr>
        <w:t xml:space="preserve">Source: </w:t>
      </w:r>
      <w:r>
        <w:t xml:space="preserve">Current </w:t>
      </w:r>
      <w:r>
        <w:t>O</w:t>
      </w:r>
      <w:r>
        <w:t xml:space="preserve">pinion in </w:t>
      </w:r>
      <w:r>
        <w:t>C</w:t>
      </w:r>
      <w:r>
        <w:t xml:space="preserve">ritical </w:t>
      </w:r>
      <w:r>
        <w:t>C</w:t>
      </w:r>
      <w:r>
        <w:t xml:space="preserve">are; </w:t>
      </w:r>
      <w:r w:rsidRPr="00744116">
        <w:t xml:space="preserve">| </w:t>
      </w:r>
      <w:r>
        <w:t xml:space="preserve">Published online </w:t>
      </w:r>
      <w:r>
        <w:t>August</w:t>
      </w:r>
      <w:r>
        <w:t xml:space="preserve"> 2020</w:t>
      </w:r>
    </w:p>
    <w:p w14:paraId="47CCFE6D" w14:textId="0D8A9FF7" w:rsidR="00C144CA" w:rsidRDefault="00C144CA" w:rsidP="00C144CA">
      <w:pPr>
        <w:spacing w:before="80" w:after="80" w:line="240" w:lineRule="auto"/>
      </w:pPr>
      <w:r>
        <w:rPr>
          <w:b/>
        </w:rPr>
        <w:t>Abstract:</w:t>
      </w:r>
      <w:r w:rsidR="002B519D">
        <w:rPr>
          <w:b/>
        </w:rPr>
        <w:t xml:space="preserve"> </w:t>
      </w:r>
      <w:r>
        <w:t>PURPOSE OF REVIEW</w:t>
      </w:r>
      <w:r w:rsidR="002B519D">
        <w:t xml:space="preserve"> </w:t>
      </w:r>
      <w:r>
        <w:t>Critical illness survivorship is associated with new and worsening physical, cognitive, and emotional status. Survivors are vulnerable to further health set-backs, most commonly because of infection and exacerbation of chronic medical conditions. Awareness of survivors' challenges are important given the anticipated rise in critical illness survivors because of SARS-CoV-2 viral sepsis.</w:t>
      </w:r>
      <w:r w:rsidR="002B519D">
        <w:t xml:space="preserve"> </w:t>
      </w:r>
      <w:r>
        <w:t>RECENT FINDINGS</w:t>
      </w:r>
      <w:r w:rsidR="002B519D">
        <w:t xml:space="preserve"> </w:t>
      </w:r>
      <w:r>
        <w:t>Studies continue to document challenges of critical illness survivorship. Beyond the cognitive, physical, and mental health sequelae encompassed by post</w:t>
      </w:r>
      <w:r w:rsidR="00254EB2">
        <w:t>-i</w:t>
      </w:r>
      <w:r>
        <w:t>ntensive case syndrome, patients commonly experience persistent immunosuppression, re-hospitalization, inability to resume prior employment, and reduced quality of life. Although recommended practices for enhancing recovery from sepsis are associated with better outcomes, only a minority of patients receive all recommended practices. ICU follow-up programs or peer support groups remain important interventions to learn about and address the multifaceted challenges of critical illness survivorship, but there is little evidence of benefit to date.</w:t>
      </w:r>
      <w:r w:rsidR="002B519D">
        <w:t xml:space="preserve"> </w:t>
      </w:r>
      <w:r>
        <w:t>SUMMARY</w:t>
      </w:r>
      <w:r w:rsidR="002B519D">
        <w:t xml:space="preserve"> </w:t>
      </w:r>
      <w:r>
        <w:t>Survivors of sepsis and critical illness commonly experience impaired health status, reduced quality of life, and inability to return to prior employment. Although the challenges of critical illness survivorship are increasingly well documented, there are relatively few studies on enhancing recovery. Future studies must focus on identifying best practices for optimizing recovery and strategies to promote their implementation.</w:t>
      </w:r>
    </w:p>
    <w:p w14:paraId="0E656CF1" w14:textId="3CA2382C" w:rsidR="00C144CA" w:rsidRPr="002B519D" w:rsidRDefault="002B519D" w:rsidP="006E6E22">
      <w:pPr>
        <w:pStyle w:val="NormalWeb"/>
        <w:rPr>
          <w:rStyle w:val="Hyperlink"/>
          <w:rFonts w:asciiTheme="minorHAnsi" w:hAnsiTheme="minorHAnsi" w:cstheme="minorHAnsi"/>
          <w:sz w:val="22"/>
          <w:szCs w:val="22"/>
        </w:rPr>
      </w:pPr>
      <w:hyperlink r:id="rId42" w:history="1">
        <w:r w:rsidRPr="002B519D">
          <w:rPr>
            <w:rStyle w:val="Hyperlink"/>
            <w:rFonts w:asciiTheme="minorHAnsi" w:hAnsiTheme="minorHAnsi" w:cstheme="minorHAnsi"/>
            <w:sz w:val="22"/>
            <w:szCs w:val="22"/>
          </w:rPr>
          <w:t>https://journals.lww.com/co-criticalcare/Abstract/9000/Postcritical_illness_vulnerability.98985.aspx</w:t>
        </w:r>
      </w:hyperlink>
    </w:p>
    <w:p w14:paraId="6C3F7EB0" w14:textId="77777777" w:rsidR="00254EB2" w:rsidRDefault="00254EB2" w:rsidP="00254EB2">
      <w:pPr>
        <w:pStyle w:val="NormalWeb"/>
        <w:rPr>
          <w:rStyle w:val="Hyperlink"/>
        </w:rPr>
      </w:pPr>
    </w:p>
    <w:p w14:paraId="5AEC0AB7" w14:textId="3D554BE1" w:rsidR="00254EB2" w:rsidRPr="009F2C71" w:rsidRDefault="00254EB2" w:rsidP="00254EB2">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254EB2">
        <w:rPr>
          <w:rFonts w:eastAsiaTheme="minorEastAsia"/>
          <w:caps/>
          <w:spacing w:val="15"/>
        </w:rPr>
        <w:t>Does SARS-CoV-2 infection cause chronic neurological complications?</w:t>
      </w:r>
    </w:p>
    <w:p w14:paraId="2C63F429" w14:textId="223401B4" w:rsidR="00254EB2" w:rsidRPr="00254EB2" w:rsidRDefault="00254EB2" w:rsidP="00254EB2">
      <w:pPr>
        <w:shd w:val="clear" w:color="auto" w:fill="FFFFFF"/>
        <w:rPr>
          <w:rStyle w:val="Hyperlink"/>
          <w:color w:val="595959" w:themeColor="text1" w:themeTint="A6"/>
          <w:u w:val="none"/>
        </w:rPr>
      </w:pPr>
      <w:r w:rsidRPr="00254EB2">
        <w:rPr>
          <w:rFonts w:cstheme="minorHAnsi"/>
          <w:bCs/>
          <w:color w:val="595959" w:themeColor="text1" w:themeTint="A6"/>
        </w:rPr>
        <w:t xml:space="preserve">Source: </w:t>
      </w:r>
      <w:r w:rsidRPr="00254EB2">
        <w:rPr>
          <w:color w:val="595959" w:themeColor="text1" w:themeTint="A6"/>
        </w:rPr>
        <w:t>GeroScience</w:t>
      </w:r>
      <w:r w:rsidRPr="00254EB2">
        <w:rPr>
          <w:color w:val="595959" w:themeColor="text1" w:themeTint="A6"/>
        </w:rPr>
        <w:t xml:space="preserve"> | Published </w:t>
      </w:r>
      <w:r w:rsidRPr="00254EB2">
        <w:rPr>
          <w:color w:val="595959" w:themeColor="text1" w:themeTint="A6"/>
        </w:rPr>
        <w:t xml:space="preserve">online </w:t>
      </w:r>
      <w:r w:rsidRPr="00254EB2">
        <w:rPr>
          <w:color w:val="595959" w:themeColor="text1" w:themeTint="A6"/>
        </w:rPr>
        <w:t>August 2020</w:t>
      </w:r>
    </w:p>
    <w:p w14:paraId="43EEE002" w14:textId="40321A5A" w:rsidR="004F4FEE" w:rsidRPr="008979FC" w:rsidRDefault="004F4FEE" w:rsidP="004F4FEE">
      <w:pPr>
        <w:spacing w:before="100" w:beforeAutospacing="1" w:after="100" w:afterAutospacing="1" w:line="240" w:lineRule="auto"/>
        <w:rPr>
          <w:rFonts w:eastAsia="Times New Roman" w:cstheme="minorHAnsi"/>
          <w:color w:val="595959" w:themeColor="text1" w:themeTint="A6"/>
          <w:lang w:eastAsia="en-GB"/>
        </w:rPr>
      </w:pPr>
      <w:r w:rsidRPr="00254EB2">
        <w:rPr>
          <w:rFonts w:eastAsia="Times New Roman" w:cstheme="minorHAnsi"/>
          <w:color w:val="595959" w:themeColor="text1" w:themeTint="A6"/>
          <w:lang w:eastAsia="en-GB"/>
        </w:rPr>
        <w:t>Abstract:</w:t>
      </w:r>
      <w:r w:rsidR="00254EB2" w:rsidRPr="00254EB2">
        <w:rPr>
          <w:rFonts w:eastAsia="Times New Roman" w:cstheme="minorHAnsi"/>
          <w:color w:val="595959" w:themeColor="text1" w:themeTint="A6"/>
          <w:lang w:eastAsia="en-GB"/>
        </w:rPr>
        <w:t xml:space="preserve"> </w:t>
      </w:r>
      <w:r w:rsidRPr="00254EB2">
        <w:rPr>
          <w:rFonts w:eastAsia="Times New Roman" w:cstheme="minorHAnsi"/>
          <w:color w:val="595959" w:themeColor="text1" w:themeTint="A6"/>
          <w:lang w:eastAsia="en-GB"/>
        </w:rPr>
        <w:t xml:space="preserve">The current pandemic caused by severe acute respiratory syndrome coronavirus (SARS-CoV)-2 has created an unparalleled health crisis. Besides the acute respiratory infection, CoVs are neuroinvasive causing additional inflammation and neurodegeneration. This is likely also true of SARS-CoV-2 given reports of neurological manifestations in coronavirus disease 2019 (COVID-19) positive patients. Older adults &gt; 65 years of age constitute a high-risk group prone to severe infection and death. Despite the higher mortality rate, a majority of cases are expected to recover and survive from this viral outbreak. But, the long-term consequences of SARS-CoV-2 neuroinfection are unknown. We discuss these potential chronic changes to the central nervous system (CNS) in </w:t>
      </w:r>
      <w:r w:rsidRPr="008979FC">
        <w:rPr>
          <w:rFonts w:eastAsia="Times New Roman" w:cstheme="minorHAnsi"/>
          <w:color w:val="595959" w:themeColor="text1" w:themeTint="A6"/>
          <w:lang w:eastAsia="en-GB"/>
        </w:rPr>
        <w:t>relation to accelerated brain aging and age-related neurodegenerative disorders.</w:t>
      </w:r>
    </w:p>
    <w:p w14:paraId="43161942" w14:textId="7C53DAFB" w:rsidR="004F4FEE" w:rsidRPr="008979FC" w:rsidRDefault="008979FC" w:rsidP="006E6E22">
      <w:pPr>
        <w:pStyle w:val="NormalWeb"/>
        <w:rPr>
          <w:rStyle w:val="Hyperlink"/>
          <w:rFonts w:asciiTheme="minorHAnsi" w:hAnsiTheme="minorHAnsi" w:cstheme="minorHAnsi"/>
          <w:sz w:val="22"/>
          <w:szCs w:val="22"/>
        </w:rPr>
      </w:pPr>
      <w:hyperlink r:id="rId43" w:anchor=":~:text=Since%20ACE2%20is%20found%20on,even%20slowly%20deteriorate%20over%20time." w:history="1">
        <w:r w:rsidRPr="008979FC">
          <w:rPr>
            <w:rStyle w:val="Hyperlink"/>
            <w:rFonts w:asciiTheme="minorHAnsi" w:hAnsiTheme="minorHAnsi" w:cstheme="minorHAnsi"/>
            <w:sz w:val="22"/>
            <w:szCs w:val="22"/>
          </w:rPr>
          <w:t>https://www.ncbi.nlm.nih.gov/pmc/articles/PMC7247778/#:~:text=Since%20ACE2%20is%20found%20on,even%20slowly%20deteriorate%20over%20time.</w:t>
        </w:r>
      </w:hyperlink>
    </w:p>
    <w:p w14:paraId="38C7EDFC" w14:textId="77777777" w:rsidR="00132D09" w:rsidRDefault="00132D09" w:rsidP="00132D09">
      <w:pPr>
        <w:pStyle w:val="NormalWeb"/>
        <w:rPr>
          <w:rStyle w:val="Hyperlink"/>
        </w:rPr>
      </w:pPr>
    </w:p>
    <w:p w14:paraId="6901B6E9" w14:textId="4E642F45" w:rsidR="00132D09" w:rsidRDefault="00132D09" w:rsidP="00132D0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Pr>
          <w:rFonts w:eastAsiaTheme="minorEastAsia"/>
          <w:b/>
          <w:caps/>
          <w:spacing w:val="15"/>
        </w:rPr>
        <w:t>:</w:t>
      </w:r>
      <w:r w:rsidRPr="00F66829">
        <w:rPr>
          <w:rFonts w:eastAsiaTheme="minorEastAsia"/>
          <w:caps/>
          <w:spacing w:val="15"/>
        </w:rPr>
        <w:t xml:space="preserve"> </w:t>
      </w:r>
      <w:r w:rsidR="00B31BFF" w:rsidRPr="00B31BFF">
        <w:rPr>
          <w:rFonts w:eastAsiaTheme="minorEastAsia"/>
          <w:caps/>
          <w:spacing w:val="15"/>
        </w:rPr>
        <w:t>Outcomes of Cardiovascular Magnetic Resonance Imaging in Patients Recently Recovered From Coronavirus Disease 2019 (COVID-19)</w:t>
      </w:r>
    </w:p>
    <w:p w14:paraId="16F464B3" w14:textId="79263828" w:rsidR="00132D09" w:rsidRPr="00B31BFF" w:rsidRDefault="00132D09" w:rsidP="00132D09">
      <w:pPr>
        <w:pStyle w:val="NormalWeb"/>
        <w:rPr>
          <w:rStyle w:val="Hyperlink"/>
          <w:rFonts w:asciiTheme="minorHAnsi" w:hAnsiTheme="minorHAnsi" w:cstheme="minorHAnsi"/>
          <w:sz w:val="22"/>
          <w:szCs w:val="22"/>
        </w:rPr>
      </w:pPr>
      <w:r w:rsidRPr="00B31BFF">
        <w:rPr>
          <w:rFonts w:asciiTheme="minorHAnsi" w:hAnsiTheme="minorHAnsi" w:cstheme="minorHAnsi"/>
          <w:bCs/>
          <w:sz w:val="22"/>
          <w:szCs w:val="22"/>
        </w:rPr>
        <w:t>Source</w:t>
      </w:r>
      <w:r w:rsidR="00B31BFF" w:rsidRPr="00B31BFF">
        <w:rPr>
          <w:rFonts w:asciiTheme="minorHAnsi" w:hAnsiTheme="minorHAnsi" w:cstheme="minorHAnsi"/>
          <w:bCs/>
          <w:sz w:val="22"/>
          <w:szCs w:val="22"/>
        </w:rPr>
        <w:t>: Jama Cardiology; July 2020</w:t>
      </w:r>
    </w:p>
    <w:p w14:paraId="3D8A0F73" w14:textId="1B595D7C" w:rsidR="004F4FEE" w:rsidRPr="00B31BFF" w:rsidRDefault="004F4FEE" w:rsidP="004F4FEE">
      <w:pPr>
        <w:spacing w:before="100" w:beforeAutospacing="1" w:after="100" w:afterAutospacing="1" w:line="240" w:lineRule="auto"/>
        <w:rPr>
          <w:rFonts w:eastAsia="Times New Roman" w:cstheme="minorHAnsi"/>
          <w:color w:val="595959" w:themeColor="text1" w:themeTint="A6"/>
          <w:lang w:eastAsia="en-GB"/>
        </w:rPr>
      </w:pPr>
      <w:r w:rsidRPr="00B31BFF">
        <w:rPr>
          <w:rFonts w:eastAsia="Times New Roman" w:cstheme="minorHAnsi"/>
          <w:color w:val="595959" w:themeColor="text1" w:themeTint="A6"/>
          <w:lang w:eastAsia="en-GB"/>
        </w:rPr>
        <w:t>Abstract:</w:t>
      </w:r>
      <w:r w:rsidR="00B31BFF" w:rsidRPr="00B31BFF">
        <w:rPr>
          <w:rFonts w:eastAsia="Times New Roman" w:cstheme="minorHAnsi"/>
          <w:color w:val="595959" w:themeColor="text1" w:themeTint="A6"/>
          <w:lang w:eastAsia="en-GB"/>
        </w:rPr>
        <w:t xml:space="preserve"> </w:t>
      </w:r>
      <w:r w:rsidRPr="00B31BFF">
        <w:rPr>
          <w:rFonts w:eastAsia="Times New Roman" w:cstheme="minorHAnsi"/>
          <w:color w:val="595959" w:themeColor="text1" w:themeTint="A6"/>
          <w:lang w:eastAsia="en-GB"/>
        </w:rPr>
        <w:t>Importance</w:t>
      </w:r>
      <w:r w:rsidR="00B31BFF" w:rsidRPr="00B31BFF">
        <w:rPr>
          <w:rFonts w:eastAsia="Times New Roman" w:cstheme="minorHAnsi"/>
          <w:color w:val="595959" w:themeColor="text1" w:themeTint="A6"/>
          <w:lang w:eastAsia="en-GB"/>
        </w:rPr>
        <w:t xml:space="preserve"> </w:t>
      </w:r>
      <w:r w:rsidRPr="00B31BFF">
        <w:rPr>
          <w:rFonts w:eastAsia="Times New Roman" w:cstheme="minorHAnsi"/>
          <w:color w:val="595959" w:themeColor="text1" w:themeTint="A6"/>
          <w:lang w:eastAsia="en-GB"/>
        </w:rPr>
        <w:t>Coronavirus disease 2019 (COVID-19) continues to cause considerable morbidity and mortality worldwide. Case reports of hospitalized patients suggest that COVID-19 prominently affects the cardiovascular system, but the overall impact remains unknown.</w:t>
      </w:r>
      <w:r w:rsidR="00B31BFF" w:rsidRPr="00B31BFF">
        <w:rPr>
          <w:rFonts w:eastAsia="Times New Roman" w:cstheme="minorHAnsi"/>
          <w:color w:val="595959" w:themeColor="text1" w:themeTint="A6"/>
          <w:lang w:eastAsia="en-GB"/>
        </w:rPr>
        <w:t xml:space="preserve"> </w:t>
      </w:r>
      <w:r w:rsidRPr="00B31BFF">
        <w:rPr>
          <w:rFonts w:eastAsia="Times New Roman" w:cstheme="minorHAnsi"/>
          <w:color w:val="595959" w:themeColor="text1" w:themeTint="A6"/>
          <w:lang w:eastAsia="en-GB"/>
        </w:rPr>
        <w:t>Objective</w:t>
      </w:r>
      <w:r w:rsidR="00B31BFF" w:rsidRPr="00B31BFF">
        <w:rPr>
          <w:rFonts w:eastAsia="Times New Roman" w:cstheme="minorHAnsi"/>
          <w:color w:val="595959" w:themeColor="text1" w:themeTint="A6"/>
          <w:lang w:eastAsia="en-GB"/>
        </w:rPr>
        <w:t xml:space="preserve"> </w:t>
      </w:r>
      <w:r w:rsidRPr="00B31BFF">
        <w:rPr>
          <w:rFonts w:eastAsia="Times New Roman" w:cstheme="minorHAnsi"/>
          <w:color w:val="595959" w:themeColor="text1" w:themeTint="A6"/>
          <w:lang w:eastAsia="en-GB"/>
        </w:rPr>
        <w:t>To evaluate the presence of myocardial injury in unselected patients recently recovered from COVID-19 illness.</w:t>
      </w:r>
      <w:r w:rsidR="00B31BFF" w:rsidRPr="00B31BFF">
        <w:rPr>
          <w:rFonts w:eastAsia="Times New Roman" w:cstheme="minorHAnsi"/>
          <w:color w:val="595959" w:themeColor="text1" w:themeTint="A6"/>
          <w:lang w:eastAsia="en-GB"/>
        </w:rPr>
        <w:t xml:space="preserve"> </w:t>
      </w:r>
      <w:r w:rsidRPr="00B31BFF">
        <w:rPr>
          <w:rFonts w:eastAsia="Times New Roman" w:cstheme="minorHAnsi"/>
          <w:color w:val="595959" w:themeColor="text1" w:themeTint="A6"/>
          <w:lang w:eastAsia="en-GB"/>
        </w:rPr>
        <w:t>Design, Setting</w:t>
      </w:r>
      <w:r w:rsidR="00B31BFF" w:rsidRPr="00B31BFF">
        <w:rPr>
          <w:rFonts w:eastAsia="Times New Roman" w:cstheme="minorHAnsi"/>
          <w:color w:val="595959" w:themeColor="text1" w:themeTint="A6"/>
          <w:lang w:eastAsia="en-GB"/>
        </w:rPr>
        <w:t xml:space="preserve"> </w:t>
      </w:r>
      <w:r w:rsidRPr="00B31BFF">
        <w:rPr>
          <w:rFonts w:eastAsia="Times New Roman" w:cstheme="minorHAnsi"/>
          <w:color w:val="595959" w:themeColor="text1" w:themeTint="A6"/>
          <w:lang w:eastAsia="en-GB"/>
        </w:rPr>
        <w:t>and Participants</w:t>
      </w:r>
      <w:r w:rsidR="00B31BFF" w:rsidRPr="00B31BFF">
        <w:rPr>
          <w:rFonts w:eastAsia="Times New Roman" w:cstheme="minorHAnsi"/>
          <w:color w:val="595959" w:themeColor="text1" w:themeTint="A6"/>
          <w:lang w:eastAsia="en-GB"/>
        </w:rPr>
        <w:t xml:space="preserve"> </w:t>
      </w:r>
      <w:r w:rsidRPr="00B31BFF">
        <w:rPr>
          <w:rFonts w:eastAsia="Times New Roman" w:cstheme="minorHAnsi"/>
          <w:color w:val="595959" w:themeColor="text1" w:themeTint="A6"/>
          <w:lang w:eastAsia="en-GB"/>
        </w:rPr>
        <w:t>In this prospective observational cohort study, 100 patients recently recovered from COVID-19 illness were identified from the University Hospital Frankfurt COVID-19 Registry between April and June 2020</w:t>
      </w:r>
      <w:r w:rsidR="00B31BFF">
        <w:rPr>
          <w:rFonts w:eastAsia="Times New Roman" w:cstheme="minorHAnsi"/>
          <w:color w:val="595959" w:themeColor="text1" w:themeTint="A6"/>
          <w:lang w:eastAsia="en-GB"/>
        </w:rPr>
        <w:t xml:space="preserve"> … </w:t>
      </w:r>
      <w:r w:rsidRPr="00B31BFF">
        <w:rPr>
          <w:rFonts w:eastAsia="Times New Roman" w:cstheme="minorHAnsi"/>
          <w:color w:val="595959" w:themeColor="text1" w:themeTint="A6"/>
          <w:lang w:eastAsia="en-GB"/>
        </w:rPr>
        <w:t>Conclusions and Relevance</w:t>
      </w:r>
      <w:r w:rsidR="00B31BFF">
        <w:rPr>
          <w:rFonts w:eastAsia="Times New Roman" w:cstheme="minorHAnsi"/>
          <w:color w:val="595959" w:themeColor="text1" w:themeTint="A6"/>
          <w:lang w:eastAsia="en-GB"/>
        </w:rPr>
        <w:t xml:space="preserve">. </w:t>
      </w:r>
      <w:r w:rsidRPr="00B31BFF">
        <w:rPr>
          <w:rFonts w:eastAsia="Times New Roman" w:cstheme="minorHAnsi"/>
          <w:color w:val="595959" w:themeColor="text1" w:themeTint="A6"/>
          <w:lang w:eastAsia="en-GB"/>
        </w:rPr>
        <w:t>In this study of a cohort of German patients recently recovered from COVID-19 infection, CMR revealed cardiac involvement in 78 patients (78%) and ongoing myocardial inflammation in 60 patients (60%), independent of pre</w:t>
      </w:r>
      <w:r w:rsidR="00B31BFF">
        <w:rPr>
          <w:rFonts w:eastAsia="Times New Roman" w:cstheme="minorHAnsi"/>
          <w:color w:val="595959" w:themeColor="text1" w:themeTint="A6"/>
          <w:lang w:eastAsia="en-GB"/>
        </w:rPr>
        <w:t>-</w:t>
      </w:r>
      <w:r w:rsidRPr="00B31BFF">
        <w:rPr>
          <w:rFonts w:eastAsia="Times New Roman" w:cstheme="minorHAnsi"/>
          <w:color w:val="595959" w:themeColor="text1" w:themeTint="A6"/>
          <w:lang w:eastAsia="en-GB"/>
        </w:rPr>
        <w:t>existing conditions, severity and overall course of the acute illness, and time from the original diagnosis. These findings indicate the need for ongoing investigation of the long-term cardiovascular consequences of COVID-19.</w:t>
      </w:r>
    </w:p>
    <w:p w14:paraId="5EF7438E" w14:textId="6356B8F3" w:rsidR="00132D09" w:rsidRPr="00B31BFF" w:rsidRDefault="00B31BFF" w:rsidP="00132D09">
      <w:pPr>
        <w:pStyle w:val="NormalWeb"/>
        <w:rPr>
          <w:rStyle w:val="Hyperlink"/>
          <w:rFonts w:asciiTheme="minorHAnsi" w:hAnsiTheme="minorHAnsi" w:cstheme="minorHAnsi"/>
          <w:sz w:val="22"/>
          <w:szCs w:val="22"/>
        </w:rPr>
      </w:pPr>
      <w:hyperlink r:id="rId44" w:history="1">
        <w:r w:rsidRPr="00B31BFF">
          <w:rPr>
            <w:rStyle w:val="Hyperlink"/>
            <w:rFonts w:asciiTheme="minorHAnsi" w:hAnsiTheme="minorHAnsi" w:cstheme="minorHAnsi"/>
            <w:sz w:val="22"/>
            <w:szCs w:val="22"/>
          </w:rPr>
          <w:t>https://jamanetwork.com/journals/jamacardiology/fullarticle/2768916</w:t>
        </w:r>
      </w:hyperlink>
    </w:p>
    <w:p w14:paraId="27EA977B" w14:textId="6DC224DE" w:rsidR="00132D09" w:rsidRDefault="00132D09" w:rsidP="004F4FEE">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132D5DBE" w14:textId="148E93D1" w:rsidR="00132D09" w:rsidRPr="009F2C71" w:rsidRDefault="00132D09" w:rsidP="00132D09">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132D09">
        <w:rPr>
          <w:bCs/>
          <w:color w:val="595959" w:themeColor="text1" w:themeTint="A6"/>
        </w:rPr>
        <w:t>LUNG ULTRASOUND IN COVID-19 A ROLE BEYOND THE ACUTE PHASE?</w:t>
      </w:r>
    </w:p>
    <w:p w14:paraId="4E71F473" w14:textId="6C0C0475" w:rsidR="00132D09" w:rsidRPr="00254EB2" w:rsidRDefault="00132D09" w:rsidP="00132D09">
      <w:pPr>
        <w:shd w:val="clear" w:color="auto" w:fill="FFFFFF"/>
        <w:rPr>
          <w:rStyle w:val="Hyperlink"/>
          <w:color w:val="595959" w:themeColor="text1" w:themeTint="A6"/>
          <w:u w:val="none"/>
        </w:rPr>
      </w:pPr>
      <w:r w:rsidRPr="00254EB2">
        <w:rPr>
          <w:rFonts w:cstheme="minorHAnsi"/>
          <w:bCs/>
          <w:color w:val="595959" w:themeColor="text1" w:themeTint="A6"/>
        </w:rPr>
        <w:t xml:space="preserve">Source: </w:t>
      </w:r>
      <w:r>
        <w:t xml:space="preserve">Journal of </w:t>
      </w:r>
      <w:r>
        <w:t>U</w:t>
      </w:r>
      <w:r>
        <w:t xml:space="preserve">ltrasound in </w:t>
      </w:r>
      <w:r>
        <w:t>M</w:t>
      </w:r>
      <w:r>
        <w:t>edicine</w:t>
      </w:r>
      <w:r>
        <w:t>,</w:t>
      </w:r>
      <w:r>
        <w:t xml:space="preserve"> Aug 2020</w:t>
      </w:r>
    </w:p>
    <w:p w14:paraId="38E56C21" w14:textId="3A5D3C2A" w:rsidR="00254EB2" w:rsidRDefault="00254EB2" w:rsidP="00254EB2">
      <w:pPr>
        <w:spacing w:before="80" w:after="80" w:line="240" w:lineRule="auto"/>
      </w:pPr>
      <w:r>
        <w:rPr>
          <w:b/>
        </w:rPr>
        <w:t>Abstract:</w:t>
      </w:r>
      <w:r w:rsidR="00132D09">
        <w:rPr>
          <w:b/>
        </w:rPr>
        <w:t xml:space="preserve"> </w:t>
      </w:r>
      <w:r>
        <w:t>OBJECTIVES</w:t>
      </w:r>
      <w:r w:rsidR="00132D09">
        <w:t xml:space="preserve"> </w:t>
      </w:r>
      <w:r>
        <w:t>Coronavirus disease 2019 (COVID-19) is a viral illness caused by severe acute respiratory syndrome coronavirus 2. With the increasing number of improved and discharged patients with COVID-19, the definition of an adequate follow-up strategy is needed. The purpose of this study was to assess whether lung ultrasound (LUS) is an effective indicator of subclinical residual lung damage in patients with COVID-19 who meet discharge criteria.</w:t>
      </w:r>
      <w:r w:rsidR="00132D09">
        <w:t xml:space="preserve"> </w:t>
      </w:r>
      <w:r>
        <w:t>METHODS</w:t>
      </w:r>
      <w:r w:rsidR="00132D09">
        <w:t xml:space="preserve"> </w:t>
      </w:r>
      <w:r>
        <w:t>We prospectively enrolled 70 consecutive patients with COVID-19 who had a prolonged hospitalization with inpatient rehabilitation between April 6 and May 22, 2020. All of the patients underwent an LUS evaluation at discharge. Data of patients with more severe disease during the acute phase (</w:t>
      </w:r>
      <w:proofErr w:type="spellStart"/>
      <w:r>
        <w:t>ie</w:t>
      </w:r>
      <w:proofErr w:type="spellEnd"/>
      <w:r>
        <w:t>, required ventilatory support) were compared to those of patients with milder disease.</w:t>
      </w:r>
      <w:r w:rsidR="00132D09">
        <w:t xml:space="preserve"> </w:t>
      </w:r>
      <w:r>
        <w:t>RESULTS</w:t>
      </w:r>
      <w:r w:rsidR="00132D09">
        <w:t xml:space="preserve"> </w:t>
      </w:r>
      <w:r>
        <w:t>Among the 70 patients with COVID-19 (22 women and 48 men; mean age ± SD, 68 ± 13 years), the LUS score before discharge was still frankly pathologic and higher in patients who had more severe disease during the acute phase compared to patients with milder disease (median [interquartile range], 8.0 [5.5-13.5] versus 2.0 [1.0-7.0]; P &lt; .001), even when both categories met internationally defined discharge criteria.</w:t>
      </w:r>
      <w:r w:rsidR="00132D09">
        <w:t xml:space="preserve"> </w:t>
      </w:r>
      <w:r>
        <w:t>CONCLUSIONS</w:t>
      </w:r>
      <w:r w:rsidR="00132D09">
        <w:t xml:space="preserve"> </w:t>
      </w:r>
      <w:r>
        <w:t>Lung ultrasound can identify the persistence of subclinical residual lung damage in patients with severe COVID-19 even if they meet discharge criteria. Considering the low cost, easy application, and lack of radiation exposure, LUS seems the ideal tool to be adopted in outpatient and primary care settings for the follow-up of patients with COVID-19.</w:t>
      </w:r>
    </w:p>
    <w:p w14:paraId="0BDC940A" w14:textId="5A6D3963" w:rsidR="004F4FEE" w:rsidRDefault="00132D09" w:rsidP="006E6E22">
      <w:pPr>
        <w:pStyle w:val="NormalWeb"/>
        <w:rPr>
          <w:rFonts w:asciiTheme="minorHAnsi" w:hAnsiTheme="minorHAnsi" w:cstheme="minorHAnsi"/>
          <w:sz w:val="22"/>
          <w:szCs w:val="22"/>
        </w:rPr>
      </w:pPr>
      <w:hyperlink r:id="rId45" w:history="1">
        <w:r w:rsidRPr="00132D09">
          <w:rPr>
            <w:rStyle w:val="Hyperlink"/>
            <w:rFonts w:asciiTheme="minorHAnsi" w:hAnsiTheme="minorHAnsi" w:cstheme="minorHAnsi"/>
            <w:sz w:val="22"/>
            <w:szCs w:val="22"/>
          </w:rPr>
          <w:t>https://onlinelibrary.wiley.com/doi/pdf/10.1002/jum.15425</w:t>
        </w:r>
      </w:hyperlink>
    </w:p>
    <w:p w14:paraId="2B3F82C7" w14:textId="1CB5007A" w:rsidR="00132D09" w:rsidRDefault="00132D09" w:rsidP="006E6E22">
      <w:pPr>
        <w:pStyle w:val="NormalWeb"/>
        <w:rPr>
          <w:rStyle w:val="Hyperlink"/>
          <w:rFonts w:asciiTheme="minorHAnsi" w:hAnsiTheme="minorHAnsi" w:cstheme="minorHAnsi"/>
          <w:sz w:val="22"/>
          <w:szCs w:val="22"/>
        </w:rPr>
      </w:pPr>
    </w:p>
    <w:p w14:paraId="347A1EDE" w14:textId="6630569F" w:rsidR="00F17018" w:rsidRDefault="00F17018" w:rsidP="00F17018">
      <w:pPr>
        <w:pStyle w:val="NormalWeb"/>
        <w:rPr>
          <w:rStyle w:val="Hyperlink"/>
        </w:rPr>
      </w:pPr>
    </w:p>
    <w:p w14:paraId="414066E4" w14:textId="77777777" w:rsidR="004F3C8D" w:rsidRDefault="004F3C8D" w:rsidP="004F3C8D">
      <w:pPr>
        <w:spacing w:before="200"/>
        <w:rPr>
          <w:rFonts w:eastAsiaTheme="minorEastAsia"/>
        </w:rPr>
      </w:pPr>
    </w:p>
    <w:p w14:paraId="5EB80867" w14:textId="72B80BDE" w:rsidR="004F3C8D" w:rsidRPr="00627D72" w:rsidRDefault="004F3C8D" w:rsidP="004F3C8D">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ongoing research</w:t>
      </w:r>
      <w:r>
        <w:rPr>
          <w:rFonts w:ascii="Dotum" w:eastAsiaTheme="minorEastAsia" w:hAnsi="Dotum"/>
          <w:b/>
          <w:bCs/>
          <w:caps/>
          <w:color w:val="FFFFFF" w:themeColor="background1"/>
          <w:spacing w:val="15"/>
        </w:rPr>
        <w:tab/>
      </w:r>
    </w:p>
    <w:p w14:paraId="0176DC93" w14:textId="650CEF03" w:rsidR="00433AE5" w:rsidRPr="008979FC" w:rsidRDefault="00433AE5" w:rsidP="00433AE5">
      <w:pPr>
        <w:pBdr>
          <w:top w:val="single" w:sz="6" w:space="2" w:color="D4802C"/>
          <w:left w:val="single" w:sz="6" w:space="2" w:color="D4802C"/>
        </w:pBdr>
        <w:spacing w:before="300" w:after="0"/>
        <w:outlineLvl w:val="2"/>
        <w:rPr>
          <w:rFonts w:eastAsiaTheme="minorEastAsia" w:cstheme="minorHAnsi"/>
          <w:color w:val="595959" w:themeColor="text1" w:themeTint="A6"/>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00B31BFF" w:rsidRPr="008979FC">
        <w:rPr>
          <w:rFonts w:cstheme="minorHAnsi"/>
          <w:color w:val="595959" w:themeColor="text1" w:themeTint="A6"/>
          <w:shd w:val="clear" w:color="auto" w:fill="F5F8FA"/>
        </w:rPr>
        <w:t>STUDY OF POST COVID REHABILITATION WITH A VOCATIONAL ASPECT</w:t>
      </w:r>
    </w:p>
    <w:p w14:paraId="47F8B198" w14:textId="4407D45A" w:rsidR="00433AE5" w:rsidRPr="008979FC" w:rsidRDefault="00433AE5" w:rsidP="00433AE5">
      <w:pPr>
        <w:shd w:val="clear" w:color="auto" w:fill="FFFFFF"/>
      </w:pPr>
      <w:r w:rsidRPr="008979FC">
        <w:rPr>
          <w:rFonts w:cstheme="minorHAnsi"/>
          <w:bCs/>
        </w:rPr>
        <w:t xml:space="preserve">Source: </w:t>
      </w:r>
      <w:r w:rsidR="00B31BFF" w:rsidRPr="008979FC">
        <w:rPr>
          <w:rFonts w:eastAsia="Times New Roman" w:cstheme="minorHAnsi"/>
          <w:color w:val="5B616B"/>
          <w:lang w:eastAsia="en-GB"/>
        </w:rPr>
        <w:t>University of Nottingham</w:t>
      </w:r>
      <w:r w:rsidRPr="008979FC">
        <w:rPr>
          <w:rFonts w:eastAsia="Times New Roman" w:cstheme="minorHAnsi"/>
          <w:color w:val="5B616B"/>
          <w:lang w:eastAsia="en-GB"/>
        </w:rPr>
        <w:t xml:space="preserve"> </w:t>
      </w:r>
      <w:r w:rsidRPr="008979FC">
        <w:t>| Published online</w:t>
      </w:r>
      <w:r w:rsidR="00B31BFF" w:rsidRPr="008979FC">
        <w:t xml:space="preserve"> August 2020</w:t>
      </w:r>
    </w:p>
    <w:p w14:paraId="3CCC2CAA" w14:textId="2B75729E" w:rsidR="00B31BFF" w:rsidRPr="00B31BFF" w:rsidRDefault="00B31BFF" w:rsidP="00433AE5">
      <w:pPr>
        <w:shd w:val="clear" w:color="auto" w:fill="FFFFFF"/>
        <w:rPr>
          <w:rFonts w:cstheme="minorHAnsi"/>
          <w:color w:val="595959" w:themeColor="text1" w:themeTint="A6"/>
        </w:rPr>
      </w:pPr>
      <w:r w:rsidRPr="008979FC">
        <w:rPr>
          <w:rFonts w:cstheme="minorHAnsi"/>
          <w:color w:val="595959" w:themeColor="text1" w:themeTint="A6"/>
          <w:shd w:val="clear" w:color="auto" w:fill="F5F8FA"/>
        </w:rPr>
        <w:t>‘</w:t>
      </w:r>
      <w:r w:rsidRPr="008979FC">
        <w:rPr>
          <w:rFonts w:cstheme="minorHAnsi"/>
          <w:color w:val="595959" w:themeColor="text1" w:themeTint="A6"/>
          <w:shd w:val="clear" w:color="auto" w:fill="F5F8FA"/>
        </w:rPr>
        <w:t>We are just embarking on a study of post Covid rehabilitation with a vocational aspect</w:t>
      </w:r>
      <w:r w:rsidRPr="008979FC">
        <w:rPr>
          <w:rFonts w:cstheme="minorHAnsi"/>
          <w:color w:val="595959" w:themeColor="text1" w:themeTint="A6"/>
          <w:shd w:val="clear" w:color="auto" w:fill="F5F8FA"/>
        </w:rPr>
        <w:t>’</w:t>
      </w:r>
    </w:p>
    <w:p w14:paraId="74139E28" w14:textId="72E0E5A3" w:rsidR="00B31BFF" w:rsidRDefault="00B31BFF" w:rsidP="00433AE5">
      <w:pPr>
        <w:shd w:val="clear" w:color="auto" w:fill="FFFFFF"/>
      </w:pPr>
      <w:hyperlink r:id="rId46" w:history="1">
        <w:r w:rsidRPr="003232C2">
          <w:rPr>
            <w:rStyle w:val="Hyperlink"/>
          </w:rPr>
          <w:t>https://twitter.com/Rehab_Research/status/1293436219783892992</w:t>
        </w:r>
      </w:hyperlink>
    </w:p>
    <w:p w14:paraId="78EF2A57" w14:textId="6AFD5835" w:rsidR="008F313C" w:rsidRDefault="008F313C" w:rsidP="008F313C">
      <w:pPr>
        <w:pBdr>
          <w:top w:val="single" w:sz="6" w:space="2" w:color="D4802C"/>
          <w:left w:val="single" w:sz="6" w:space="2" w:color="D4802C"/>
        </w:pBdr>
        <w:spacing w:before="300" w:after="0"/>
        <w:outlineLvl w:val="2"/>
        <w:rPr>
          <w:rFonts w:eastAsiaTheme="minorEastAsia"/>
        </w:rPr>
      </w:pPr>
      <w:r w:rsidRPr="008F313C">
        <w:rPr>
          <w:rFonts w:eastAsiaTheme="minorEastAsia"/>
          <w:caps/>
          <w:spacing w:val="15"/>
        </w:rPr>
        <w:t>TITLE:</w:t>
      </w:r>
      <w:r w:rsidRPr="00F66829">
        <w:rPr>
          <w:rFonts w:eastAsiaTheme="minorEastAsia"/>
          <w:caps/>
          <w:spacing w:val="15"/>
        </w:rPr>
        <w:t xml:space="preserve"> </w:t>
      </w:r>
      <w:r w:rsidR="00414661" w:rsidRPr="00414661">
        <w:rPr>
          <w:bCs/>
        </w:rPr>
        <w:t>TAI CHI FOR CORONAVIRUS DISEASE 2019 IN RECOVERY PERIOD: A PROTOCOL FOR SYSTEMATIC REVIEW AND META ANALYSIS</w:t>
      </w:r>
    </w:p>
    <w:p w14:paraId="0A383123" w14:textId="4D643E16" w:rsidR="008F313C" w:rsidRDefault="008F313C" w:rsidP="008F313C">
      <w:pPr>
        <w:shd w:val="clear" w:color="auto" w:fill="FFFFFF"/>
      </w:pPr>
      <w:r w:rsidRPr="00267BAB">
        <w:rPr>
          <w:rFonts w:cstheme="minorHAnsi"/>
          <w:bCs/>
        </w:rPr>
        <w:t xml:space="preserve">Source: </w:t>
      </w:r>
      <w:r>
        <w:rPr>
          <w:rFonts w:eastAsia="Times New Roman" w:cstheme="minorHAnsi"/>
          <w:color w:val="5B616B"/>
          <w:lang w:eastAsia="en-GB"/>
        </w:rPr>
        <w:t xml:space="preserve">Medicine, vol 99 (no </w:t>
      </w:r>
      <w:r w:rsidR="00414661">
        <w:rPr>
          <w:rFonts w:eastAsia="Times New Roman" w:cstheme="minorHAnsi"/>
          <w:color w:val="5B616B"/>
          <w:lang w:eastAsia="en-GB"/>
        </w:rPr>
        <w:t>32</w:t>
      </w:r>
      <w:r>
        <w:rPr>
          <w:rFonts w:eastAsia="Times New Roman" w:cstheme="minorHAnsi"/>
          <w:color w:val="5B616B"/>
          <w:lang w:eastAsia="en-GB"/>
        </w:rPr>
        <w:t xml:space="preserve">) </w:t>
      </w:r>
      <w:r w:rsidRPr="00744116">
        <w:t>| Published online</w:t>
      </w:r>
      <w:r>
        <w:t xml:space="preserve"> </w:t>
      </w:r>
      <w:r w:rsidR="00414661">
        <w:t xml:space="preserve">August </w:t>
      </w:r>
      <w:r w:rsidRPr="00744116">
        <w:t>2020</w:t>
      </w:r>
    </w:p>
    <w:p w14:paraId="4D5D6A30" w14:textId="5B13E58F" w:rsidR="009653FA" w:rsidRDefault="009653FA" w:rsidP="009653FA">
      <w:pPr>
        <w:spacing w:before="80" w:after="80" w:line="240" w:lineRule="auto"/>
        <w:rPr>
          <w:lang w:val="it-IT"/>
        </w:rPr>
      </w:pPr>
      <w:r>
        <w:rPr>
          <w:b/>
        </w:rPr>
        <w:t>Abstract:</w:t>
      </w:r>
      <w:r w:rsidR="00414661">
        <w:rPr>
          <w:b/>
        </w:rPr>
        <w:t xml:space="preserve"> </w:t>
      </w:r>
      <w:r>
        <w:t>BACKGROUND</w:t>
      </w:r>
      <w:r w:rsidR="00414661">
        <w:t xml:space="preserve"> </w:t>
      </w:r>
      <w:r>
        <w:t>Assessing the effectiveness and safety of Tai Chi for coronavirus disease 2019 (COVID-19) in recovery period is the main purpose of this systematic review protocol.</w:t>
      </w:r>
      <w:r w:rsidR="00414661">
        <w:t xml:space="preserve"> </w:t>
      </w:r>
      <w:r>
        <w:t>METHODS</w:t>
      </w:r>
      <w:r w:rsidR="00414661">
        <w:t xml:space="preserve"> </w:t>
      </w:r>
      <w:r>
        <w:t>The following electronic databases will be searched from inception to April 2020: MEDLINE, Ovid, EMBASE, the Cochrane Library, the Allied and Complementary Medicine Database, Chinese National Knowledge Infrastructure, Chinese Biomedical Literature Database, VIP Database and Wanfang Database. In addition, Clinical trial registries, like the Chinese Clinical Trial Registry, the Netherlands National Trial Register and ClinicalTrials.gov, will be searched for ongoing trials with unpublished data. No language restrictions will be applied. The primary outcome will be the time of disappearance of main symptoms (including fever, asthenia, cough disappearance rate, and temperature recovery time), and serum cytokine levels. The secondary outcome will be the accompanying symptoms (such as myalgia, expectoration, stuffiness, runny nose, pharyngalgia, anhelation, chest distress, dyspnea, crackles, headache, nausea, vomiting, anorexia, diarrhea) disappear rate, negative COVID-19 results rate on 2 consecutive occasions (not on the same day), CT image improvement, average hospitalization time, occurrence rate of common type to severe form, clinical cure rate, and mortality. Two independent reviewers will conduct the study selection, data extraction and assessment. Review manager software V.5.3 will be used for the assessment of risk of bias and data synthesis.</w:t>
      </w:r>
      <w:r w:rsidR="00414661">
        <w:t xml:space="preserve"> </w:t>
      </w:r>
      <w:r>
        <w:t>RESULTS</w:t>
      </w:r>
      <w:r w:rsidR="00414661">
        <w:t xml:space="preserve"> </w:t>
      </w:r>
      <w:r>
        <w:t>The results will provide a high-quality synthesis of current evidence for researchers in this subject area.</w:t>
      </w:r>
      <w:r w:rsidR="00414661">
        <w:t xml:space="preserve"> </w:t>
      </w:r>
      <w:r>
        <w:t>CONCLUSION</w:t>
      </w:r>
      <w:r w:rsidR="00414661">
        <w:t xml:space="preserve"> </w:t>
      </w:r>
      <w:r>
        <w:t>The conclusion of the study will provide an evidence to judge whether Tai Chi is effective and safe for COVID-19 in recovery period.</w:t>
      </w:r>
      <w:r w:rsidR="00414661">
        <w:t xml:space="preserve"> </w:t>
      </w:r>
      <w:r>
        <w:t>ETHICS AND DISSEMINATION</w:t>
      </w:r>
      <w:r w:rsidR="00414661">
        <w:t xml:space="preserve"> </w:t>
      </w:r>
      <w:r>
        <w:t>This protocol will not evaluate individual patient information or infringe patient rights and therefore does not require ethical approval. Results from this review will be disseminated through peer-reviewed journals and conference reports.</w:t>
      </w:r>
      <w:r w:rsidR="00414661">
        <w:t xml:space="preserve"> </w:t>
      </w:r>
      <w:r w:rsidRPr="00B31BFF">
        <w:rPr>
          <w:lang w:val="it-IT"/>
        </w:rPr>
        <w:t>PROSPERO registration number CRD42020181456.</w:t>
      </w:r>
    </w:p>
    <w:p w14:paraId="255A963D" w14:textId="4E2DD9CC" w:rsidR="000F781F" w:rsidRDefault="000F781F" w:rsidP="009653FA">
      <w:pPr>
        <w:spacing w:before="80" w:after="80" w:line="240" w:lineRule="auto"/>
      </w:pPr>
      <w:hyperlink r:id="rId47" w:history="1">
        <w:r w:rsidRPr="000F781F">
          <w:rPr>
            <w:rStyle w:val="Hyperlink"/>
            <w:lang w:val="it-IT"/>
          </w:rPr>
          <w:t>https://journals.lww.com/md-journal/Fulltext/2020/08070/Tai_Chi_for_coronavirus_disease_2019_in_recovery.15.aspx</w:t>
        </w:r>
      </w:hyperlink>
    </w:p>
    <w:p w14:paraId="50094166" w14:textId="77777777" w:rsidR="000F781F" w:rsidRPr="00B31BFF" w:rsidRDefault="000F781F" w:rsidP="009653FA">
      <w:pPr>
        <w:spacing w:before="80" w:after="80" w:line="240" w:lineRule="auto"/>
        <w:rPr>
          <w:lang w:val="it-IT"/>
        </w:rPr>
      </w:pPr>
    </w:p>
    <w:p w14:paraId="52B6D906" w14:textId="0829CBAA" w:rsidR="00F4472C" w:rsidRPr="00627D72" w:rsidRDefault="009D50E6" w:rsidP="00F4472C">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podcasts</w:t>
      </w:r>
      <w:r w:rsidR="00F4472C">
        <w:rPr>
          <w:rFonts w:ascii="Dotum" w:eastAsiaTheme="minorEastAsia" w:hAnsi="Dotum"/>
          <w:b/>
          <w:bCs/>
          <w:caps/>
          <w:color w:val="FFFFFF" w:themeColor="background1"/>
          <w:spacing w:val="15"/>
        </w:rPr>
        <w:tab/>
      </w:r>
    </w:p>
    <w:p w14:paraId="28B6F85C" w14:textId="0E6DE112" w:rsidR="00821E79" w:rsidRDefault="00821E79" w:rsidP="00821E7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9D50E6" w:rsidRPr="000F781F">
        <w:rPr>
          <w:rFonts w:cstheme="minorHAnsi"/>
          <w:color w:val="595959" w:themeColor="text1" w:themeTint="A6"/>
          <w:shd w:val="clear" w:color="auto" w:fill="F9F9F9"/>
        </w:rPr>
        <w:t>COVID19 Lessons Learnt from London</w:t>
      </w:r>
      <w:r w:rsidR="009D50E6" w:rsidRPr="000F781F">
        <w:rPr>
          <w:rFonts w:ascii="Arial" w:hAnsi="Arial" w:cs="Arial"/>
          <w:color w:val="595959" w:themeColor="text1" w:themeTint="A6"/>
          <w:sz w:val="21"/>
          <w:szCs w:val="21"/>
          <w:shd w:val="clear" w:color="auto" w:fill="F9F9F9"/>
        </w:rPr>
        <w:t xml:space="preserve"> </w:t>
      </w:r>
    </w:p>
    <w:p w14:paraId="0F2EEC9E" w14:textId="77777777" w:rsidR="009D50E6" w:rsidRDefault="00821E79" w:rsidP="009D50E6">
      <w:pPr>
        <w:rPr>
          <w:rFonts w:cstheme="minorHAnsi"/>
        </w:rPr>
      </w:pPr>
      <w:r w:rsidRPr="00F274DF">
        <w:rPr>
          <w:rFonts w:cstheme="minorHAnsi"/>
          <w:bCs/>
        </w:rPr>
        <w:t>Source:</w:t>
      </w:r>
      <w:r>
        <w:rPr>
          <w:rFonts w:cstheme="minorHAnsi"/>
          <w:bCs/>
        </w:rPr>
        <w:t xml:space="preserve"> </w:t>
      </w:r>
      <w:r w:rsidR="009D50E6">
        <w:rPr>
          <w:rFonts w:cstheme="minorHAnsi"/>
          <w:bCs/>
        </w:rPr>
        <w:t>AHP Leader</w:t>
      </w:r>
      <w:r w:rsidRPr="00F274DF">
        <w:rPr>
          <w:rFonts w:cstheme="minorHAnsi"/>
          <w:bCs/>
        </w:rPr>
        <w:t xml:space="preserve"> </w:t>
      </w:r>
      <w:r w:rsidRPr="00F274DF">
        <w:rPr>
          <w:rFonts w:cstheme="minorHAnsi"/>
        </w:rPr>
        <w:t xml:space="preserve">| </w:t>
      </w:r>
      <w:r w:rsidR="009D50E6">
        <w:rPr>
          <w:rFonts w:cstheme="minorHAnsi"/>
        </w:rPr>
        <w:t>3</w:t>
      </w:r>
      <w:r w:rsidR="009D50E6" w:rsidRPr="009D50E6">
        <w:rPr>
          <w:rFonts w:cstheme="minorHAnsi"/>
          <w:vertAlign w:val="superscript"/>
        </w:rPr>
        <w:t>rd</w:t>
      </w:r>
      <w:r w:rsidR="009D50E6">
        <w:rPr>
          <w:rFonts w:cstheme="minorHAnsi"/>
        </w:rPr>
        <w:t xml:space="preserve"> August</w:t>
      </w:r>
      <w:r>
        <w:rPr>
          <w:rFonts w:cstheme="minorHAnsi"/>
        </w:rPr>
        <w:t xml:space="preserve"> 2020</w:t>
      </w:r>
    </w:p>
    <w:p w14:paraId="160C3DE4" w14:textId="32662EB2" w:rsidR="00467C80" w:rsidRPr="009D50E6" w:rsidRDefault="009D50E6" w:rsidP="009D50E6">
      <w:pPr>
        <w:rPr>
          <w:rFonts w:cstheme="minorHAnsi"/>
          <w:color w:val="595959" w:themeColor="text1" w:themeTint="A6"/>
          <w:shd w:val="clear" w:color="auto" w:fill="F9F9F9"/>
        </w:rPr>
      </w:pPr>
      <w:r w:rsidRPr="009D50E6">
        <w:rPr>
          <w:rFonts w:cstheme="minorHAnsi"/>
          <w:color w:val="595959" w:themeColor="text1" w:themeTint="A6"/>
          <w:shd w:val="clear" w:color="auto" w:fill="F9F9F9"/>
        </w:rPr>
        <w:lastRenderedPageBreak/>
        <w:t>The COVID19 Lessons Learnt from London</w:t>
      </w:r>
      <w:r w:rsidRPr="009D50E6">
        <w:rPr>
          <w:rFonts w:cstheme="minorHAnsi"/>
          <w:color w:val="595959" w:themeColor="text1" w:themeTint="A6"/>
          <w:shd w:val="clear" w:color="auto" w:fill="F9F9F9"/>
        </w:rPr>
        <w:t xml:space="preserve"> podcast</w:t>
      </w:r>
      <w:r w:rsidRPr="009D50E6">
        <w:rPr>
          <w:rFonts w:cstheme="minorHAnsi"/>
          <w:color w:val="595959" w:themeColor="text1" w:themeTint="A6"/>
          <w:shd w:val="clear" w:color="auto" w:fill="F9F9F9"/>
        </w:rPr>
        <w:t xml:space="preserve"> aims to capture the experiences, learning and reflections of allied health professionals across the capital. This session focuses on the role of crucial role of Physiotherapists across the patient pathway from Critical Care to the Community.</w:t>
      </w:r>
    </w:p>
    <w:p w14:paraId="151A384F" w14:textId="0E1EBB2D" w:rsidR="009D50E6" w:rsidRDefault="009D50E6" w:rsidP="009D50E6">
      <w:hyperlink r:id="rId48" w:history="1">
        <w:r>
          <w:rPr>
            <w:rStyle w:val="Hyperlink"/>
          </w:rPr>
          <w:t>https://www.youtube.com/watch?v=o3DobRbMpVg</w:t>
        </w:r>
      </w:hyperlink>
    </w:p>
    <w:p w14:paraId="4BFF6E03" w14:textId="77777777" w:rsidR="000F781F" w:rsidRPr="009D50E6" w:rsidRDefault="000F781F" w:rsidP="009D50E6">
      <w:pPr>
        <w:rPr>
          <w:rFonts w:cstheme="minorHAnsi"/>
        </w:rPr>
      </w:pPr>
    </w:p>
    <w:p w14:paraId="590D9A89" w14:textId="41B7F8CC" w:rsidR="00197D5C" w:rsidRPr="00627D72" w:rsidRDefault="00197D5C"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news items</w:t>
      </w:r>
      <w:r w:rsidR="00A6379E">
        <w:rPr>
          <w:rFonts w:ascii="Dotum" w:eastAsiaTheme="minorEastAsia" w:hAnsi="Dotum"/>
          <w:b/>
          <w:bCs/>
          <w:caps/>
          <w:color w:val="FFFFFF" w:themeColor="background1"/>
          <w:spacing w:val="15"/>
        </w:rPr>
        <w:t xml:space="preserve"> &amp; SERVICE DEVelopments in </w:t>
      </w:r>
      <w:r w:rsidR="0024344C">
        <w:rPr>
          <w:rFonts w:ascii="Dotum" w:eastAsiaTheme="minorEastAsia" w:hAnsi="Dotum"/>
          <w:b/>
          <w:bCs/>
          <w:caps/>
          <w:color w:val="FFFFFF" w:themeColor="background1"/>
          <w:spacing w:val="15"/>
        </w:rPr>
        <w:t>the uk</w:t>
      </w:r>
    </w:p>
    <w:p w14:paraId="611B9243" w14:textId="599630B4" w:rsidR="00632CD3" w:rsidRDefault="00632CD3" w:rsidP="00632CD3">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632CD3">
        <w:rPr>
          <w:rFonts w:eastAsiaTheme="minorEastAsia"/>
          <w:caps/>
          <w:spacing w:val="15"/>
        </w:rPr>
        <w:t>We need dedicated post COVID clinics set up with MDT approach</w:t>
      </w:r>
    </w:p>
    <w:p w14:paraId="79C6FA04" w14:textId="22E5B443" w:rsidR="00632CD3" w:rsidRPr="00632CD3" w:rsidRDefault="00632CD3" w:rsidP="00632CD3">
      <w:pPr>
        <w:shd w:val="clear" w:color="auto" w:fill="FFFFFF"/>
        <w:rPr>
          <w:rFonts w:cstheme="minorHAnsi"/>
          <w:color w:val="595959" w:themeColor="text1" w:themeTint="A6"/>
        </w:rPr>
      </w:pPr>
      <w:r w:rsidRPr="00267BAB">
        <w:rPr>
          <w:rFonts w:cstheme="minorHAnsi"/>
          <w:bCs/>
        </w:rPr>
        <w:t>Source</w:t>
      </w:r>
      <w:r w:rsidRPr="00632CD3">
        <w:rPr>
          <w:rFonts w:cstheme="minorHAnsi"/>
          <w:bCs/>
          <w:color w:val="595959" w:themeColor="text1" w:themeTint="A6"/>
        </w:rPr>
        <w:t xml:space="preserve">:  </w:t>
      </w:r>
      <w:r w:rsidRPr="00632CD3">
        <w:rPr>
          <w:rFonts w:cstheme="minorHAnsi"/>
          <w:color w:val="595959" w:themeColor="text1" w:themeTint="A6"/>
        </w:rPr>
        <w:t>Amy Small, GP</w:t>
      </w:r>
      <w:r w:rsidRPr="00632CD3">
        <w:rPr>
          <w:rFonts w:cstheme="minorHAnsi"/>
          <w:bCs/>
          <w:color w:val="595959" w:themeColor="text1" w:themeTint="A6"/>
        </w:rPr>
        <w:t xml:space="preserve"> </w:t>
      </w:r>
      <w:r w:rsidRPr="00632CD3">
        <w:rPr>
          <w:rFonts w:cstheme="minorHAnsi"/>
          <w:color w:val="595959" w:themeColor="text1" w:themeTint="A6"/>
        </w:rPr>
        <w:t xml:space="preserve">| Published online </w:t>
      </w:r>
      <w:r w:rsidRPr="00632CD3">
        <w:rPr>
          <w:rFonts w:cstheme="minorHAnsi"/>
          <w:color w:val="595959" w:themeColor="text1" w:themeTint="A6"/>
        </w:rPr>
        <w:t>7</w:t>
      </w:r>
      <w:r w:rsidRPr="00632CD3">
        <w:rPr>
          <w:rFonts w:cstheme="minorHAnsi"/>
          <w:color w:val="595959" w:themeColor="text1" w:themeTint="A6"/>
          <w:vertAlign w:val="superscript"/>
        </w:rPr>
        <w:t>th</w:t>
      </w:r>
      <w:r w:rsidRPr="00632CD3">
        <w:rPr>
          <w:rFonts w:cstheme="minorHAnsi"/>
          <w:color w:val="595959" w:themeColor="text1" w:themeTint="A6"/>
        </w:rPr>
        <w:t xml:space="preserve"> August</w:t>
      </w:r>
      <w:r w:rsidRPr="00632CD3">
        <w:rPr>
          <w:rFonts w:cstheme="minorHAnsi"/>
          <w:color w:val="595959" w:themeColor="text1" w:themeTint="A6"/>
        </w:rPr>
        <w:t xml:space="preserve"> 2020</w:t>
      </w:r>
    </w:p>
    <w:p w14:paraId="08F6049C" w14:textId="6A65C498" w:rsidR="00632CD3" w:rsidRDefault="008979FC" w:rsidP="00120EE7">
      <w:pPr>
        <w:shd w:val="clear" w:color="auto" w:fill="FFFFFF"/>
        <w:rPr>
          <w:rFonts w:cstheme="minorHAnsi"/>
          <w:color w:val="595959" w:themeColor="text1" w:themeTint="A6"/>
          <w:shd w:val="clear" w:color="auto" w:fill="FFFFFF"/>
        </w:rPr>
      </w:pPr>
      <w:r>
        <w:rPr>
          <w:rFonts w:cstheme="minorHAnsi"/>
          <w:color w:val="595959" w:themeColor="text1" w:themeTint="A6"/>
          <w:shd w:val="clear" w:color="auto" w:fill="FFFFFF"/>
        </w:rPr>
        <w:t>‘</w:t>
      </w:r>
      <w:r w:rsidR="00632CD3" w:rsidRPr="00632CD3">
        <w:rPr>
          <w:rFonts w:cstheme="minorHAnsi"/>
          <w:color w:val="595959" w:themeColor="text1" w:themeTint="A6"/>
          <w:shd w:val="clear" w:color="auto" w:fill="FFFFFF"/>
        </w:rPr>
        <w:t>We need dedicated post COVID clinics set up with MDT approach - cardiac, ENT, resp, neuro, physio, OT, and psychology input. The government needs to invest heavily in this and in the social structure around these patients to protect them from loss of income and more</w:t>
      </w:r>
      <w:r>
        <w:rPr>
          <w:rFonts w:cstheme="minorHAnsi"/>
          <w:color w:val="595959" w:themeColor="text1" w:themeTint="A6"/>
          <w:shd w:val="clear" w:color="auto" w:fill="FFFFFF"/>
        </w:rPr>
        <w:t>’</w:t>
      </w:r>
      <w:r w:rsidR="00632CD3" w:rsidRPr="00632CD3">
        <w:rPr>
          <w:rFonts w:cstheme="minorHAnsi"/>
          <w:color w:val="595959" w:themeColor="text1" w:themeTint="A6"/>
          <w:shd w:val="clear" w:color="auto" w:fill="FFFFFF"/>
        </w:rPr>
        <w:t>.</w:t>
      </w:r>
    </w:p>
    <w:p w14:paraId="476A4206" w14:textId="437547AD" w:rsidR="00632CD3" w:rsidRPr="00632CD3" w:rsidRDefault="00632CD3" w:rsidP="00120EE7">
      <w:pPr>
        <w:shd w:val="clear" w:color="auto" w:fill="FFFFFF"/>
        <w:rPr>
          <w:rFonts w:cstheme="minorHAnsi"/>
          <w:color w:val="595959" w:themeColor="text1" w:themeTint="A6"/>
        </w:rPr>
      </w:pPr>
      <w:hyperlink r:id="rId49" w:history="1">
        <w:r>
          <w:rPr>
            <w:rStyle w:val="Hyperlink"/>
          </w:rPr>
          <w:t>https://twitter.com/amyismall/status/1291690355130355712</w:t>
        </w:r>
      </w:hyperlink>
    </w:p>
    <w:p w14:paraId="089EF623" w14:textId="0FA26402" w:rsidR="00632CD3" w:rsidRDefault="00632CD3" w:rsidP="00632CD3">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632CD3">
        <w:rPr>
          <w:rFonts w:eastAsiaTheme="minorEastAsia"/>
          <w:caps/>
          <w:spacing w:val="15"/>
        </w:rPr>
        <w:t>Half a million patients have 'long Covid', with after-effects lingering for months</w:t>
      </w:r>
    </w:p>
    <w:p w14:paraId="555561B9" w14:textId="619AF170" w:rsidR="00632CD3" w:rsidRDefault="00632CD3" w:rsidP="00632CD3">
      <w:pPr>
        <w:shd w:val="clear" w:color="auto" w:fill="FFFFFF"/>
      </w:pPr>
      <w:r w:rsidRPr="00267BAB">
        <w:rPr>
          <w:rFonts w:cstheme="minorHAnsi"/>
          <w:bCs/>
        </w:rPr>
        <w:t xml:space="preserve">Source: </w:t>
      </w:r>
      <w:r>
        <w:rPr>
          <w:rFonts w:cstheme="minorHAnsi"/>
          <w:bCs/>
        </w:rPr>
        <w:t xml:space="preserve"> </w:t>
      </w:r>
      <w:r>
        <w:t>The Telegraph</w:t>
      </w:r>
      <w:r>
        <w:rPr>
          <w:rFonts w:cstheme="minorHAnsi"/>
          <w:bCs/>
        </w:rPr>
        <w:t xml:space="preserve"> </w:t>
      </w:r>
      <w:r w:rsidRPr="00744116">
        <w:t>| Published on</w:t>
      </w:r>
      <w:r>
        <w:t xml:space="preserve">line </w:t>
      </w:r>
      <w:r>
        <w:t>5</w:t>
      </w:r>
      <w:r w:rsidRPr="00632CD3">
        <w:rPr>
          <w:vertAlign w:val="superscript"/>
        </w:rPr>
        <w:t>th</w:t>
      </w:r>
      <w:r>
        <w:t xml:space="preserve"> August</w:t>
      </w:r>
      <w:r>
        <w:t xml:space="preserve"> </w:t>
      </w:r>
      <w:r w:rsidRPr="00744116">
        <w:t>2020</w:t>
      </w:r>
    </w:p>
    <w:p w14:paraId="4B5EA2F9" w14:textId="49A29FC2" w:rsidR="00632CD3" w:rsidRDefault="00632CD3" w:rsidP="00120EE7">
      <w:pPr>
        <w:shd w:val="clear" w:color="auto" w:fill="FFFFFF"/>
        <w:rPr>
          <w:rFonts w:cstheme="minorHAnsi"/>
          <w:color w:val="494949"/>
          <w:shd w:val="clear" w:color="auto" w:fill="FFFFFF"/>
        </w:rPr>
      </w:pPr>
      <w:r w:rsidRPr="00632CD3">
        <w:rPr>
          <w:rFonts w:cstheme="minorHAnsi"/>
          <w:color w:val="494949"/>
          <w:shd w:val="clear" w:color="auto" w:fill="FFFFFF"/>
        </w:rPr>
        <w:t>GPs are regularly misdiagnosing ongoing problems from Covid-19 as anxiety or ME, telling some patients it's 'all in their head'</w:t>
      </w:r>
    </w:p>
    <w:p w14:paraId="7ED79EE7" w14:textId="0438E2E0" w:rsidR="00632CD3" w:rsidRPr="00632CD3" w:rsidRDefault="00632CD3" w:rsidP="00120EE7">
      <w:pPr>
        <w:shd w:val="clear" w:color="auto" w:fill="FFFFFF"/>
        <w:rPr>
          <w:rFonts w:eastAsia="Times New Roman" w:cstheme="minorHAnsi"/>
          <w:color w:val="5B616B"/>
          <w:lang w:eastAsia="en-GB"/>
        </w:rPr>
      </w:pPr>
      <w:hyperlink r:id="rId50" w:history="1">
        <w:r>
          <w:rPr>
            <w:rStyle w:val="Hyperlink"/>
          </w:rPr>
          <w:t>https://www.telegraph.co.uk/politics/2020/08/05/mps-hear-aftereffects-coronavirus-can-linger-months-cause-lasting/</w:t>
        </w:r>
      </w:hyperlink>
    </w:p>
    <w:p w14:paraId="38061D89" w14:textId="4C2F1B68" w:rsidR="00995453" w:rsidRDefault="00995453" w:rsidP="00995453">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000F781F" w:rsidRPr="000F781F">
        <w:rPr>
          <w:rFonts w:eastAsiaTheme="minorEastAsia"/>
          <w:caps/>
          <w:spacing w:val="15"/>
        </w:rPr>
        <w:t>We give patients their voices back': the speech therapists on the Covid-19 frontline</w:t>
      </w:r>
    </w:p>
    <w:p w14:paraId="5DA7EAFB" w14:textId="72DF9AEE" w:rsidR="00995453" w:rsidRDefault="00995453" w:rsidP="00995453">
      <w:pPr>
        <w:shd w:val="clear" w:color="auto" w:fill="FFFFFF"/>
      </w:pPr>
      <w:r w:rsidRPr="00267BAB">
        <w:rPr>
          <w:rFonts w:cstheme="minorHAnsi"/>
          <w:bCs/>
        </w:rPr>
        <w:t xml:space="preserve">Source: </w:t>
      </w:r>
      <w:r>
        <w:rPr>
          <w:rFonts w:cstheme="minorHAnsi"/>
          <w:bCs/>
        </w:rPr>
        <w:t xml:space="preserve"> </w:t>
      </w:r>
      <w:r w:rsidR="0038766A">
        <w:t xml:space="preserve">The Guardian </w:t>
      </w:r>
      <w:r>
        <w:rPr>
          <w:rFonts w:cstheme="minorHAnsi"/>
          <w:bCs/>
        </w:rPr>
        <w:t xml:space="preserve"> </w:t>
      </w:r>
      <w:r w:rsidRPr="00744116">
        <w:t xml:space="preserve">| Published </w:t>
      </w:r>
      <w:r w:rsidR="0038766A">
        <w:t>30</w:t>
      </w:r>
      <w:r>
        <w:t xml:space="preserve">th July </w:t>
      </w:r>
      <w:r w:rsidRPr="00744116">
        <w:t>2020</w:t>
      </w:r>
    </w:p>
    <w:p w14:paraId="074797DF" w14:textId="6B446FA6" w:rsidR="0038766A" w:rsidRDefault="0038766A" w:rsidP="00995453">
      <w:pPr>
        <w:shd w:val="clear" w:color="auto" w:fill="FFFFFF"/>
      </w:pPr>
      <w:r>
        <w:t>‘</w:t>
      </w:r>
      <w:r w:rsidRPr="0038766A">
        <w:t>The work of speech and language therapists like Sally Archer is often overlooked, but they have been vital in fighting Covid-19</w:t>
      </w:r>
      <w:r>
        <w:t>…’</w:t>
      </w:r>
    </w:p>
    <w:p w14:paraId="0EF67739" w14:textId="77556AEC" w:rsidR="0038766A" w:rsidRDefault="0038766A" w:rsidP="00995453">
      <w:pPr>
        <w:shd w:val="clear" w:color="auto" w:fill="FFFFFF"/>
        <w:rPr>
          <w:rFonts w:eastAsia="Times New Roman" w:cstheme="minorHAnsi"/>
          <w:color w:val="5B616B"/>
          <w:lang w:eastAsia="en-GB"/>
        </w:rPr>
      </w:pPr>
      <w:hyperlink r:id="rId51" w:history="1">
        <w:r>
          <w:rPr>
            <w:rStyle w:val="Hyperlink"/>
          </w:rPr>
          <w:t>https://www.theguardian.com/society/2020/jul/30/give-patients-voices-back-speech-language-therapists-covid-19-frontline</w:t>
        </w:r>
      </w:hyperlink>
    </w:p>
    <w:p w14:paraId="0627A676" w14:textId="18A87985" w:rsidR="002B40BE" w:rsidRDefault="002B40BE" w:rsidP="002B40B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0038766A">
        <w:rPr>
          <w:rFonts w:eastAsiaTheme="minorEastAsia"/>
          <w:caps/>
          <w:spacing w:val="15"/>
        </w:rPr>
        <w:t>‘</w:t>
      </w:r>
      <w:r w:rsidR="0038766A" w:rsidRPr="0038766A">
        <w:rPr>
          <w:rFonts w:eastAsiaTheme="minorEastAsia"/>
          <w:caps/>
          <w:spacing w:val="15"/>
        </w:rPr>
        <w:t>Yet another successful video clinic providing Respiratory Physiotherapy treatment to patients recovering from #COVID</w:t>
      </w:r>
      <w:r w:rsidR="0038766A">
        <w:rPr>
          <w:rFonts w:eastAsiaTheme="minorEastAsia"/>
          <w:caps/>
          <w:spacing w:val="15"/>
        </w:rPr>
        <w:t>-</w:t>
      </w:r>
      <w:r w:rsidR="0038766A" w:rsidRPr="0038766A">
        <w:rPr>
          <w:rFonts w:eastAsiaTheme="minorEastAsia"/>
          <w:caps/>
          <w:spacing w:val="15"/>
        </w:rPr>
        <w:t>19</w:t>
      </w:r>
      <w:r w:rsidR="0038766A">
        <w:rPr>
          <w:rFonts w:eastAsiaTheme="minorEastAsia"/>
          <w:caps/>
          <w:spacing w:val="15"/>
        </w:rPr>
        <w:t>’</w:t>
      </w:r>
    </w:p>
    <w:p w14:paraId="3A29A900" w14:textId="1FE2111A" w:rsidR="002B40BE" w:rsidRDefault="002B40BE" w:rsidP="002B40BE">
      <w:pPr>
        <w:shd w:val="clear" w:color="auto" w:fill="FFFFFF"/>
      </w:pPr>
      <w:r w:rsidRPr="00267BAB">
        <w:rPr>
          <w:rFonts w:cstheme="minorHAnsi"/>
          <w:bCs/>
        </w:rPr>
        <w:t xml:space="preserve">Source: </w:t>
      </w:r>
      <w:r>
        <w:rPr>
          <w:rFonts w:cstheme="minorHAnsi"/>
          <w:bCs/>
        </w:rPr>
        <w:t xml:space="preserve"> </w:t>
      </w:r>
      <w:r w:rsidR="00632CD3" w:rsidRPr="00632CD3">
        <w:rPr>
          <w:rFonts w:cstheme="minorHAnsi"/>
          <w:color w:val="595959" w:themeColor="text1" w:themeTint="A6"/>
          <w:shd w:val="clear" w:color="auto" w:fill="FFFFFF"/>
        </w:rPr>
        <w:t>Respiratory Physiotherapist at UCLH</w:t>
      </w:r>
      <w:r w:rsidRPr="00632CD3">
        <w:rPr>
          <w:rFonts w:cstheme="minorHAnsi"/>
          <w:bCs/>
          <w:color w:val="595959" w:themeColor="text1" w:themeTint="A6"/>
        </w:rPr>
        <w:t xml:space="preserve"> </w:t>
      </w:r>
      <w:r w:rsidRPr="00632CD3">
        <w:rPr>
          <w:rFonts w:cstheme="minorHAnsi"/>
          <w:color w:val="595959" w:themeColor="text1" w:themeTint="A6"/>
        </w:rPr>
        <w:t>|</w:t>
      </w:r>
      <w:r w:rsidRPr="00632CD3">
        <w:rPr>
          <w:color w:val="595959" w:themeColor="text1" w:themeTint="A6"/>
        </w:rPr>
        <w:t xml:space="preserve"> </w:t>
      </w:r>
      <w:r w:rsidRPr="00744116">
        <w:t>Published on</w:t>
      </w:r>
      <w:r>
        <w:t>line</w:t>
      </w:r>
      <w:r w:rsidR="00632CD3">
        <w:t xml:space="preserve"> </w:t>
      </w:r>
      <w:r>
        <w:t xml:space="preserve">29th July </w:t>
      </w:r>
      <w:r w:rsidRPr="00744116">
        <w:t>2020</w:t>
      </w:r>
    </w:p>
    <w:p w14:paraId="5AB6CF64" w14:textId="733E5033" w:rsidR="00632CD3" w:rsidRPr="00632CD3" w:rsidRDefault="008979FC" w:rsidP="002B40BE">
      <w:pPr>
        <w:shd w:val="clear" w:color="auto" w:fill="FFFFFF"/>
        <w:rPr>
          <w:rFonts w:cstheme="minorHAnsi"/>
          <w:color w:val="595959" w:themeColor="text1" w:themeTint="A6"/>
          <w:shd w:val="clear" w:color="auto" w:fill="FFFFFF"/>
        </w:rPr>
      </w:pPr>
      <w:r>
        <w:rPr>
          <w:rFonts w:cstheme="minorHAnsi"/>
          <w:color w:val="595959" w:themeColor="text1" w:themeTint="A6"/>
          <w:shd w:val="clear" w:color="auto" w:fill="FFFFFF"/>
        </w:rPr>
        <w:t>‘</w:t>
      </w:r>
      <w:r w:rsidR="00632CD3" w:rsidRPr="00632CD3">
        <w:rPr>
          <w:rFonts w:cstheme="minorHAnsi"/>
          <w:color w:val="595959" w:themeColor="text1" w:themeTint="A6"/>
          <w:shd w:val="clear" w:color="auto" w:fill="FFFFFF"/>
        </w:rPr>
        <w:t>Here is my learning: 1) we’ve been able to provide the majority of treatments effectively by video. Both breathing pattern retraining and airway clearance.</w:t>
      </w:r>
    </w:p>
    <w:p w14:paraId="47095A17" w14:textId="0595833F" w:rsidR="00632CD3" w:rsidRPr="00632CD3" w:rsidRDefault="00632CD3" w:rsidP="002B40BE">
      <w:pPr>
        <w:shd w:val="clear" w:color="auto" w:fill="FFFFFF"/>
        <w:rPr>
          <w:rFonts w:cstheme="minorHAnsi"/>
          <w:color w:val="595959" w:themeColor="text1" w:themeTint="A6"/>
          <w:shd w:val="clear" w:color="auto" w:fill="F5F8FA"/>
        </w:rPr>
      </w:pPr>
      <w:r w:rsidRPr="00632CD3">
        <w:rPr>
          <w:rFonts w:cstheme="minorHAnsi"/>
          <w:color w:val="595959" w:themeColor="text1" w:themeTint="A6"/>
          <w:shd w:val="clear" w:color="auto" w:fill="F5F8FA"/>
        </w:rPr>
        <w:lastRenderedPageBreak/>
        <w:t>2) video clinics suit many patients. 3) lots of patients have embraced virtual consults, where we may previously have identified barriers. 4) our patients have been very patient, understanding and flexible whilst we’ve been finding our feet.</w:t>
      </w:r>
      <w:r w:rsidRPr="00632CD3">
        <w:rPr>
          <w:rFonts w:cstheme="minorHAnsi"/>
          <w:color w:val="595959" w:themeColor="text1" w:themeTint="A6"/>
          <w:shd w:val="clear" w:color="auto" w:fill="F5F8FA"/>
        </w:rPr>
        <w:t xml:space="preserve"> </w:t>
      </w:r>
      <w:r w:rsidRPr="00632CD3">
        <w:rPr>
          <w:rFonts w:cstheme="minorHAnsi"/>
          <w:color w:val="595959" w:themeColor="text1" w:themeTint="A6"/>
          <w:shd w:val="clear" w:color="auto" w:fill="F5F8FA"/>
        </w:rPr>
        <w:t>5) it has reduced our DNA rate but only because we can now do video consults whilst patients walk the dog/ do the school run/ take the train inter city- a whole new set of challenges!</w:t>
      </w:r>
      <w:r w:rsidRPr="00632CD3">
        <w:rPr>
          <w:rFonts w:cstheme="minorHAnsi"/>
          <w:color w:val="595959" w:themeColor="text1" w:themeTint="A6"/>
          <w:shd w:val="clear" w:color="auto" w:fill="F5F8FA"/>
        </w:rPr>
        <w:t xml:space="preserve"> </w:t>
      </w:r>
      <w:r w:rsidRPr="00632CD3">
        <w:rPr>
          <w:rFonts w:cstheme="minorHAnsi"/>
          <w:color w:val="595959" w:themeColor="text1" w:themeTint="A6"/>
          <w:shd w:val="clear" w:color="auto" w:fill="F5F8FA"/>
        </w:rPr>
        <w:t>6) we’ve seen really good effects of breathing pattern retraining post COVID via video. 7) ask your patient to count the number of sit to stands when exercise testing beca</w:t>
      </w:r>
      <w:r>
        <w:rPr>
          <w:rFonts w:cstheme="minorHAnsi"/>
          <w:color w:val="595959" w:themeColor="text1" w:themeTint="A6"/>
          <w:shd w:val="clear" w:color="auto" w:fill="F5F8FA"/>
        </w:rPr>
        <w:t>u</w:t>
      </w:r>
      <w:r w:rsidRPr="00632CD3">
        <w:rPr>
          <w:rFonts w:cstheme="minorHAnsi"/>
          <w:color w:val="595959" w:themeColor="text1" w:themeTint="A6"/>
          <w:shd w:val="clear" w:color="auto" w:fill="F5F8FA"/>
        </w:rPr>
        <w:t>se your video quality might not hold out</w:t>
      </w:r>
      <w:r w:rsidR="008979FC">
        <w:rPr>
          <w:rFonts w:cstheme="minorHAnsi"/>
          <w:color w:val="595959" w:themeColor="text1" w:themeTint="A6"/>
          <w:shd w:val="clear" w:color="auto" w:fill="F5F8FA"/>
        </w:rPr>
        <w:t>’</w:t>
      </w:r>
      <w:r w:rsidRPr="00632CD3">
        <w:rPr>
          <w:rFonts w:cstheme="minorHAnsi"/>
          <w:color w:val="595959" w:themeColor="text1" w:themeTint="A6"/>
          <w:shd w:val="clear" w:color="auto" w:fill="F5F8FA"/>
        </w:rPr>
        <w:t>.</w:t>
      </w:r>
    </w:p>
    <w:p w14:paraId="1A715C09" w14:textId="3A776AE7" w:rsidR="00632CD3" w:rsidRDefault="00632CD3" w:rsidP="002B40BE">
      <w:pPr>
        <w:shd w:val="clear" w:color="auto" w:fill="FFFFFF"/>
        <w:rPr>
          <w:rFonts w:eastAsia="Times New Roman" w:cstheme="minorHAnsi"/>
          <w:color w:val="5B616B"/>
          <w:lang w:eastAsia="en-GB"/>
        </w:rPr>
      </w:pPr>
      <w:hyperlink r:id="rId52" w:history="1">
        <w:r>
          <w:rPr>
            <w:rStyle w:val="Hyperlink"/>
          </w:rPr>
          <w:t>https://twitter.com/RebeccaMLiv/status/1288570425144999936</w:t>
        </w:r>
      </w:hyperlink>
    </w:p>
    <w:p w14:paraId="3E65A389" w14:textId="6F20CDAE" w:rsidR="002B40BE" w:rsidRDefault="002B40BE" w:rsidP="002B40B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Pr>
          <w:rFonts w:eastAsiaTheme="minorEastAsia"/>
          <w:caps/>
          <w:spacing w:val="15"/>
        </w:rPr>
        <w:t xml:space="preserve"> </w:t>
      </w:r>
      <w:r w:rsidR="00632CD3" w:rsidRPr="00632CD3">
        <w:rPr>
          <w:rFonts w:cstheme="minorHAnsi"/>
          <w:color w:val="595959" w:themeColor="text1" w:themeTint="A6"/>
          <w:shd w:val="clear" w:color="auto" w:fill="FFFFFF"/>
        </w:rPr>
        <w:t>OVER 100 POST COVID FOLLOW UPS COMPLETED</w:t>
      </w:r>
    </w:p>
    <w:p w14:paraId="5C3F81E7" w14:textId="23C0E72F" w:rsidR="002B40BE" w:rsidRDefault="002B40BE" w:rsidP="002B40BE">
      <w:pPr>
        <w:shd w:val="clear" w:color="auto" w:fill="FFFFFF"/>
      </w:pPr>
      <w:r w:rsidRPr="00267BAB">
        <w:rPr>
          <w:rFonts w:cstheme="minorHAnsi"/>
          <w:bCs/>
        </w:rPr>
        <w:t xml:space="preserve">Source: </w:t>
      </w:r>
      <w:r>
        <w:rPr>
          <w:rFonts w:cstheme="minorHAnsi"/>
          <w:bCs/>
        </w:rPr>
        <w:t xml:space="preserve"> </w:t>
      </w:r>
      <w:r w:rsidR="00632CD3">
        <w:t>East Sussex and North East Essex AHPs</w:t>
      </w:r>
      <w:r>
        <w:rPr>
          <w:rFonts w:cstheme="minorHAnsi"/>
          <w:bCs/>
        </w:rPr>
        <w:t xml:space="preserve"> </w:t>
      </w:r>
      <w:r w:rsidRPr="00744116">
        <w:t>| Published on</w:t>
      </w:r>
      <w:r>
        <w:t>line</w:t>
      </w:r>
      <w:r w:rsidR="00632CD3">
        <w:t xml:space="preserve"> 6</w:t>
      </w:r>
      <w:r w:rsidR="00632CD3" w:rsidRPr="00632CD3">
        <w:rPr>
          <w:vertAlign w:val="superscript"/>
        </w:rPr>
        <w:t>th</w:t>
      </w:r>
      <w:r w:rsidR="00632CD3">
        <w:t xml:space="preserve"> August</w:t>
      </w:r>
      <w:r>
        <w:t xml:space="preserve"> </w:t>
      </w:r>
      <w:r w:rsidRPr="00744116">
        <w:t>2020</w:t>
      </w:r>
    </w:p>
    <w:p w14:paraId="3A71CB6B" w14:textId="53C160EE" w:rsidR="00632CD3" w:rsidRDefault="008979FC" w:rsidP="00632CD3">
      <w:pPr>
        <w:shd w:val="clear" w:color="auto" w:fill="FFFFFF"/>
      </w:pPr>
      <w:r>
        <w:t>‘</w:t>
      </w:r>
      <w:r w:rsidR="00632CD3">
        <w:t>Great to feel we’re making progress. Over 100 post covid follow ups completed by the brilliant @ESNEFT_AHPs</w:t>
      </w:r>
      <w:r w:rsidR="00632CD3">
        <w:t xml:space="preserve"> </w:t>
      </w:r>
      <w:r w:rsidR="00632CD3">
        <w:t xml:space="preserve"> at Ipswich. More work to do but so proud of this team doing really important work</w:t>
      </w:r>
      <w:r>
        <w:t>’.</w:t>
      </w:r>
    </w:p>
    <w:p w14:paraId="7B2A32B5" w14:textId="1A37329B" w:rsidR="00632CD3" w:rsidRDefault="00632CD3" w:rsidP="002B40BE">
      <w:pPr>
        <w:shd w:val="clear" w:color="auto" w:fill="FFFFFF"/>
      </w:pPr>
      <w:hyperlink r:id="rId53" w:history="1">
        <w:r w:rsidRPr="003232C2">
          <w:rPr>
            <w:rStyle w:val="Hyperlink"/>
          </w:rPr>
          <w:t>https://twitter.com/inspirebreath/status/1291447312447950855</w:t>
        </w:r>
      </w:hyperlink>
    </w:p>
    <w:p w14:paraId="529D1563" w14:textId="77777777" w:rsidR="00632CD3" w:rsidRDefault="00632CD3" w:rsidP="002B40BE">
      <w:pPr>
        <w:shd w:val="clear" w:color="auto" w:fill="FFFFFF"/>
        <w:rPr>
          <w:rFonts w:eastAsia="Times New Roman" w:cstheme="minorHAnsi"/>
          <w:color w:val="5B616B"/>
          <w:lang w:eastAsia="en-GB"/>
        </w:rPr>
      </w:pPr>
    </w:p>
    <w:p w14:paraId="3A6C1158" w14:textId="0D432211" w:rsidR="00F12A67" w:rsidRPr="009A4B23" w:rsidRDefault="00F12A67" w:rsidP="00F12A67">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sidRPr="009A4B23">
        <w:rPr>
          <w:rFonts w:ascii="Dotum" w:eastAsiaTheme="minorEastAsia" w:hAnsi="Dotum"/>
          <w:b/>
          <w:bCs/>
          <w:caps/>
          <w:color w:val="FFFFFF" w:themeColor="background1"/>
          <w:spacing w:val="15"/>
        </w:rPr>
        <w:t>patient inform</w:t>
      </w:r>
      <w:r w:rsidR="004B498E">
        <w:rPr>
          <w:rFonts w:ascii="Dotum" w:eastAsiaTheme="minorEastAsia" w:hAnsi="Dotum"/>
          <w:b/>
          <w:bCs/>
          <w:caps/>
          <w:color w:val="FFFFFF" w:themeColor="background1"/>
          <w:spacing w:val="15"/>
        </w:rPr>
        <w:t>a</w:t>
      </w:r>
      <w:r w:rsidRPr="009A4B23">
        <w:rPr>
          <w:rFonts w:ascii="Dotum" w:eastAsiaTheme="minorEastAsia" w:hAnsi="Dotum"/>
          <w:b/>
          <w:bCs/>
          <w:caps/>
          <w:color w:val="FFFFFF" w:themeColor="background1"/>
          <w:spacing w:val="15"/>
        </w:rPr>
        <w:t>tion:</w:t>
      </w:r>
    </w:p>
    <w:p w14:paraId="29132E99" w14:textId="223C776F" w:rsidR="000F0FB9" w:rsidRDefault="000F0FB9" w:rsidP="00F9206B">
      <w:pPr>
        <w:pBdr>
          <w:top w:val="single" w:sz="6" w:space="2" w:color="D4802C"/>
          <w:left w:val="single" w:sz="6" w:space="2" w:color="D4802C"/>
        </w:pBdr>
        <w:tabs>
          <w:tab w:val="left" w:pos="1110"/>
        </w:tabs>
        <w:spacing w:before="300" w:after="0"/>
        <w:outlineLvl w:val="2"/>
        <w:rPr>
          <w:rFonts w:eastAsiaTheme="minorEastAsia"/>
        </w:rPr>
      </w:pPr>
      <w:r>
        <w:rPr>
          <w:rFonts w:eastAsiaTheme="minorEastAsia"/>
        </w:rPr>
        <w:t xml:space="preserve">TITLE: </w:t>
      </w:r>
      <w:r w:rsidR="00B75B14" w:rsidRPr="00F9206B">
        <w:rPr>
          <w:rFonts w:eastAsiaTheme="minorEastAsia"/>
        </w:rPr>
        <w:t>TAKING COVID-19 CARE:</w:t>
      </w:r>
      <w:r w:rsidR="00B75B14">
        <w:rPr>
          <w:rFonts w:eastAsiaTheme="minorEastAsia"/>
        </w:rPr>
        <w:t xml:space="preserve"> </w:t>
      </w:r>
      <w:r w:rsidR="00B75B14" w:rsidRPr="00F9206B">
        <w:rPr>
          <w:rFonts w:eastAsiaTheme="minorEastAsia"/>
        </w:rPr>
        <w:t>SUPPORTING YOUR</w:t>
      </w:r>
      <w:r w:rsidR="00B75B14">
        <w:rPr>
          <w:rFonts w:eastAsiaTheme="minorEastAsia"/>
        </w:rPr>
        <w:t xml:space="preserve"> </w:t>
      </w:r>
      <w:r w:rsidR="00B75B14" w:rsidRPr="00F9206B">
        <w:rPr>
          <w:rFonts w:eastAsiaTheme="minorEastAsia"/>
        </w:rPr>
        <w:t>RECOVERY JOURNEY</w:t>
      </w:r>
      <w:r w:rsidR="00B75B14">
        <w:rPr>
          <w:rFonts w:eastAsiaTheme="minorEastAsia"/>
        </w:rPr>
        <w:t xml:space="preserve">: </w:t>
      </w:r>
      <w:r w:rsidR="00B75B14" w:rsidRPr="00C5437E">
        <w:rPr>
          <w:rFonts w:eastAsiaTheme="minorEastAsia"/>
        </w:rPr>
        <w:t xml:space="preserve">COMMUNITY REHABILITATION ADVICE FROM OUR SPECIALIST HEALTHCARE PROFESSIONALS </w:t>
      </w:r>
    </w:p>
    <w:p w14:paraId="5FEF5BA0" w14:textId="7E162305" w:rsidR="000F0FB9" w:rsidRDefault="000F0FB9" w:rsidP="00C5437E">
      <w:pPr>
        <w:shd w:val="clear" w:color="auto" w:fill="FFFFFF"/>
      </w:pPr>
      <w:r w:rsidRPr="00267BAB">
        <w:rPr>
          <w:rFonts w:cstheme="minorHAnsi"/>
          <w:bCs/>
        </w:rPr>
        <w:t xml:space="preserve">Source: </w:t>
      </w:r>
      <w:r>
        <w:rPr>
          <w:rFonts w:cstheme="minorHAnsi"/>
          <w:bCs/>
        </w:rPr>
        <w:t xml:space="preserve"> </w:t>
      </w:r>
      <w:r w:rsidR="00F9206B">
        <w:rPr>
          <w:rFonts w:cstheme="minorHAnsi"/>
          <w:color w:val="1A2E3B"/>
        </w:rPr>
        <w:t>Midlands Partnership NHS Foundation Trust</w:t>
      </w:r>
      <w:r>
        <w:rPr>
          <w:rFonts w:cstheme="minorHAnsi"/>
          <w:color w:val="1A2E3B"/>
        </w:rPr>
        <w:t xml:space="preserve">, </w:t>
      </w:r>
      <w:r w:rsidR="00F9206B">
        <w:rPr>
          <w:rFonts w:cstheme="minorHAnsi"/>
          <w:color w:val="1A2E3B"/>
        </w:rPr>
        <w:t>August</w:t>
      </w:r>
      <w:r>
        <w:rPr>
          <w:rFonts w:cstheme="minorHAnsi"/>
          <w:color w:val="1A2E3B"/>
        </w:rPr>
        <w:t xml:space="preserve"> 2020</w:t>
      </w:r>
      <w:r w:rsidR="00C5437E">
        <w:rPr>
          <w:rFonts w:cstheme="minorHAnsi"/>
          <w:color w:val="1A2E3B"/>
        </w:rPr>
        <w:br/>
      </w:r>
      <w:r w:rsidR="00C5437E">
        <w:rPr>
          <w:rFonts w:cstheme="minorHAnsi"/>
          <w:color w:val="1A2E3B"/>
        </w:rPr>
        <w:br/>
      </w:r>
      <w:r w:rsidR="00C5437E">
        <w:t>Supporting your recovery journey from COVID-19 – Eating and drinking to</w:t>
      </w:r>
      <w:r w:rsidR="00C5437E">
        <w:t xml:space="preserve"> </w:t>
      </w:r>
      <w:r w:rsidR="00C5437E">
        <w:t>recover</w:t>
      </w:r>
      <w:r w:rsidR="00C5437E">
        <w:t xml:space="preserve">. </w:t>
      </w:r>
      <w:r w:rsidR="00C5437E">
        <w:br/>
      </w:r>
      <w:r w:rsidR="00C5437E">
        <w:t>This booklet is here to help your recovery from COVID-19. It contains information for you and your</w:t>
      </w:r>
      <w:r w:rsidR="00C5437E">
        <w:t xml:space="preserve"> </w:t>
      </w:r>
      <w:r w:rsidR="00C5437E">
        <w:t>family/carers if you have had COVID-19 and were not admitted to intensive care.</w:t>
      </w:r>
      <w:r w:rsidR="00C5437E">
        <w:t xml:space="preserve"> </w:t>
      </w:r>
      <w:r w:rsidR="00C5437E">
        <w:t xml:space="preserve">It provides a brief overview of the common physical and emotional problems you may be experiencing. </w:t>
      </w:r>
    </w:p>
    <w:p w14:paraId="4EA0BA47" w14:textId="02C2BA7A" w:rsidR="001D45F7" w:rsidRDefault="00C5437E" w:rsidP="00C5437E">
      <w:hyperlink r:id="rId54" w:history="1">
        <w:r>
          <w:rPr>
            <w:rStyle w:val="Hyperlink"/>
          </w:rPr>
          <w:t>https://www.mpft.nhs.uk/application/files/5015/9560/0366/COVID-19_-_Supporting_Your_Recovery_Journey.pdf</w:t>
        </w:r>
      </w:hyperlink>
      <w:r w:rsidR="00420EC3">
        <w:rPr>
          <w:noProof/>
          <w:lang w:eastAsia="en-GB"/>
        </w:rPr>
        <mc:AlternateContent>
          <mc:Choice Requires="wps">
            <w:drawing>
              <wp:anchor distT="0" distB="0" distL="114300" distR="114300" simplePos="0" relativeHeight="251659264" behindDoc="0" locked="0" layoutInCell="1" allowOverlap="1" wp14:anchorId="5D6E1CC3" wp14:editId="4BE7AFC9">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00C20" w14:textId="77777777" w:rsidR="004E078A" w:rsidRDefault="004E078A"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E1CC3"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14:paraId="45700C20" w14:textId="77777777" w:rsidR="004E078A" w:rsidRDefault="004E078A" w:rsidP="003A63FA">
                      <w:pPr>
                        <w:jc w:val="center"/>
                      </w:pPr>
                    </w:p>
                  </w:txbxContent>
                </v:textbox>
              </v:rect>
            </w:pict>
          </mc:Fallback>
        </mc:AlternateContent>
      </w:r>
      <w:r w:rsidR="00420EC3">
        <w:rPr>
          <w:noProof/>
          <w:lang w:eastAsia="en-GB"/>
        </w:rPr>
        <mc:AlternateContent>
          <mc:Choice Requires="wps">
            <w:drawing>
              <wp:anchor distT="0" distB="0" distL="114300" distR="114300" simplePos="0" relativeHeight="251660288" behindDoc="0" locked="0" layoutInCell="1" allowOverlap="1" wp14:anchorId="46041F4D" wp14:editId="09BD031C">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EE2AF" w14:textId="02B19052" w:rsidR="004E078A" w:rsidRPr="003A63FA" w:rsidRDefault="00B94D16" w:rsidP="003A63FA">
                            <w:pPr>
                              <w:jc w:val="center"/>
                              <w:rPr>
                                <w:color w:val="FFFFFF" w:themeColor="background1"/>
                                <w:sz w:val="2"/>
                              </w:rPr>
                            </w:pPr>
                            <w:r>
                              <w:rPr>
                                <w:color w:val="FFFFFF" w:themeColor="background1"/>
                                <w:sz w:val="2"/>
                              </w:rPr>
                              <w:t>‘</w:t>
                            </w:r>
                          </w:p>
                          <w:p w14:paraId="27BB1C55" w14:textId="77777777" w:rsidR="004E078A" w:rsidRDefault="004E078A" w:rsidP="003A63FA">
                            <w:pPr>
                              <w:jc w:val="center"/>
                              <w:rPr>
                                <w:color w:val="FFFFFF" w:themeColor="background1"/>
                              </w:rPr>
                            </w:pPr>
                            <w:r w:rsidRPr="003A63FA">
                              <w:rPr>
                                <w:color w:val="FFFFFF" w:themeColor="background1"/>
                              </w:rPr>
                              <w:t>We</w:t>
                            </w:r>
                          </w:p>
                          <w:p w14:paraId="503AAAAA" w14:textId="77777777" w:rsidR="004E078A" w:rsidRDefault="004E078A" w:rsidP="003A63FA">
                            <w:pPr>
                              <w:jc w:val="center"/>
                              <w:rPr>
                                <w:color w:val="FFFFFF" w:themeColor="background1"/>
                              </w:rPr>
                            </w:pPr>
                          </w:p>
                          <w:p w14:paraId="75B22807" w14:textId="77777777" w:rsidR="004E078A" w:rsidRDefault="004E078A" w:rsidP="003A63FA">
                            <w:pPr>
                              <w:jc w:val="center"/>
                              <w:rPr>
                                <w:color w:val="FFFFFF" w:themeColor="background1"/>
                              </w:rPr>
                            </w:pPr>
                            <w:r w:rsidRPr="003A63FA">
                              <w:rPr>
                                <w:color w:val="FFFFFF" w:themeColor="background1"/>
                              </w:rPr>
                              <w:t xml:space="preserve"> </w:t>
                            </w:r>
                          </w:p>
                          <w:p w14:paraId="4EB68070" w14:textId="77777777" w:rsidR="004E078A" w:rsidRDefault="004E078A" w:rsidP="003A63FA">
                            <w:pPr>
                              <w:jc w:val="center"/>
                              <w:rPr>
                                <w:color w:val="FFFFFF" w:themeColor="background1"/>
                              </w:rPr>
                            </w:pPr>
                          </w:p>
                          <w:p w14:paraId="4A6A381B" w14:textId="77777777" w:rsidR="004E078A" w:rsidRPr="00C7297D" w:rsidRDefault="00E308B4" w:rsidP="00C7297D">
                            <w:pPr>
                              <w:jc w:val="center"/>
                            </w:pPr>
                            <w:hyperlink r:id="rId55" w:history="1">
                              <w:r w:rsidR="004E078A" w:rsidRPr="00C7297D">
                                <w:rPr>
                                  <w:rStyle w:val="Hyperlink"/>
                                </w:rPr>
                                <w:t>TRFT Library &amp; Knowledge Service</w:t>
                              </w:r>
                            </w:hyperlink>
                            <w:r w:rsidR="004E078A" w:rsidRPr="00C7297D">
                              <w:t xml:space="preserve"> aim to bring together the latest guidelines, research and news on Covid-19</w:t>
                            </w:r>
                            <w:r w:rsidR="004E078A">
                              <w:t xml:space="preserve"> through our </w:t>
                            </w:r>
                            <w:hyperlink r:id="rId56" w:history="1">
                              <w:r w:rsidR="004E078A" w:rsidRPr="00C7297D">
                                <w:rPr>
                                  <w:rStyle w:val="Hyperlink"/>
                                </w:rPr>
                                <w:t>Covid-19 portal</w:t>
                              </w:r>
                            </w:hyperlink>
                            <w:r w:rsidR="004E078A" w:rsidRPr="00C7297D">
                              <w:t>. For daily updates on Covid-19 visit our '</w:t>
                            </w:r>
                            <w:hyperlink r:id="rId57" w:tgtFrame="_blank" w:history="1">
                              <w:r w:rsidR="004E078A" w:rsidRPr="00C7297D">
                                <w:rPr>
                                  <w:rStyle w:val="Hyperlink"/>
                                </w:rPr>
                                <w:t>Latest Health</w:t>
                              </w:r>
                            </w:hyperlink>
                            <w:r w:rsidR="004E078A" w:rsidRPr="00C7297D">
                              <w:t xml:space="preserve">' newsfeed, or use the hashtag </w:t>
                            </w:r>
                            <w:hyperlink r:id="rId58" w:history="1">
                              <w:r w:rsidR="004E078A" w:rsidRPr="00C7297D">
                                <w:rPr>
                                  <w:rStyle w:val="Hyperlink"/>
                                </w:rPr>
                                <w:t>#covid19rftlks</w:t>
                              </w:r>
                            </w:hyperlink>
                            <w:r w:rsidR="004E078A" w:rsidRPr="00C7297D">
                              <w:rPr>
                                <w:u w:val="single"/>
                              </w:rPr>
                              <w:t xml:space="preserve"> </w:t>
                            </w:r>
                            <w:r w:rsidR="004E078A" w:rsidRPr="00C7297D">
                              <w:t>to see our latest tweets on Covid-19 research, guidelines and news.</w:t>
                            </w:r>
                          </w:p>
                          <w:p w14:paraId="67F74178" w14:textId="77777777" w:rsidR="004E078A" w:rsidRDefault="004E078A"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9" w:history="1">
                              <w:r w:rsidRPr="008A42F4">
                                <w:rPr>
                                  <w:rStyle w:val="Hyperlink"/>
                                  <w:color w:val="339966"/>
                                </w:rPr>
                                <w:t>website</w:t>
                              </w:r>
                            </w:hyperlink>
                            <w:r>
                              <w:rPr>
                                <w:rStyle w:val="Hyperlink"/>
                                <w:color w:val="339966"/>
                              </w:rPr>
                              <w:t xml:space="preserve"> </w:t>
                            </w:r>
                            <w:r w:rsidRPr="008A42F4">
                              <w:t xml:space="preserve"> for more information </w:t>
                            </w:r>
                          </w:p>
                          <w:p w14:paraId="13977462" w14:textId="77777777" w:rsidR="004E078A" w:rsidRDefault="00E308B4" w:rsidP="003A63FA">
                            <w:pPr>
                              <w:jc w:val="center"/>
                              <w:rPr>
                                <w:color w:val="339966"/>
                              </w:rPr>
                            </w:pPr>
                            <w:hyperlink r:id="rId60" w:history="1">
                              <w:r w:rsidR="004E078A" w:rsidRPr="00D90851">
                                <w:rPr>
                                  <w:rStyle w:val="Hyperlink"/>
                                </w:rPr>
                                <w:t>https://www.trftlibraryknowledge.com/health-newsfeeds.html</w:t>
                              </w:r>
                            </w:hyperlink>
                          </w:p>
                          <w:p w14:paraId="34589AA2" w14:textId="77777777" w:rsidR="004E078A" w:rsidRPr="008A42F4" w:rsidRDefault="004E078A"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41F4D"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14:paraId="3E2EE2AF" w14:textId="02B19052" w:rsidR="004E078A" w:rsidRPr="003A63FA" w:rsidRDefault="00B94D16" w:rsidP="003A63FA">
                      <w:pPr>
                        <w:jc w:val="center"/>
                        <w:rPr>
                          <w:color w:val="FFFFFF" w:themeColor="background1"/>
                          <w:sz w:val="2"/>
                        </w:rPr>
                      </w:pPr>
                      <w:r>
                        <w:rPr>
                          <w:color w:val="FFFFFF" w:themeColor="background1"/>
                          <w:sz w:val="2"/>
                        </w:rPr>
                        <w:t>‘</w:t>
                      </w:r>
                    </w:p>
                    <w:p w14:paraId="27BB1C55" w14:textId="77777777" w:rsidR="004E078A" w:rsidRDefault="004E078A" w:rsidP="003A63FA">
                      <w:pPr>
                        <w:jc w:val="center"/>
                        <w:rPr>
                          <w:color w:val="FFFFFF" w:themeColor="background1"/>
                        </w:rPr>
                      </w:pPr>
                      <w:r w:rsidRPr="003A63FA">
                        <w:rPr>
                          <w:color w:val="FFFFFF" w:themeColor="background1"/>
                        </w:rPr>
                        <w:t>We</w:t>
                      </w:r>
                    </w:p>
                    <w:p w14:paraId="503AAAAA" w14:textId="77777777" w:rsidR="004E078A" w:rsidRDefault="004E078A" w:rsidP="003A63FA">
                      <w:pPr>
                        <w:jc w:val="center"/>
                        <w:rPr>
                          <w:color w:val="FFFFFF" w:themeColor="background1"/>
                        </w:rPr>
                      </w:pPr>
                    </w:p>
                    <w:p w14:paraId="75B22807" w14:textId="77777777" w:rsidR="004E078A" w:rsidRDefault="004E078A" w:rsidP="003A63FA">
                      <w:pPr>
                        <w:jc w:val="center"/>
                        <w:rPr>
                          <w:color w:val="FFFFFF" w:themeColor="background1"/>
                        </w:rPr>
                      </w:pPr>
                      <w:r w:rsidRPr="003A63FA">
                        <w:rPr>
                          <w:color w:val="FFFFFF" w:themeColor="background1"/>
                        </w:rPr>
                        <w:t xml:space="preserve"> </w:t>
                      </w:r>
                    </w:p>
                    <w:p w14:paraId="4EB68070" w14:textId="77777777" w:rsidR="004E078A" w:rsidRDefault="004E078A" w:rsidP="003A63FA">
                      <w:pPr>
                        <w:jc w:val="center"/>
                        <w:rPr>
                          <w:color w:val="FFFFFF" w:themeColor="background1"/>
                        </w:rPr>
                      </w:pPr>
                    </w:p>
                    <w:p w14:paraId="4A6A381B" w14:textId="77777777" w:rsidR="004E078A" w:rsidRPr="00C7297D" w:rsidRDefault="00E308B4" w:rsidP="00C7297D">
                      <w:pPr>
                        <w:jc w:val="center"/>
                      </w:pPr>
                      <w:hyperlink r:id="rId61" w:history="1">
                        <w:r w:rsidR="004E078A" w:rsidRPr="00C7297D">
                          <w:rPr>
                            <w:rStyle w:val="Hyperlink"/>
                          </w:rPr>
                          <w:t>TRFT Library &amp; Knowledge Service</w:t>
                        </w:r>
                      </w:hyperlink>
                      <w:r w:rsidR="004E078A" w:rsidRPr="00C7297D">
                        <w:t xml:space="preserve"> aim to bring together the latest guidelines, research and news on Covid-19</w:t>
                      </w:r>
                      <w:r w:rsidR="004E078A">
                        <w:t xml:space="preserve"> through our </w:t>
                      </w:r>
                      <w:hyperlink r:id="rId62" w:history="1">
                        <w:r w:rsidR="004E078A" w:rsidRPr="00C7297D">
                          <w:rPr>
                            <w:rStyle w:val="Hyperlink"/>
                          </w:rPr>
                          <w:t>Covid-19 portal</w:t>
                        </w:r>
                      </w:hyperlink>
                      <w:r w:rsidR="004E078A" w:rsidRPr="00C7297D">
                        <w:t>. For daily updates on Covid-19 visit our '</w:t>
                      </w:r>
                      <w:hyperlink r:id="rId63" w:tgtFrame="_blank" w:history="1">
                        <w:r w:rsidR="004E078A" w:rsidRPr="00C7297D">
                          <w:rPr>
                            <w:rStyle w:val="Hyperlink"/>
                          </w:rPr>
                          <w:t>Latest Health</w:t>
                        </w:r>
                      </w:hyperlink>
                      <w:r w:rsidR="004E078A" w:rsidRPr="00C7297D">
                        <w:t xml:space="preserve">' newsfeed, or use the hashtag </w:t>
                      </w:r>
                      <w:hyperlink r:id="rId64" w:history="1">
                        <w:r w:rsidR="004E078A" w:rsidRPr="00C7297D">
                          <w:rPr>
                            <w:rStyle w:val="Hyperlink"/>
                          </w:rPr>
                          <w:t>#covid19rftlks</w:t>
                        </w:r>
                      </w:hyperlink>
                      <w:r w:rsidR="004E078A" w:rsidRPr="00C7297D">
                        <w:rPr>
                          <w:u w:val="single"/>
                        </w:rPr>
                        <w:t xml:space="preserve"> </w:t>
                      </w:r>
                      <w:r w:rsidR="004E078A" w:rsidRPr="00C7297D">
                        <w:t>to see our latest tweets on Covid-19 research, guidelines and news.</w:t>
                      </w:r>
                    </w:p>
                    <w:p w14:paraId="67F74178" w14:textId="77777777" w:rsidR="004E078A" w:rsidRDefault="004E078A"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5" w:history="1">
                        <w:r w:rsidRPr="008A42F4">
                          <w:rPr>
                            <w:rStyle w:val="Hyperlink"/>
                            <w:color w:val="339966"/>
                          </w:rPr>
                          <w:t>website</w:t>
                        </w:r>
                      </w:hyperlink>
                      <w:r>
                        <w:rPr>
                          <w:rStyle w:val="Hyperlink"/>
                          <w:color w:val="339966"/>
                        </w:rPr>
                        <w:t xml:space="preserve"> </w:t>
                      </w:r>
                      <w:r w:rsidRPr="008A42F4">
                        <w:t xml:space="preserve"> for more information </w:t>
                      </w:r>
                    </w:p>
                    <w:p w14:paraId="13977462" w14:textId="77777777" w:rsidR="004E078A" w:rsidRDefault="00E308B4" w:rsidP="003A63FA">
                      <w:pPr>
                        <w:jc w:val="center"/>
                        <w:rPr>
                          <w:color w:val="339966"/>
                        </w:rPr>
                      </w:pPr>
                      <w:hyperlink r:id="rId66" w:history="1">
                        <w:r w:rsidR="004E078A" w:rsidRPr="00D90851">
                          <w:rPr>
                            <w:rStyle w:val="Hyperlink"/>
                          </w:rPr>
                          <w:t>https://www.trftlibraryknowledge.com/health-newsfeeds.html</w:t>
                        </w:r>
                      </w:hyperlink>
                    </w:p>
                    <w:p w14:paraId="34589AA2" w14:textId="77777777" w:rsidR="004E078A" w:rsidRPr="008A42F4" w:rsidRDefault="004E078A" w:rsidP="003A63FA">
                      <w:pPr>
                        <w:jc w:val="center"/>
                        <w:rPr>
                          <w:color w:val="339966"/>
                        </w:rPr>
                      </w:pPr>
                    </w:p>
                  </w:txbxContent>
                </v:textbox>
              </v:shape>
            </w:pict>
          </mc:Fallback>
        </mc:AlternateContent>
      </w:r>
    </w:p>
    <w:sectPr w:rsidR="001D45F7" w:rsidSect="003A63FA">
      <w:headerReference w:type="default" r:id="rId67"/>
      <w:footerReference w:type="default" r:id="rId6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23851" w14:textId="77777777" w:rsidR="00E308B4" w:rsidRDefault="00E308B4" w:rsidP="00F06475">
      <w:pPr>
        <w:spacing w:after="0" w:line="240" w:lineRule="auto"/>
      </w:pPr>
      <w:r>
        <w:separator/>
      </w:r>
    </w:p>
  </w:endnote>
  <w:endnote w:type="continuationSeparator" w:id="0">
    <w:p w14:paraId="31D44C19" w14:textId="77777777" w:rsidR="00E308B4" w:rsidRDefault="00E308B4"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382628"/>
      <w:docPartObj>
        <w:docPartGallery w:val="Page Numbers (Bottom of Page)"/>
        <w:docPartUnique/>
      </w:docPartObj>
    </w:sdtPr>
    <w:sdtEndPr>
      <w:rPr>
        <w:noProof/>
      </w:rPr>
    </w:sdtEndPr>
    <w:sdtContent>
      <w:p w14:paraId="4F65DD5A" w14:textId="71D5B19C" w:rsidR="004E078A" w:rsidRDefault="004E078A">
        <w:pPr>
          <w:pStyle w:val="Footer"/>
          <w:jc w:val="right"/>
        </w:pPr>
        <w:r>
          <w:fldChar w:fldCharType="begin"/>
        </w:r>
        <w:r>
          <w:instrText xml:space="preserve"> PAGE   \* MERGEFORMAT </w:instrText>
        </w:r>
        <w:r>
          <w:fldChar w:fldCharType="separate"/>
        </w:r>
        <w:r w:rsidR="00D63E9B">
          <w:rPr>
            <w:noProof/>
          </w:rPr>
          <w:t>11</w:t>
        </w:r>
        <w:r>
          <w:rPr>
            <w:noProof/>
          </w:rPr>
          <w:fldChar w:fldCharType="end"/>
        </w:r>
      </w:p>
    </w:sdtContent>
  </w:sdt>
  <w:p w14:paraId="11E9B0C5" w14:textId="77777777" w:rsidR="004E078A" w:rsidRDefault="004E0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792A0" w14:textId="77777777" w:rsidR="00E308B4" w:rsidRDefault="00E308B4" w:rsidP="00F06475">
      <w:pPr>
        <w:spacing w:after="0" w:line="240" w:lineRule="auto"/>
      </w:pPr>
      <w:r>
        <w:separator/>
      </w:r>
    </w:p>
  </w:footnote>
  <w:footnote w:type="continuationSeparator" w:id="0">
    <w:p w14:paraId="2E625222" w14:textId="77777777" w:rsidR="00E308B4" w:rsidRDefault="00E308B4"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2386C" w14:textId="77777777" w:rsidR="004E078A" w:rsidRDefault="004E078A"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14DB6FEA" wp14:editId="41612B6A">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B407B" w14:textId="77777777" w:rsidR="004E078A" w:rsidRPr="00244F90" w:rsidRDefault="004E078A"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F4F7E"/>
    <w:multiLevelType w:val="hybridMultilevel"/>
    <w:tmpl w:val="506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A4628"/>
    <w:multiLevelType w:val="hybridMultilevel"/>
    <w:tmpl w:val="6652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F2CB9"/>
    <w:multiLevelType w:val="hybridMultilevel"/>
    <w:tmpl w:val="5AEC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42204"/>
    <w:multiLevelType w:val="multilevel"/>
    <w:tmpl w:val="3670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FB33AB"/>
    <w:multiLevelType w:val="hybridMultilevel"/>
    <w:tmpl w:val="E9CC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726EEF"/>
    <w:multiLevelType w:val="multilevel"/>
    <w:tmpl w:val="2E14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1F"/>
    <w:rsid w:val="0000305C"/>
    <w:rsid w:val="000111FB"/>
    <w:rsid w:val="00016657"/>
    <w:rsid w:val="00026F0C"/>
    <w:rsid w:val="00030026"/>
    <w:rsid w:val="000304F0"/>
    <w:rsid w:val="00034907"/>
    <w:rsid w:val="00037C00"/>
    <w:rsid w:val="00041E0B"/>
    <w:rsid w:val="00041E65"/>
    <w:rsid w:val="00046298"/>
    <w:rsid w:val="00050014"/>
    <w:rsid w:val="000510BA"/>
    <w:rsid w:val="000517A9"/>
    <w:rsid w:val="00051BFC"/>
    <w:rsid w:val="00052367"/>
    <w:rsid w:val="00065A47"/>
    <w:rsid w:val="000667B9"/>
    <w:rsid w:val="00070262"/>
    <w:rsid w:val="0007193A"/>
    <w:rsid w:val="000749B7"/>
    <w:rsid w:val="00075DA4"/>
    <w:rsid w:val="00075E06"/>
    <w:rsid w:val="00077250"/>
    <w:rsid w:val="000804A7"/>
    <w:rsid w:val="00081B0B"/>
    <w:rsid w:val="00085E68"/>
    <w:rsid w:val="00092EB3"/>
    <w:rsid w:val="000A1AE2"/>
    <w:rsid w:val="000A2968"/>
    <w:rsid w:val="000A3075"/>
    <w:rsid w:val="000A5857"/>
    <w:rsid w:val="000B145B"/>
    <w:rsid w:val="000C0D16"/>
    <w:rsid w:val="000C3101"/>
    <w:rsid w:val="000D4062"/>
    <w:rsid w:val="000E6FB2"/>
    <w:rsid w:val="000F0FB9"/>
    <w:rsid w:val="000F6DFC"/>
    <w:rsid w:val="000F781F"/>
    <w:rsid w:val="00102F40"/>
    <w:rsid w:val="0010329F"/>
    <w:rsid w:val="001134DA"/>
    <w:rsid w:val="00116A60"/>
    <w:rsid w:val="00120EE7"/>
    <w:rsid w:val="00132D09"/>
    <w:rsid w:val="00153F4C"/>
    <w:rsid w:val="00154AAD"/>
    <w:rsid w:val="00166BC5"/>
    <w:rsid w:val="00174898"/>
    <w:rsid w:val="001838F3"/>
    <w:rsid w:val="00191A5C"/>
    <w:rsid w:val="00194BAE"/>
    <w:rsid w:val="0019638C"/>
    <w:rsid w:val="0019740F"/>
    <w:rsid w:val="00197D5C"/>
    <w:rsid w:val="001A44E9"/>
    <w:rsid w:val="001A5605"/>
    <w:rsid w:val="001A721A"/>
    <w:rsid w:val="001A72B7"/>
    <w:rsid w:val="001C2EBC"/>
    <w:rsid w:val="001C5EDB"/>
    <w:rsid w:val="001D1F3E"/>
    <w:rsid w:val="001D22B9"/>
    <w:rsid w:val="001D45F7"/>
    <w:rsid w:val="001D7A12"/>
    <w:rsid w:val="001E1F53"/>
    <w:rsid w:val="001E3D7A"/>
    <w:rsid w:val="001E7349"/>
    <w:rsid w:val="001F4948"/>
    <w:rsid w:val="00202D47"/>
    <w:rsid w:val="00203160"/>
    <w:rsid w:val="0022384F"/>
    <w:rsid w:val="00227E99"/>
    <w:rsid w:val="0023293A"/>
    <w:rsid w:val="0024344C"/>
    <w:rsid w:val="002436DF"/>
    <w:rsid w:val="00244F90"/>
    <w:rsid w:val="00250BB8"/>
    <w:rsid w:val="0025346E"/>
    <w:rsid w:val="00254EB2"/>
    <w:rsid w:val="00265644"/>
    <w:rsid w:val="00267BAB"/>
    <w:rsid w:val="00272937"/>
    <w:rsid w:val="002765D2"/>
    <w:rsid w:val="0028768F"/>
    <w:rsid w:val="002904BE"/>
    <w:rsid w:val="002949EE"/>
    <w:rsid w:val="00295936"/>
    <w:rsid w:val="00296882"/>
    <w:rsid w:val="002A4F0F"/>
    <w:rsid w:val="002B21DC"/>
    <w:rsid w:val="002B23D9"/>
    <w:rsid w:val="002B40BE"/>
    <w:rsid w:val="002B519D"/>
    <w:rsid w:val="002C3154"/>
    <w:rsid w:val="002C4727"/>
    <w:rsid w:val="002D3864"/>
    <w:rsid w:val="002D4C0E"/>
    <w:rsid w:val="002D7820"/>
    <w:rsid w:val="002E5198"/>
    <w:rsid w:val="002F065A"/>
    <w:rsid w:val="002F29D4"/>
    <w:rsid w:val="002F5887"/>
    <w:rsid w:val="002F5FAE"/>
    <w:rsid w:val="002F7CA7"/>
    <w:rsid w:val="003016A7"/>
    <w:rsid w:val="00311011"/>
    <w:rsid w:val="003127D8"/>
    <w:rsid w:val="00312E5E"/>
    <w:rsid w:val="00320740"/>
    <w:rsid w:val="00322F38"/>
    <w:rsid w:val="00346DA2"/>
    <w:rsid w:val="00351BFA"/>
    <w:rsid w:val="00357865"/>
    <w:rsid w:val="00360A45"/>
    <w:rsid w:val="00371AC6"/>
    <w:rsid w:val="0037350E"/>
    <w:rsid w:val="00373799"/>
    <w:rsid w:val="00374690"/>
    <w:rsid w:val="00384555"/>
    <w:rsid w:val="0038766A"/>
    <w:rsid w:val="003902AC"/>
    <w:rsid w:val="003A09B1"/>
    <w:rsid w:val="003A3F8E"/>
    <w:rsid w:val="003A63FA"/>
    <w:rsid w:val="003A7295"/>
    <w:rsid w:val="003B07B1"/>
    <w:rsid w:val="003B73DD"/>
    <w:rsid w:val="003B7A82"/>
    <w:rsid w:val="003C431B"/>
    <w:rsid w:val="003C5A6D"/>
    <w:rsid w:val="003C7668"/>
    <w:rsid w:val="003C77B8"/>
    <w:rsid w:val="003D17FA"/>
    <w:rsid w:val="003D3D76"/>
    <w:rsid w:val="003D4AFF"/>
    <w:rsid w:val="003D66B3"/>
    <w:rsid w:val="003D7691"/>
    <w:rsid w:val="003E6066"/>
    <w:rsid w:val="003E7D91"/>
    <w:rsid w:val="003F4131"/>
    <w:rsid w:val="003F58E0"/>
    <w:rsid w:val="003F65F0"/>
    <w:rsid w:val="003F770E"/>
    <w:rsid w:val="003F7FD3"/>
    <w:rsid w:val="0040264D"/>
    <w:rsid w:val="004040E0"/>
    <w:rsid w:val="004042A7"/>
    <w:rsid w:val="00405F73"/>
    <w:rsid w:val="0041032D"/>
    <w:rsid w:val="00414661"/>
    <w:rsid w:val="00415E60"/>
    <w:rsid w:val="004174D9"/>
    <w:rsid w:val="004202C6"/>
    <w:rsid w:val="0042086C"/>
    <w:rsid w:val="00420EC3"/>
    <w:rsid w:val="0042378D"/>
    <w:rsid w:val="0042582F"/>
    <w:rsid w:val="0042727B"/>
    <w:rsid w:val="00433AE5"/>
    <w:rsid w:val="00435979"/>
    <w:rsid w:val="00441D07"/>
    <w:rsid w:val="00445BC5"/>
    <w:rsid w:val="00447B6A"/>
    <w:rsid w:val="00455ACC"/>
    <w:rsid w:val="00465205"/>
    <w:rsid w:val="00465740"/>
    <w:rsid w:val="00465751"/>
    <w:rsid w:val="00467C80"/>
    <w:rsid w:val="00474E61"/>
    <w:rsid w:val="00490236"/>
    <w:rsid w:val="004913E3"/>
    <w:rsid w:val="00491EA6"/>
    <w:rsid w:val="00492E7A"/>
    <w:rsid w:val="00497B10"/>
    <w:rsid w:val="004A58B3"/>
    <w:rsid w:val="004B3324"/>
    <w:rsid w:val="004B498E"/>
    <w:rsid w:val="004B5354"/>
    <w:rsid w:val="004B5972"/>
    <w:rsid w:val="004C0610"/>
    <w:rsid w:val="004D58DE"/>
    <w:rsid w:val="004D7B60"/>
    <w:rsid w:val="004E078A"/>
    <w:rsid w:val="004F2931"/>
    <w:rsid w:val="004F3C8D"/>
    <w:rsid w:val="004F4FEE"/>
    <w:rsid w:val="004F54C5"/>
    <w:rsid w:val="005048C8"/>
    <w:rsid w:val="005055E2"/>
    <w:rsid w:val="0050792A"/>
    <w:rsid w:val="005134CC"/>
    <w:rsid w:val="00514641"/>
    <w:rsid w:val="00514A07"/>
    <w:rsid w:val="0051751E"/>
    <w:rsid w:val="005211A0"/>
    <w:rsid w:val="0052313C"/>
    <w:rsid w:val="00527C87"/>
    <w:rsid w:val="00532079"/>
    <w:rsid w:val="00550E6B"/>
    <w:rsid w:val="00552615"/>
    <w:rsid w:val="00563DCF"/>
    <w:rsid w:val="00565844"/>
    <w:rsid w:val="00567E1C"/>
    <w:rsid w:val="00567F03"/>
    <w:rsid w:val="00576758"/>
    <w:rsid w:val="00581729"/>
    <w:rsid w:val="00592C31"/>
    <w:rsid w:val="0059765A"/>
    <w:rsid w:val="005A09E5"/>
    <w:rsid w:val="005A1100"/>
    <w:rsid w:val="005A4DB0"/>
    <w:rsid w:val="005A4E8F"/>
    <w:rsid w:val="005A6F07"/>
    <w:rsid w:val="005B1629"/>
    <w:rsid w:val="005B238A"/>
    <w:rsid w:val="005B5D7A"/>
    <w:rsid w:val="005C56A0"/>
    <w:rsid w:val="005C59FD"/>
    <w:rsid w:val="005D4D6B"/>
    <w:rsid w:val="005E0764"/>
    <w:rsid w:val="005E077A"/>
    <w:rsid w:val="005F031F"/>
    <w:rsid w:val="005F1664"/>
    <w:rsid w:val="005F67EE"/>
    <w:rsid w:val="005F6E2F"/>
    <w:rsid w:val="00600B36"/>
    <w:rsid w:val="00606DC5"/>
    <w:rsid w:val="00611A1C"/>
    <w:rsid w:val="00612A0B"/>
    <w:rsid w:val="00627D72"/>
    <w:rsid w:val="0063208C"/>
    <w:rsid w:val="00632CD3"/>
    <w:rsid w:val="00644C11"/>
    <w:rsid w:val="006467B4"/>
    <w:rsid w:val="00646C65"/>
    <w:rsid w:val="00657684"/>
    <w:rsid w:val="0066380F"/>
    <w:rsid w:val="00667814"/>
    <w:rsid w:val="00682A46"/>
    <w:rsid w:val="006857CB"/>
    <w:rsid w:val="006A1B0E"/>
    <w:rsid w:val="006B6147"/>
    <w:rsid w:val="006B7D0B"/>
    <w:rsid w:val="006C0C95"/>
    <w:rsid w:val="006C7F18"/>
    <w:rsid w:val="006E07E3"/>
    <w:rsid w:val="006E6E22"/>
    <w:rsid w:val="006F7BC1"/>
    <w:rsid w:val="00700BA3"/>
    <w:rsid w:val="00702C42"/>
    <w:rsid w:val="00710953"/>
    <w:rsid w:val="00716E5C"/>
    <w:rsid w:val="007220EA"/>
    <w:rsid w:val="00723109"/>
    <w:rsid w:val="007239AF"/>
    <w:rsid w:val="00725E20"/>
    <w:rsid w:val="00731145"/>
    <w:rsid w:val="007336FB"/>
    <w:rsid w:val="00737A61"/>
    <w:rsid w:val="00741FA2"/>
    <w:rsid w:val="0074245C"/>
    <w:rsid w:val="00742549"/>
    <w:rsid w:val="00744116"/>
    <w:rsid w:val="00750FF3"/>
    <w:rsid w:val="00756262"/>
    <w:rsid w:val="007564F4"/>
    <w:rsid w:val="00757736"/>
    <w:rsid w:val="00767260"/>
    <w:rsid w:val="007807CE"/>
    <w:rsid w:val="00781494"/>
    <w:rsid w:val="00781D6C"/>
    <w:rsid w:val="00785075"/>
    <w:rsid w:val="007868FE"/>
    <w:rsid w:val="007900F9"/>
    <w:rsid w:val="00795D59"/>
    <w:rsid w:val="007A090B"/>
    <w:rsid w:val="007A0AFE"/>
    <w:rsid w:val="007A6D82"/>
    <w:rsid w:val="007B0B52"/>
    <w:rsid w:val="007D3172"/>
    <w:rsid w:val="007E2026"/>
    <w:rsid w:val="007E5463"/>
    <w:rsid w:val="007E736F"/>
    <w:rsid w:val="007F1243"/>
    <w:rsid w:val="007F331F"/>
    <w:rsid w:val="007F70B9"/>
    <w:rsid w:val="0080499C"/>
    <w:rsid w:val="0080755F"/>
    <w:rsid w:val="00811472"/>
    <w:rsid w:val="0082100C"/>
    <w:rsid w:val="00821E79"/>
    <w:rsid w:val="00824783"/>
    <w:rsid w:val="00824863"/>
    <w:rsid w:val="00827678"/>
    <w:rsid w:val="00836C56"/>
    <w:rsid w:val="0084735B"/>
    <w:rsid w:val="00852245"/>
    <w:rsid w:val="008544CB"/>
    <w:rsid w:val="008563A9"/>
    <w:rsid w:val="00860C58"/>
    <w:rsid w:val="00862782"/>
    <w:rsid w:val="00863721"/>
    <w:rsid w:val="00874AB8"/>
    <w:rsid w:val="00881E14"/>
    <w:rsid w:val="00887B4B"/>
    <w:rsid w:val="008908D7"/>
    <w:rsid w:val="008914DD"/>
    <w:rsid w:val="008979FC"/>
    <w:rsid w:val="008A42F4"/>
    <w:rsid w:val="008C47CA"/>
    <w:rsid w:val="008D0785"/>
    <w:rsid w:val="008D3782"/>
    <w:rsid w:val="008E6F90"/>
    <w:rsid w:val="008F313C"/>
    <w:rsid w:val="008F5659"/>
    <w:rsid w:val="008F5698"/>
    <w:rsid w:val="008F5C80"/>
    <w:rsid w:val="00903083"/>
    <w:rsid w:val="00906A6D"/>
    <w:rsid w:val="009155E5"/>
    <w:rsid w:val="00917406"/>
    <w:rsid w:val="009248EA"/>
    <w:rsid w:val="00930E75"/>
    <w:rsid w:val="00934505"/>
    <w:rsid w:val="00934DEA"/>
    <w:rsid w:val="00934EA1"/>
    <w:rsid w:val="00935ECE"/>
    <w:rsid w:val="00940CBE"/>
    <w:rsid w:val="00940E28"/>
    <w:rsid w:val="009515E0"/>
    <w:rsid w:val="00953CDE"/>
    <w:rsid w:val="00954401"/>
    <w:rsid w:val="00956B26"/>
    <w:rsid w:val="00957B03"/>
    <w:rsid w:val="009653FA"/>
    <w:rsid w:val="00972672"/>
    <w:rsid w:val="00977BA7"/>
    <w:rsid w:val="00983720"/>
    <w:rsid w:val="00984FB8"/>
    <w:rsid w:val="009952AE"/>
    <w:rsid w:val="00995453"/>
    <w:rsid w:val="00996C6D"/>
    <w:rsid w:val="009A4B23"/>
    <w:rsid w:val="009A6BE9"/>
    <w:rsid w:val="009B4182"/>
    <w:rsid w:val="009B41E1"/>
    <w:rsid w:val="009B5573"/>
    <w:rsid w:val="009C3768"/>
    <w:rsid w:val="009C5081"/>
    <w:rsid w:val="009C79FF"/>
    <w:rsid w:val="009D1D3B"/>
    <w:rsid w:val="009D50E6"/>
    <w:rsid w:val="009E5482"/>
    <w:rsid w:val="009E5A1C"/>
    <w:rsid w:val="009F0172"/>
    <w:rsid w:val="009F2C71"/>
    <w:rsid w:val="00A00253"/>
    <w:rsid w:val="00A01C86"/>
    <w:rsid w:val="00A01CC5"/>
    <w:rsid w:val="00A03534"/>
    <w:rsid w:val="00A2616B"/>
    <w:rsid w:val="00A35850"/>
    <w:rsid w:val="00A4313E"/>
    <w:rsid w:val="00A5031D"/>
    <w:rsid w:val="00A51153"/>
    <w:rsid w:val="00A51ECA"/>
    <w:rsid w:val="00A53412"/>
    <w:rsid w:val="00A573B7"/>
    <w:rsid w:val="00A6379E"/>
    <w:rsid w:val="00A65B0A"/>
    <w:rsid w:val="00A7321B"/>
    <w:rsid w:val="00A75176"/>
    <w:rsid w:val="00A82F7D"/>
    <w:rsid w:val="00A865C3"/>
    <w:rsid w:val="00A930E2"/>
    <w:rsid w:val="00A94671"/>
    <w:rsid w:val="00A96532"/>
    <w:rsid w:val="00A97480"/>
    <w:rsid w:val="00A97CB4"/>
    <w:rsid w:val="00AA589F"/>
    <w:rsid w:val="00AA7619"/>
    <w:rsid w:val="00AA7FC3"/>
    <w:rsid w:val="00AB3D3D"/>
    <w:rsid w:val="00AB4399"/>
    <w:rsid w:val="00AC7818"/>
    <w:rsid w:val="00AC79C9"/>
    <w:rsid w:val="00AF6897"/>
    <w:rsid w:val="00AF6FF0"/>
    <w:rsid w:val="00B001A0"/>
    <w:rsid w:val="00B001C3"/>
    <w:rsid w:val="00B0096D"/>
    <w:rsid w:val="00B034A0"/>
    <w:rsid w:val="00B137CF"/>
    <w:rsid w:val="00B1542C"/>
    <w:rsid w:val="00B171EF"/>
    <w:rsid w:val="00B2773A"/>
    <w:rsid w:val="00B31BFF"/>
    <w:rsid w:val="00B34B13"/>
    <w:rsid w:val="00B36AFD"/>
    <w:rsid w:val="00B41E41"/>
    <w:rsid w:val="00B4763D"/>
    <w:rsid w:val="00B52762"/>
    <w:rsid w:val="00B5385F"/>
    <w:rsid w:val="00B547CD"/>
    <w:rsid w:val="00B67652"/>
    <w:rsid w:val="00B73C50"/>
    <w:rsid w:val="00B74226"/>
    <w:rsid w:val="00B75B14"/>
    <w:rsid w:val="00B83E64"/>
    <w:rsid w:val="00B86F1B"/>
    <w:rsid w:val="00B90455"/>
    <w:rsid w:val="00B94D16"/>
    <w:rsid w:val="00B9520E"/>
    <w:rsid w:val="00BA1AA0"/>
    <w:rsid w:val="00BB62CC"/>
    <w:rsid w:val="00BB6B2B"/>
    <w:rsid w:val="00BC55D4"/>
    <w:rsid w:val="00BC7280"/>
    <w:rsid w:val="00BE514F"/>
    <w:rsid w:val="00BE7BE3"/>
    <w:rsid w:val="00BF2AD4"/>
    <w:rsid w:val="00BF30BE"/>
    <w:rsid w:val="00C1332D"/>
    <w:rsid w:val="00C144CA"/>
    <w:rsid w:val="00C250C0"/>
    <w:rsid w:val="00C2529B"/>
    <w:rsid w:val="00C32C42"/>
    <w:rsid w:val="00C338F2"/>
    <w:rsid w:val="00C3688D"/>
    <w:rsid w:val="00C3787B"/>
    <w:rsid w:val="00C44F26"/>
    <w:rsid w:val="00C4515A"/>
    <w:rsid w:val="00C470CD"/>
    <w:rsid w:val="00C5437E"/>
    <w:rsid w:val="00C54732"/>
    <w:rsid w:val="00C55591"/>
    <w:rsid w:val="00C570C4"/>
    <w:rsid w:val="00C570FC"/>
    <w:rsid w:val="00C7297D"/>
    <w:rsid w:val="00C739C0"/>
    <w:rsid w:val="00C73D78"/>
    <w:rsid w:val="00C8078C"/>
    <w:rsid w:val="00C84FED"/>
    <w:rsid w:val="00C86CF9"/>
    <w:rsid w:val="00C87C28"/>
    <w:rsid w:val="00C91654"/>
    <w:rsid w:val="00C96982"/>
    <w:rsid w:val="00CA0D73"/>
    <w:rsid w:val="00CA2E8A"/>
    <w:rsid w:val="00CC3258"/>
    <w:rsid w:val="00CC3BBA"/>
    <w:rsid w:val="00CC5163"/>
    <w:rsid w:val="00CC63AF"/>
    <w:rsid w:val="00CD3471"/>
    <w:rsid w:val="00CE02E0"/>
    <w:rsid w:val="00CE08CF"/>
    <w:rsid w:val="00CE0B6A"/>
    <w:rsid w:val="00CE1D0C"/>
    <w:rsid w:val="00CE68A5"/>
    <w:rsid w:val="00CF7992"/>
    <w:rsid w:val="00D01102"/>
    <w:rsid w:val="00D0509A"/>
    <w:rsid w:val="00D151A7"/>
    <w:rsid w:val="00D32A96"/>
    <w:rsid w:val="00D52256"/>
    <w:rsid w:val="00D54775"/>
    <w:rsid w:val="00D638FB"/>
    <w:rsid w:val="00D63E9B"/>
    <w:rsid w:val="00D6477B"/>
    <w:rsid w:val="00D65F29"/>
    <w:rsid w:val="00D660B9"/>
    <w:rsid w:val="00D70CA7"/>
    <w:rsid w:val="00D73AB7"/>
    <w:rsid w:val="00D822ED"/>
    <w:rsid w:val="00D838D4"/>
    <w:rsid w:val="00D84FD6"/>
    <w:rsid w:val="00D971E9"/>
    <w:rsid w:val="00DA1186"/>
    <w:rsid w:val="00DA17AF"/>
    <w:rsid w:val="00DA17DE"/>
    <w:rsid w:val="00DA27A3"/>
    <w:rsid w:val="00DA2A77"/>
    <w:rsid w:val="00DA3607"/>
    <w:rsid w:val="00DA4C4D"/>
    <w:rsid w:val="00DA6BCE"/>
    <w:rsid w:val="00DB0551"/>
    <w:rsid w:val="00DC1AC6"/>
    <w:rsid w:val="00DD138C"/>
    <w:rsid w:val="00DD5403"/>
    <w:rsid w:val="00DE33B3"/>
    <w:rsid w:val="00DE4420"/>
    <w:rsid w:val="00DE4846"/>
    <w:rsid w:val="00DE7158"/>
    <w:rsid w:val="00DF38F1"/>
    <w:rsid w:val="00E00317"/>
    <w:rsid w:val="00E0576B"/>
    <w:rsid w:val="00E0630F"/>
    <w:rsid w:val="00E120D9"/>
    <w:rsid w:val="00E12C90"/>
    <w:rsid w:val="00E12F39"/>
    <w:rsid w:val="00E13113"/>
    <w:rsid w:val="00E14DC9"/>
    <w:rsid w:val="00E237A9"/>
    <w:rsid w:val="00E259E1"/>
    <w:rsid w:val="00E308B4"/>
    <w:rsid w:val="00E316A3"/>
    <w:rsid w:val="00E3524C"/>
    <w:rsid w:val="00E3607B"/>
    <w:rsid w:val="00E41C7F"/>
    <w:rsid w:val="00E51EDF"/>
    <w:rsid w:val="00E532E6"/>
    <w:rsid w:val="00E53AFD"/>
    <w:rsid w:val="00E5674F"/>
    <w:rsid w:val="00E62C16"/>
    <w:rsid w:val="00E7640D"/>
    <w:rsid w:val="00E85AFD"/>
    <w:rsid w:val="00E87137"/>
    <w:rsid w:val="00E9159A"/>
    <w:rsid w:val="00E92995"/>
    <w:rsid w:val="00E938C5"/>
    <w:rsid w:val="00EA728D"/>
    <w:rsid w:val="00ED09B2"/>
    <w:rsid w:val="00ED4843"/>
    <w:rsid w:val="00EE4ED1"/>
    <w:rsid w:val="00EF503F"/>
    <w:rsid w:val="00F06475"/>
    <w:rsid w:val="00F12A67"/>
    <w:rsid w:val="00F1674C"/>
    <w:rsid w:val="00F17018"/>
    <w:rsid w:val="00F26A88"/>
    <w:rsid w:val="00F274DF"/>
    <w:rsid w:val="00F363D3"/>
    <w:rsid w:val="00F3710B"/>
    <w:rsid w:val="00F37C93"/>
    <w:rsid w:val="00F40EF6"/>
    <w:rsid w:val="00F4166E"/>
    <w:rsid w:val="00F42AA4"/>
    <w:rsid w:val="00F4472C"/>
    <w:rsid w:val="00F534B4"/>
    <w:rsid w:val="00F54BF2"/>
    <w:rsid w:val="00F61231"/>
    <w:rsid w:val="00F66829"/>
    <w:rsid w:val="00F74E67"/>
    <w:rsid w:val="00F75D44"/>
    <w:rsid w:val="00F775BF"/>
    <w:rsid w:val="00F81CC1"/>
    <w:rsid w:val="00F835DD"/>
    <w:rsid w:val="00F91265"/>
    <w:rsid w:val="00F9206B"/>
    <w:rsid w:val="00F923D4"/>
    <w:rsid w:val="00F96B1D"/>
    <w:rsid w:val="00F97E75"/>
    <w:rsid w:val="00FA11EB"/>
    <w:rsid w:val="00FA1357"/>
    <w:rsid w:val="00FA2BE8"/>
    <w:rsid w:val="00FC0C54"/>
    <w:rsid w:val="00FC1E79"/>
    <w:rsid w:val="00FC2554"/>
    <w:rsid w:val="00FC63FC"/>
    <w:rsid w:val="00FE5A5E"/>
    <w:rsid w:val="00FF5709"/>
    <w:rsid w:val="00FF57DB"/>
    <w:rsid w:val="00FF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F3556"/>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UnresolvedMention1">
    <w:name w:val="Unresolved Mention1"/>
    <w:basedOn w:val="DefaultParagraphFont"/>
    <w:uiPriority w:val="99"/>
    <w:semiHidden/>
    <w:unhideWhenUsed/>
    <w:rsid w:val="005055E2"/>
    <w:rPr>
      <w:color w:val="605E5C"/>
      <w:shd w:val="clear" w:color="auto" w:fill="E1DFDD"/>
    </w:rPr>
  </w:style>
  <w:style w:type="character" w:customStyle="1" w:styleId="Subtitle1">
    <w:name w:val="Subtitle1"/>
    <w:basedOn w:val="DefaultParagraphFont"/>
    <w:rsid w:val="00357865"/>
  </w:style>
  <w:style w:type="character" w:customStyle="1" w:styleId="period">
    <w:name w:val="period"/>
    <w:basedOn w:val="DefaultParagraphFont"/>
    <w:rsid w:val="00723109"/>
  </w:style>
  <w:style w:type="character" w:styleId="Strong">
    <w:name w:val="Strong"/>
    <w:basedOn w:val="DefaultParagraphFont"/>
    <w:uiPriority w:val="22"/>
    <w:qFormat/>
    <w:rsid w:val="00744116"/>
    <w:rPr>
      <w:b/>
      <w:bCs/>
    </w:rPr>
  </w:style>
  <w:style w:type="character" w:customStyle="1" w:styleId="cit">
    <w:name w:val="cit"/>
    <w:basedOn w:val="DefaultParagraphFont"/>
    <w:rsid w:val="004042A7"/>
  </w:style>
  <w:style w:type="character" w:customStyle="1" w:styleId="citation-doi">
    <w:name w:val="citation-doi"/>
    <w:basedOn w:val="DefaultParagraphFont"/>
    <w:rsid w:val="00267BAB"/>
  </w:style>
  <w:style w:type="character" w:styleId="Emphasis">
    <w:name w:val="Emphasis"/>
    <w:basedOn w:val="DefaultParagraphFont"/>
    <w:uiPriority w:val="20"/>
    <w:qFormat/>
    <w:rsid w:val="009C79FF"/>
    <w:rPr>
      <w:i/>
      <w:iCs/>
    </w:rPr>
  </w:style>
  <w:style w:type="character" w:customStyle="1" w:styleId="ej-keyword">
    <w:name w:val="ej-keyword"/>
    <w:basedOn w:val="DefaultParagraphFont"/>
    <w:rsid w:val="00075DA4"/>
  </w:style>
  <w:style w:type="paragraph" w:customStyle="1" w:styleId="standfirst">
    <w:name w:val="standfirst"/>
    <w:basedOn w:val="Normal"/>
    <w:rsid w:val="0019638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month">
    <w:name w:val="month"/>
    <w:basedOn w:val="DefaultParagraphFont"/>
    <w:rsid w:val="00A2616B"/>
  </w:style>
  <w:style w:type="character" w:customStyle="1" w:styleId="day">
    <w:name w:val="day"/>
    <w:basedOn w:val="DefaultParagraphFont"/>
    <w:rsid w:val="00A2616B"/>
  </w:style>
  <w:style w:type="character" w:customStyle="1" w:styleId="year">
    <w:name w:val="year"/>
    <w:basedOn w:val="DefaultParagraphFont"/>
    <w:rsid w:val="00A2616B"/>
  </w:style>
  <w:style w:type="character" w:customStyle="1" w:styleId="css-901oao">
    <w:name w:val="css-901oao"/>
    <w:basedOn w:val="DefaultParagraphFont"/>
    <w:rsid w:val="003A09B1"/>
  </w:style>
  <w:style w:type="character" w:customStyle="1" w:styleId="r-18u37iz">
    <w:name w:val="r-18u37iz"/>
    <w:basedOn w:val="DefaultParagraphFont"/>
    <w:rsid w:val="003A09B1"/>
  </w:style>
  <w:style w:type="character" w:customStyle="1" w:styleId="meta-citation-journal-name">
    <w:name w:val="meta-citation-journal-name"/>
    <w:basedOn w:val="DefaultParagraphFont"/>
    <w:rsid w:val="005B5D7A"/>
  </w:style>
  <w:style w:type="character" w:customStyle="1" w:styleId="meta-citation">
    <w:name w:val="meta-citation"/>
    <w:basedOn w:val="DefaultParagraphFont"/>
    <w:rsid w:val="005B5D7A"/>
  </w:style>
  <w:style w:type="character" w:customStyle="1" w:styleId="highwire-cite-metadata-journal">
    <w:name w:val="highwire-cite-metadata-journal"/>
    <w:basedOn w:val="DefaultParagraphFont"/>
    <w:rsid w:val="00D971E9"/>
  </w:style>
  <w:style w:type="character" w:customStyle="1" w:styleId="highwire-cite-metadata-year">
    <w:name w:val="highwire-cite-metadata-year"/>
    <w:basedOn w:val="DefaultParagraphFont"/>
    <w:rsid w:val="00D971E9"/>
  </w:style>
  <w:style w:type="character" w:customStyle="1" w:styleId="highwire-cite-metadata-volume">
    <w:name w:val="highwire-cite-metadata-volume"/>
    <w:basedOn w:val="DefaultParagraphFont"/>
    <w:rsid w:val="00D971E9"/>
  </w:style>
  <w:style w:type="character" w:customStyle="1" w:styleId="highwire-cite-metadata-pages">
    <w:name w:val="highwire-cite-metadata-pages"/>
    <w:basedOn w:val="DefaultParagraphFont"/>
    <w:rsid w:val="00D971E9"/>
  </w:style>
  <w:style w:type="paragraph" w:customStyle="1" w:styleId="h4">
    <w:name w:val="h4"/>
    <w:basedOn w:val="Normal"/>
    <w:rsid w:val="00102F4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kxls">
    <w:name w:val="-kxls"/>
    <w:basedOn w:val="DefaultParagraphFont"/>
    <w:rsid w:val="00041E65"/>
  </w:style>
  <w:style w:type="character" w:styleId="UnresolvedMention">
    <w:name w:val="Unresolved Mention"/>
    <w:basedOn w:val="DefaultParagraphFont"/>
    <w:uiPriority w:val="99"/>
    <w:semiHidden/>
    <w:unhideWhenUsed/>
    <w:rsid w:val="00227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855">
      <w:bodyDiv w:val="1"/>
      <w:marLeft w:val="0"/>
      <w:marRight w:val="0"/>
      <w:marTop w:val="0"/>
      <w:marBottom w:val="0"/>
      <w:divBdr>
        <w:top w:val="none" w:sz="0" w:space="0" w:color="auto"/>
        <w:left w:val="none" w:sz="0" w:space="0" w:color="auto"/>
        <w:bottom w:val="none" w:sz="0" w:space="0" w:color="auto"/>
        <w:right w:val="none" w:sz="0" w:space="0" w:color="auto"/>
      </w:divBdr>
    </w:div>
    <w:div w:id="5058365">
      <w:bodyDiv w:val="1"/>
      <w:marLeft w:val="0"/>
      <w:marRight w:val="0"/>
      <w:marTop w:val="0"/>
      <w:marBottom w:val="0"/>
      <w:divBdr>
        <w:top w:val="none" w:sz="0" w:space="0" w:color="auto"/>
        <w:left w:val="none" w:sz="0" w:space="0" w:color="auto"/>
        <w:bottom w:val="none" w:sz="0" w:space="0" w:color="auto"/>
        <w:right w:val="none" w:sz="0" w:space="0" w:color="auto"/>
      </w:divBdr>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6830097">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8604943">
      <w:bodyDiv w:val="1"/>
      <w:marLeft w:val="0"/>
      <w:marRight w:val="0"/>
      <w:marTop w:val="0"/>
      <w:marBottom w:val="0"/>
      <w:divBdr>
        <w:top w:val="none" w:sz="0" w:space="0" w:color="auto"/>
        <w:left w:val="none" w:sz="0" w:space="0" w:color="auto"/>
        <w:bottom w:val="none" w:sz="0" w:space="0" w:color="auto"/>
        <w:right w:val="none" w:sz="0" w:space="0" w:color="auto"/>
      </w:divBdr>
    </w:div>
    <w:div w:id="81878744">
      <w:bodyDiv w:val="1"/>
      <w:marLeft w:val="0"/>
      <w:marRight w:val="0"/>
      <w:marTop w:val="0"/>
      <w:marBottom w:val="0"/>
      <w:divBdr>
        <w:top w:val="none" w:sz="0" w:space="0" w:color="auto"/>
        <w:left w:val="none" w:sz="0" w:space="0" w:color="auto"/>
        <w:bottom w:val="none" w:sz="0" w:space="0" w:color="auto"/>
        <w:right w:val="none" w:sz="0" w:space="0" w:color="auto"/>
      </w:divBdr>
    </w:div>
    <w:div w:id="85005257">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8769033">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75967614">
      <w:bodyDiv w:val="1"/>
      <w:marLeft w:val="0"/>
      <w:marRight w:val="0"/>
      <w:marTop w:val="0"/>
      <w:marBottom w:val="0"/>
      <w:divBdr>
        <w:top w:val="none" w:sz="0" w:space="0" w:color="auto"/>
        <w:left w:val="none" w:sz="0" w:space="0" w:color="auto"/>
        <w:bottom w:val="none" w:sz="0" w:space="0" w:color="auto"/>
        <w:right w:val="none" w:sz="0" w:space="0" w:color="auto"/>
      </w:divBdr>
    </w:div>
    <w:div w:id="180362634">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7449512">
      <w:bodyDiv w:val="1"/>
      <w:marLeft w:val="0"/>
      <w:marRight w:val="0"/>
      <w:marTop w:val="0"/>
      <w:marBottom w:val="0"/>
      <w:divBdr>
        <w:top w:val="none" w:sz="0" w:space="0" w:color="auto"/>
        <w:left w:val="none" w:sz="0" w:space="0" w:color="auto"/>
        <w:bottom w:val="none" w:sz="0" w:space="0" w:color="auto"/>
        <w:right w:val="none" w:sz="0" w:space="0" w:color="auto"/>
      </w:divBdr>
      <w:divsChild>
        <w:div w:id="1987931280">
          <w:marLeft w:val="0"/>
          <w:marRight w:val="0"/>
          <w:marTop w:val="240"/>
          <w:marBottom w:val="120"/>
          <w:divBdr>
            <w:top w:val="none" w:sz="0" w:space="0" w:color="auto"/>
            <w:left w:val="none" w:sz="0" w:space="0" w:color="auto"/>
            <w:bottom w:val="none" w:sz="0" w:space="0" w:color="auto"/>
            <w:right w:val="none" w:sz="0" w:space="0" w:color="auto"/>
          </w:divBdr>
        </w:div>
        <w:div w:id="1991328216">
          <w:marLeft w:val="0"/>
          <w:marRight w:val="0"/>
          <w:marTop w:val="240"/>
          <w:marBottom w:val="120"/>
          <w:divBdr>
            <w:top w:val="none" w:sz="0" w:space="0" w:color="auto"/>
            <w:left w:val="none" w:sz="0" w:space="0" w:color="auto"/>
            <w:bottom w:val="none" w:sz="0" w:space="0" w:color="auto"/>
            <w:right w:val="none" w:sz="0" w:space="0" w:color="auto"/>
          </w:divBdr>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2912731">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7308642">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280816">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6234360">
      <w:bodyDiv w:val="1"/>
      <w:marLeft w:val="0"/>
      <w:marRight w:val="0"/>
      <w:marTop w:val="0"/>
      <w:marBottom w:val="0"/>
      <w:divBdr>
        <w:top w:val="none" w:sz="0" w:space="0" w:color="auto"/>
        <w:left w:val="none" w:sz="0" w:space="0" w:color="auto"/>
        <w:bottom w:val="none" w:sz="0" w:space="0" w:color="auto"/>
        <w:right w:val="none" w:sz="0" w:space="0" w:color="auto"/>
      </w:divBdr>
    </w:div>
    <w:div w:id="256719809">
      <w:bodyDiv w:val="1"/>
      <w:marLeft w:val="0"/>
      <w:marRight w:val="0"/>
      <w:marTop w:val="0"/>
      <w:marBottom w:val="0"/>
      <w:divBdr>
        <w:top w:val="none" w:sz="0" w:space="0" w:color="auto"/>
        <w:left w:val="none" w:sz="0" w:space="0" w:color="auto"/>
        <w:bottom w:val="none" w:sz="0" w:space="0" w:color="auto"/>
        <w:right w:val="none" w:sz="0" w:space="0" w:color="auto"/>
      </w:divBdr>
      <w:divsChild>
        <w:div w:id="132234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389287">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3782117">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902">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395932650">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09735347">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7592606">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30067670">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2616047">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9220453">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101228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0908284">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07208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622608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6102183">
      <w:bodyDiv w:val="1"/>
      <w:marLeft w:val="0"/>
      <w:marRight w:val="0"/>
      <w:marTop w:val="0"/>
      <w:marBottom w:val="0"/>
      <w:divBdr>
        <w:top w:val="none" w:sz="0" w:space="0" w:color="auto"/>
        <w:left w:val="none" w:sz="0" w:space="0" w:color="auto"/>
        <w:bottom w:val="none" w:sz="0" w:space="0" w:color="auto"/>
        <w:right w:val="none" w:sz="0" w:space="0" w:color="auto"/>
      </w:divBdr>
    </w:div>
    <w:div w:id="77768070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5315470">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40582737">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2786162">
      <w:bodyDiv w:val="1"/>
      <w:marLeft w:val="0"/>
      <w:marRight w:val="0"/>
      <w:marTop w:val="0"/>
      <w:marBottom w:val="0"/>
      <w:divBdr>
        <w:top w:val="none" w:sz="0" w:space="0" w:color="auto"/>
        <w:left w:val="none" w:sz="0" w:space="0" w:color="auto"/>
        <w:bottom w:val="none" w:sz="0" w:space="0" w:color="auto"/>
        <w:right w:val="none" w:sz="0" w:space="0" w:color="auto"/>
      </w:divBdr>
    </w:div>
    <w:div w:id="893584592">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8786121">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87836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4457093">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1182795">
      <w:bodyDiv w:val="1"/>
      <w:marLeft w:val="0"/>
      <w:marRight w:val="0"/>
      <w:marTop w:val="0"/>
      <w:marBottom w:val="0"/>
      <w:divBdr>
        <w:top w:val="none" w:sz="0" w:space="0" w:color="auto"/>
        <w:left w:val="none" w:sz="0" w:space="0" w:color="auto"/>
        <w:bottom w:val="none" w:sz="0" w:space="0" w:color="auto"/>
        <w:right w:val="none" w:sz="0" w:space="0" w:color="auto"/>
      </w:divBdr>
    </w:div>
    <w:div w:id="942153886">
      <w:bodyDiv w:val="1"/>
      <w:marLeft w:val="0"/>
      <w:marRight w:val="0"/>
      <w:marTop w:val="0"/>
      <w:marBottom w:val="0"/>
      <w:divBdr>
        <w:top w:val="none" w:sz="0" w:space="0" w:color="auto"/>
        <w:left w:val="none" w:sz="0" w:space="0" w:color="auto"/>
        <w:bottom w:val="none" w:sz="0" w:space="0" w:color="auto"/>
        <w:right w:val="none" w:sz="0" w:space="0" w:color="auto"/>
      </w:divBdr>
    </w:div>
    <w:div w:id="947934982">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2399194">
      <w:bodyDiv w:val="1"/>
      <w:marLeft w:val="0"/>
      <w:marRight w:val="0"/>
      <w:marTop w:val="0"/>
      <w:marBottom w:val="0"/>
      <w:divBdr>
        <w:top w:val="none" w:sz="0" w:space="0" w:color="auto"/>
        <w:left w:val="none" w:sz="0" w:space="0" w:color="auto"/>
        <w:bottom w:val="none" w:sz="0" w:space="0" w:color="auto"/>
        <w:right w:val="none" w:sz="0" w:space="0" w:color="auto"/>
      </w:divBdr>
      <w:divsChild>
        <w:div w:id="804127875">
          <w:marLeft w:val="0"/>
          <w:marRight w:val="0"/>
          <w:marTop w:val="150"/>
          <w:marBottom w:val="270"/>
          <w:divBdr>
            <w:top w:val="none" w:sz="0" w:space="0" w:color="auto"/>
            <w:left w:val="none" w:sz="0" w:space="0" w:color="auto"/>
            <w:bottom w:val="none" w:sz="0" w:space="0" w:color="auto"/>
            <w:right w:val="none" w:sz="0" w:space="0" w:color="auto"/>
          </w:divBdr>
          <w:divsChild>
            <w:div w:id="1520387582">
              <w:marLeft w:val="0"/>
              <w:marRight w:val="0"/>
              <w:marTop w:val="0"/>
              <w:marBottom w:val="0"/>
              <w:divBdr>
                <w:top w:val="none" w:sz="0" w:space="0" w:color="auto"/>
                <w:left w:val="none" w:sz="0" w:space="0" w:color="auto"/>
                <w:bottom w:val="none" w:sz="0" w:space="0" w:color="auto"/>
                <w:right w:val="none" w:sz="0" w:space="0" w:color="auto"/>
              </w:divBdr>
            </w:div>
          </w:divsChild>
        </w:div>
        <w:div w:id="435636000">
          <w:marLeft w:val="0"/>
          <w:marRight w:val="0"/>
          <w:marTop w:val="150"/>
          <w:marBottom w:val="270"/>
          <w:divBdr>
            <w:top w:val="none" w:sz="0" w:space="0" w:color="auto"/>
            <w:left w:val="none" w:sz="0" w:space="0" w:color="auto"/>
            <w:bottom w:val="none" w:sz="0" w:space="0" w:color="auto"/>
            <w:right w:val="none" w:sz="0" w:space="0" w:color="auto"/>
          </w:divBdr>
          <w:divsChild>
            <w:div w:id="713968632">
              <w:marLeft w:val="0"/>
              <w:marRight w:val="0"/>
              <w:marTop w:val="0"/>
              <w:marBottom w:val="0"/>
              <w:divBdr>
                <w:top w:val="none" w:sz="0" w:space="0" w:color="auto"/>
                <w:left w:val="none" w:sz="0" w:space="0" w:color="auto"/>
                <w:bottom w:val="none" w:sz="0" w:space="0" w:color="auto"/>
                <w:right w:val="none" w:sz="0" w:space="0" w:color="auto"/>
              </w:divBdr>
            </w:div>
            <w:div w:id="274794513">
              <w:marLeft w:val="0"/>
              <w:marRight w:val="0"/>
              <w:marTop w:val="0"/>
              <w:marBottom w:val="0"/>
              <w:divBdr>
                <w:top w:val="none" w:sz="0" w:space="0" w:color="auto"/>
                <w:left w:val="none" w:sz="0" w:space="0" w:color="auto"/>
                <w:bottom w:val="none" w:sz="0" w:space="0" w:color="auto"/>
                <w:right w:val="none" w:sz="0" w:space="0" w:color="auto"/>
              </w:divBdr>
            </w:div>
            <w:div w:id="2751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6956515">
      <w:bodyDiv w:val="1"/>
      <w:marLeft w:val="0"/>
      <w:marRight w:val="0"/>
      <w:marTop w:val="0"/>
      <w:marBottom w:val="0"/>
      <w:divBdr>
        <w:top w:val="none" w:sz="0" w:space="0" w:color="auto"/>
        <w:left w:val="none" w:sz="0" w:space="0" w:color="auto"/>
        <w:bottom w:val="none" w:sz="0" w:space="0" w:color="auto"/>
        <w:right w:val="none" w:sz="0" w:space="0" w:color="auto"/>
      </w:divBdr>
    </w:div>
    <w:div w:id="987634575">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9545096">
      <w:bodyDiv w:val="1"/>
      <w:marLeft w:val="0"/>
      <w:marRight w:val="0"/>
      <w:marTop w:val="0"/>
      <w:marBottom w:val="0"/>
      <w:divBdr>
        <w:top w:val="none" w:sz="0" w:space="0" w:color="auto"/>
        <w:left w:val="none" w:sz="0" w:space="0" w:color="auto"/>
        <w:bottom w:val="none" w:sz="0" w:space="0" w:color="auto"/>
        <w:right w:val="none" w:sz="0" w:space="0" w:color="auto"/>
      </w:divBdr>
    </w:div>
    <w:div w:id="102717255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0761702">
      <w:bodyDiv w:val="1"/>
      <w:marLeft w:val="0"/>
      <w:marRight w:val="0"/>
      <w:marTop w:val="0"/>
      <w:marBottom w:val="0"/>
      <w:divBdr>
        <w:top w:val="none" w:sz="0" w:space="0" w:color="auto"/>
        <w:left w:val="none" w:sz="0" w:space="0" w:color="auto"/>
        <w:bottom w:val="none" w:sz="0" w:space="0" w:color="auto"/>
        <w:right w:val="none" w:sz="0" w:space="0" w:color="auto"/>
      </w:divBdr>
      <w:divsChild>
        <w:div w:id="733354934">
          <w:marLeft w:val="0"/>
          <w:marRight w:val="0"/>
          <w:marTop w:val="0"/>
          <w:marBottom w:val="120"/>
          <w:divBdr>
            <w:top w:val="none" w:sz="0" w:space="0" w:color="auto"/>
            <w:left w:val="none" w:sz="0" w:space="0" w:color="auto"/>
            <w:bottom w:val="none" w:sz="0" w:space="0" w:color="auto"/>
            <w:right w:val="none" w:sz="0" w:space="0" w:color="auto"/>
          </w:divBdr>
          <w:divsChild>
            <w:div w:id="611590224">
              <w:marLeft w:val="0"/>
              <w:marRight w:val="0"/>
              <w:marTop w:val="0"/>
              <w:marBottom w:val="72"/>
              <w:divBdr>
                <w:top w:val="none" w:sz="0" w:space="0" w:color="auto"/>
                <w:left w:val="none" w:sz="0" w:space="0" w:color="auto"/>
                <w:bottom w:val="none" w:sz="0" w:space="0" w:color="auto"/>
                <w:right w:val="none" w:sz="0" w:space="0" w:color="auto"/>
              </w:divBdr>
            </w:div>
          </w:divsChild>
        </w:div>
        <w:div w:id="427695103">
          <w:marLeft w:val="0"/>
          <w:marRight w:val="0"/>
          <w:marTop w:val="0"/>
          <w:marBottom w:val="48"/>
          <w:divBdr>
            <w:top w:val="none" w:sz="0" w:space="0" w:color="auto"/>
            <w:left w:val="none" w:sz="0" w:space="0" w:color="auto"/>
            <w:bottom w:val="none" w:sz="0" w:space="0" w:color="auto"/>
            <w:right w:val="none" w:sz="0" w:space="0" w:color="auto"/>
          </w:divBdr>
        </w:div>
        <w:div w:id="103116536">
          <w:marLeft w:val="0"/>
          <w:marRight w:val="0"/>
          <w:marTop w:val="0"/>
          <w:marBottom w:val="0"/>
          <w:divBdr>
            <w:top w:val="none" w:sz="0" w:space="0" w:color="auto"/>
            <w:left w:val="none" w:sz="0" w:space="0" w:color="auto"/>
            <w:bottom w:val="none" w:sz="0" w:space="0" w:color="auto"/>
            <w:right w:val="none" w:sz="0" w:space="0" w:color="auto"/>
          </w:divBdr>
        </w:div>
      </w:divsChild>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7796156">
      <w:bodyDiv w:val="1"/>
      <w:marLeft w:val="0"/>
      <w:marRight w:val="0"/>
      <w:marTop w:val="0"/>
      <w:marBottom w:val="0"/>
      <w:divBdr>
        <w:top w:val="none" w:sz="0" w:space="0" w:color="auto"/>
        <w:left w:val="none" w:sz="0" w:space="0" w:color="auto"/>
        <w:bottom w:val="none" w:sz="0" w:space="0" w:color="auto"/>
        <w:right w:val="none" w:sz="0" w:space="0" w:color="auto"/>
      </w:divBdr>
    </w:div>
    <w:div w:id="1049645664">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86460255">
      <w:bodyDiv w:val="1"/>
      <w:marLeft w:val="0"/>
      <w:marRight w:val="0"/>
      <w:marTop w:val="0"/>
      <w:marBottom w:val="0"/>
      <w:divBdr>
        <w:top w:val="none" w:sz="0" w:space="0" w:color="auto"/>
        <w:left w:val="none" w:sz="0" w:space="0" w:color="auto"/>
        <w:bottom w:val="none" w:sz="0" w:space="0" w:color="auto"/>
        <w:right w:val="none" w:sz="0" w:space="0" w:color="auto"/>
      </w:divBdr>
    </w:div>
    <w:div w:id="1088573522">
      <w:bodyDiv w:val="1"/>
      <w:marLeft w:val="0"/>
      <w:marRight w:val="0"/>
      <w:marTop w:val="0"/>
      <w:marBottom w:val="0"/>
      <w:divBdr>
        <w:top w:val="none" w:sz="0" w:space="0" w:color="auto"/>
        <w:left w:val="none" w:sz="0" w:space="0" w:color="auto"/>
        <w:bottom w:val="none" w:sz="0" w:space="0" w:color="auto"/>
        <w:right w:val="none" w:sz="0" w:space="0" w:color="auto"/>
      </w:divBdr>
      <w:divsChild>
        <w:div w:id="1702051886">
          <w:marLeft w:val="0"/>
          <w:marRight w:val="0"/>
          <w:marTop w:val="0"/>
          <w:marBottom w:val="0"/>
          <w:divBdr>
            <w:top w:val="none" w:sz="0" w:space="0" w:color="auto"/>
            <w:left w:val="none" w:sz="0" w:space="0" w:color="auto"/>
            <w:bottom w:val="none" w:sz="0" w:space="0" w:color="auto"/>
            <w:right w:val="none" w:sz="0" w:space="0" w:color="auto"/>
          </w:divBdr>
          <w:divsChild>
            <w:div w:id="507451286">
              <w:marLeft w:val="0"/>
              <w:marRight w:val="0"/>
              <w:marTop w:val="0"/>
              <w:marBottom w:val="0"/>
              <w:divBdr>
                <w:top w:val="none" w:sz="0" w:space="0" w:color="auto"/>
                <w:left w:val="none" w:sz="0" w:space="0" w:color="auto"/>
                <w:bottom w:val="none" w:sz="0" w:space="0" w:color="auto"/>
                <w:right w:val="none" w:sz="0" w:space="0" w:color="auto"/>
              </w:divBdr>
              <w:divsChild>
                <w:div w:id="10687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1168508">
      <w:bodyDiv w:val="1"/>
      <w:marLeft w:val="0"/>
      <w:marRight w:val="0"/>
      <w:marTop w:val="0"/>
      <w:marBottom w:val="0"/>
      <w:divBdr>
        <w:top w:val="none" w:sz="0" w:space="0" w:color="auto"/>
        <w:left w:val="none" w:sz="0" w:space="0" w:color="auto"/>
        <w:bottom w:val="none" w:sz="0" w:space="0" w:color="auto"/>
        <w:right w:val="none" w:sz="0" w:space="0" w:color="auto"/>
      </w:divBdr>
    </w:div>
    <w:div w:id="1113550811">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974583">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11234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0"/>
          <w:marRight w:val="0"/>
          <w:marTop w:val="0"/>
          <w:marBottom w:val="0"/>
          <w:divBdr>
            <w:top w:val="none" w:sz="0" w:space="0" w:color="auto"/>
            <w:left w:val="none" w:sz="0" w:space="0" w:color="auto"/>
            <w:bottom w:val="none" w:sz="0" w:space="0" w:color="auto"/>
            <w:right w:val="none" w:sz="0" w:space="0" w:color="auto"/>
          </w:divBdr>
          <w:divsChild>
            <w:div w:id="934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866">
      <w:bodyDiv w:val="1"/>
      <w:marLeft w:val="0"/>
      <w:marRight w:val="0"/>
      <w:marTop w:val="0"/>
      <w:marBottom w:val="0"/>
      <w:divBdr>
        <w:top w:val="none" w:sz="0" w:space="0" w:color="auto"/>
        <w:left w:val="none" w:sz="0" w:space="0" w:color="auto"/>
        <w:bottom w:val="none" w:sz="0" w:space="0" w:color="auto"/>
        <w:right w:val="none" w:sz="0" w:space="0" w:color="auto"/>
      </w:divBdr>
      <w:divsChild>
        <w:div w:id="619066617">
          <w:marLeft w:val="0"/>
          <w:marRight w:val="0"/>
          <w:marTop w:val="0"/>
          <w:marBottom w:val="0"/>
          <w:divBdr>
            <w:top w:val="none" w:sz="0" w:space="0" w:color="auto"/>
            <w:left w:val="none" w:sz="0" w:space="0" w:color="auto"/>
            <w:bottom w:val="none" w:sz="0" w:space="0" w:color="auto"/>
            <w:right w:val="none" w:sz="0" w:space="0" w:color="auto"/>
          </w:divBdr>
          <w:divsChild>
            <w:div w:id="1754089107">
              <w:marLeft w:val="0"/>
              <w:marRight w:val="0"/>
              <w:marTop w:val="0"/>
              <w:marBottom w:val="0"/>
              <w:divBdr>
                <w:top w:val="none" w:sz="0" w:space="0" w:color="auto"/>
                <w:left w:val="none" w:sz="0" w:space="0" w:color="auto"/>
                <w:bottom w:val="none" w:sz="0" w:space="0" w:color="auto"/>
                <w:right w:val="none" w:sz="0" w:space="0" w:color="auto"/>
              </w:divBdr>
              <w:divsChild>
                <w:div w:id="74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088">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3829782">
      <w:bodyDiv w:val="1"/>
      <w:marLeft w:val="0"/>
      <w:marRight w:val="0"/>
      <w:marTop w:val="0"/>
      <w:marBottom w:val="0"/>
      <w:divBdr>
        <w:top w:val="none" w:sz="0" w:space="0" w:color="auto"/>
        <w:left w:val="none" w:sz="0" w:space="0" w:color="auto"/>
        <w:bottom w:val="none" w:sz="0" w:space="0" w:color="auto"/>
        <w:right w:val="none" w:sz="0" w:space="0" w:color="auto"/>
      </w:divBdr>
    </w:div>
    <w:div w:id="1317801113">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8533848">
      <w:bodyDiv w:val="1"/>
      <w:marLeft w:val="0"/>
      <w:marRight w:val="0"/>
      <w:marTop w:val="0"/>
      <w:marBottom w:val="0"/>
      <w:divBdr>
        <w:top w:val="none" w:sz="0" w:space="0" w:color="auto"/>
        <w:left w:val="none" w:sz="0" w:space="0" w:color="auto"/>
        <w:bottom w:val="none" w:sz="0" w:space="0" w:color="auto"/>
        <w:right w:val="none" w:sz="0" w:space="0" w:color="auto"/>
      </w:divBdr>
    </w:div>
    <w:div w:id="1326392998">
      <w:bodyDiv w:val="1"/>
      <w:marLeft w:val="0"/>
      <w:marRight w:val="0"/>
      <w:marTop w:val="0"/>
      <w:marBottom w:val="0"/>
      <w:divBdr>
        <w:top w:val="none" w:sz="0" w:space="0" w:color="auto"/>
        <w:left w:val="none" w:sz="0" w:space="0" w:color="auto"/>
        <w:bottom w:val="none" w:sz="0" w:space="0" w:color="auto"/>
        <w:right w:val="none" w:sz="0" w:space="0" w:color="auto"/>
      </w:divBdr>
      <w:divsChild>
        <w:div w:id="703100014">
          <w:marLeft w:val="0"/>
          <w:marRight w:val="0"/>
          <w:marTop w:val="0"/>
          <w:marBottom w:val="0"/>
          <w:divBdr>
            <w:top w:val="none" w:sz="0" w:space="0" w:color="auto"/>
            <w:left w:val="none" w:sz="0" w:space="0" w:color="auto"/>
            <w:bottom w:val="none" w:sz="0" w:space="0" w:color="auto"/>
            <w:right w:val="none" w:sz="0" w:space="0" w:color="auto"/>
          </w:divBdr>
          <w:divsChild>
            <w:div w:id="1213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211898">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052144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2094336">
      <w:bodyDiv w:val="1"/>
      <w:marLeft w:val="0"/>
      <w:marRight w:val="0"/>
      <w:marTop w:val="0"/>
      <w:marBottom w:val="0"/>
      <w:divBdr>
        <w:top w:val="none" w:sz="0" w:space="0" w:color="auto"/>
        <w:left w:val="none" w:sz="0" w:space="0" w:color="auto"/>
        <w:bottom w:val="none" w:sz="0" w:space="0" w:color="auto"/>
        <w:right w:val="none" w:sz="0" w:space="0" w:color="auto"/>
      </w:divBdr>
    </w:div>
    <w:div w:id="1455561388">
      <w:bodyDiv w:val="1"/>
      <w:marLeft w:val="0"/>
      <w:marRight w:val="0"/>
      <w:marTop w:val="0"/>
      <w:marBottom w:val="0"/>
      <w:divBdr>
        <w:top w:val="none" w:sz="0" w:space="0" w:color="auto"/>
        <w:left w:val="none" w:sz="0" w:space="0" w:color="auto"/>
        <w:bottom w:val="none" w:sz="0" w:space="0" w:color="auto"/>
        <w:right w:val="none" w:sz="0" w:space="0" w:color="auto"/>
      </w:divBdr>
    </w:div>
    <w:div w:id="1460223893">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7965822">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5513822">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243415">
      <w:bodyDiv w:val="1"/>
      <w:marLeft w:val="0"/>
      <w:marRight w:val="0"/>
      <w:marTop w:val="0"/>
      <w:marBottom w:val="0"/>
      <w:divBdr>
        <w:top w:val="none" w:sz="0" w:space="0" w:color="auto"/>
        <w:left w:val="none" w:sz="0" w:space="0" w:color="auto"/>
        <w:bottom w:val="none" w:sz="0" w:space="0" w:color="auto"/>
        <w:right w:val="none" w:sz="0" w:space="0" w:color="auto"/>
      </w:divBdr>
      <w:divsChild>
        <w:div w:id="262149284">
          <w:marLeft w:val="0"/>
          <w:marRight w:val="0"/>
          <w:marTop w:val="0"/>
          <w:marBottom w:val="0"/>
          <w:divBdr>
            <w:top w:val="single" w:sz="2" w:space="0" w:color="000000"/>
            <w:left w:val="single" w:sz="2" w:space="0" w:color="000000"/>
            <w:bottom w:val="single" w:sz="2" w:space="0" w:color="000000"/>
            <w:right w:val="single" w:sz="2" w:space="0" w:color="000000"/>
          </w:divBdr>
        </w:div>
        <w:div w:id="1816800295">
          <w:marLeft w:val="0"/>
          <w:marRight w:val="0"/>
          <w:marTop w:val="0"/>
          <w:marBottom w:val="0"/>
          <w:divBdr>
            <w:top w:val="single" w:sz="2" w:space="0" w:color="000000"/>
            <w:left w:val="single" w:sz="2" w:space="0" w:color="000000"/>
            <w:bottom w:val="single" w:sz="2" w:space="0" w:color="000000"/>
            <w:right w:val="single" w:sz="2" w:space="0" w:color="000000"/>
          </w:divBdr>
        </w:div>
        <w:div w:id="1611080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5728331">
      <w:bodyDiv w:val="1"/>
      <w:marLeft w:val="0"/>
      <w:marRight w:val="0"/>
      <w:marTop w:val="0"/>
      <w:marBottom w:val="0"/>
      <w:divBdr>
        <w:top w:val="none" w:sz="0" w:space="0" w:color="auto"/>
        <w:left w:val="none" w:sz="0" w:space="0" w:color="auto"/>
        <w:bottom w:val="none" w:sz="0" w:space="0" w:color="auto"/>
        <w:right w:val="none" w:sz="0" w:space="0" w:color="auto"/>
      </w:divBdr>
      <w:divsChild>
        <w:div w:id="1011103127">
          <w:marLeft w:val="0"/>
          <w:marRight w:val="0"/>
          <w:marTop w:val="0"/>
          <w:marBottom w:val="0"/>
          <w:divBdr>
            <w:top w:val="single" w:sz="2" w:space="0" w:color="000000"/>
            <w:left w:val="single" w:sz="2" w:space="0" w:color="000000"/>
            <w:bottom w:val="single" w:sz="2" w:space="0" w:color="000000"/>
            <w:right w:val="single" w:sz="2" w:space="0" w:color="000000"/>
          </w:divBdr>
        </w:div>
        <w:div w:id="2049182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8227331">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4537574">
      <w:bodyDiv w:val="1"/>
      <w:marLeft w:val="0"/>
      <w:marRight w:val="0"/>
      <w:marTop w:val="0"/>
      <w:marBottom w:val="0"/>
      <w:divBdr>
        <w:top w:val="none" w:sz="0" w:space="0" w:color="auto"/>
        <w:left w:val="none" w:sz="0" w:space="0" w:color="auto"/>
        <w:bottom w:val="none" w:sz="0" w:space="0" w:color="auto"/>
        <w:right w:val="none" w:sz="0" w:space="0" w:color="auto"/>
      </w:divBdr>
    </w:div>
    <w:div w:id="1561600532">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6448662">
      <w:bodyDiv w:val="1"/>
      <w:marLeft w:val="0"/>
      <w:marRight w:val="0"/>
      <w:marTop w:val="0"/>
      <w:marBottom w:val="0"/>
      <w:divBdr>
        <w:top w:val="none" w:sz="0" w:space="0" w:color="auto"/>
        <w:left w:val="none" w:sz="0" w:space="0" w:color="auto"/>
        <w:bottom w:val="none" w:sz="0" w:space="0" w:color="auto"/>
        <w:right w:val="none" w:sz="0" w:space="0" w:color="auto"/>
      </w:divBdr>
    </w:div>
    <w:div w:id="1567642820">
      <w:bodyDiv w:val="1"/>
      <w:marLeft w:val="0"/>
      <w:marRight w:val="0"/>
      <w:marTop w:val="0"/>
      <w:marBottom w:val="0"/>
      <w:divBdr>
        <w:top w:val="none" w:sz="0" w:space="0" w:color="auto"/>
        <w:left w:val="none" w:sz="0" w:space="0" w:color="auto"/>
        <w:bottom w:val="none" w:sz="0" w:space="0" w:color="auto"/>
        <w:right w:val="none" w:sz="0" w:space="0" w:color="auto"/>
      </w:divBdr>
    </w:div>
    <w:div w:id="1578124563">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1646902">
      <w:bodyDiv w:val="1"/>
      <w:marLeft w:val="0"/>
      <w:marRight w:val="0"/>
      <w:marTop w:val="0"/>
      <w:marBottom w:val="0"/>
      <w:divBdr>
        <w:top w:val="none" w:sz="0" w:space="0" w:color="auto"/>
        <w:left w:val="none" w:sz="0" w:space="0" w:color="auto"/>
        <w:bottom w:val="none" w:sz="0" w:space="0" w:color="auto"/>
        <w:right w:val="none" w:sz="0" w:space="0" w:color="auto"/>
      </w:divBdr>
      <w:divsChild>
        <w:div w:id="1975673685">
          <w:marLeft w:val="0"/>
          <w:marRight w:val="0"/>
          <w:marTop w:val="0"/>
          <w:marBottom w:val="0"/>
          <w:divBdr>
            <w:top w:val="none" w:sz="0" w:space="0" w:color="auto"/>
            <w:left w:val="none" w:sz="0" w:space="0" w:color="auto"/>
            <w:bottom w:val="none" w:sz="0" w:space="0" w:color="auto"/>
            <w:right w:val="none" w:sz="0" w:space="0" w:color="auto"/>
          </w:divBdr>
          <w:divsChild>
            <w:div w:id="15100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6405154">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57756149">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202756">
      <w:bodyDiv w:val="1"/>
      <w:marLeft w:val="0"/>
      <w:marRight w:val="0"/>
      <w:marTop w:val="0"/>
      <w:marBottom w:val="0"/>
      <w:divBdr>
        <w:top w:val="none" w:sz="0" w:space="0" w:color="auto"/>
        <w:left w:val="none" w:sz="0" w:space="0" w:color="auto"/>
        <w:bottom w:val="none" w:sz="0" w:space="0" w:color="auto"/>
        <w:right w:val="none" w:sz="0" w:space="0" w:color="auto"/>
      </w:divBdr>
    </w:div>
    <w:div w:id="1679768547">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958853">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637177">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687193">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1541647">
      <w:bodyDiv w:val="1"/>
      <w:marLeft w:val="0"/>
      <w:marRight w:val="0"/>
      <w:marTop w:val="0"/>
      <w:marBottom w:val="0"/>
      <w:divBdr>
        <w:top w:val="none" w:sz="0" w:space="0" w:color="auto"/>
        <w:left w:val="none" w:sz="0" w:space="0" w:color="auto"/>
        <w:bottom w:val="none" w:sz="0" w:space="0" w:color="auto"/>
        <w:right w:val="none" w:sz="0" w:space="0" w:color="auto"/>
      </w:divBdr>
    </w:div>
    <w:div w:id="1756239345">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1945195">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464531">
      <w:bodyDiv w:val="1"/>
      <w:marLeft w:val="0"/>
      <w:marRight w:val="0"/>
      <w:marTop w:val="0"/>
      <w:marBottom w:val="0"/>
      <w:divBdr>
        <w:top w:val="none" w:sz="0" w:space="0" w:color="auto"/>
        <w:left w:val="none" w:sz="0" w:space="0" w:color="auto"/>
        <w:bottom w:val="none" w:sz="0" w:space="0" w:color="auto"/>
        <w:right w:val="none" w:sz="0" w:space="0" w:color="auto"/>
      </w:divBdr>
    </w:div>
    <w:div w:id="1806581171">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3570279">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8596208">
      <w:bodyDiv w:val="1"/>
      <w:marLeft w:val="0"/>
      <w:marRight w:val="0"/>
      <w:marTop w:val="0"/>
      <w:marBottom w:val="0"/>
      <w:divBdr>
        <w:top w:val="none" w:sz="0" w:space="0" w:color="auto"/>
        <w:left w:val="none" w:sz="0" w:space="0" w:color="auto"/>
        <w:bottom w:val="none" w:sz="0" w:space="0" w:color="auto"/>
        <w:right w:val="none" w:sz="0" w:space="0" w:color="auto"/>
      </w:divBdr>
      <w:divsChild>
        <w:div w:id="45685092">
          <w:marLeft w:val="0"/>
          <w:marRight w:val="0"/>
          <w:marTop w:val="0"/>
          <w:marBottom w:val="0"/>
          <w:divBdr>
            <w:top w:val="none" w:sz="0" w:space="0" w:color="auto"/>
            <w:left w:val="none" w:sz="0" w:space="0" w:color="auto"/>
            <w:bottom w:val="none" w:sz="0" w:space="0" w:color="auto"/>
            <w:right w:val="none" w:sz="0" w:space="0" w:color="auto"/>
          </w:divBdr>
        </w:div>
        <w:div w:id="371148771">
          <w:marLeft w:val="0"/>
          <w:marRight w:val="0"/>
          <w:marTop w:val="0"/>
          <w:marBottom w:val="0"/>
          <w:divBdr>
            <w:top w:val="none" w:sz="0" w:space="0" w:color="auto"/>
            <w:left w:val="none" w:sz="0" w:space="0" w:color="auto"/>
            <w:bottom w:val="none" w:sz="0" w:space="0" w:color="auto"/>
            <w:right w:val="none" w:sz="0" w:space="0" w:color="auto"/>
          </w:divBdr>
          <w:divsChild>
            <w:div w:id="1412265893">
              <w:marLeft w:val="0"/>
              <w:marRight w:val="0"/>
              <w:marTop w:val="0"/>
              <w:marBottom w:val="0"/>
              <w:divBdr>
                <w:top w:val="none" w:sz="0" w:space="0" w:color="auto"/>
                <w:left w:val="none" w:sz="0" w:space="0" w:color="auto"/>
                <w:bottom w:val="none" w:sz="0" w:space="0" w:color="auto"/>
                <w:right w:val="none" w:sz="0" w:space="0" w:color="auto"/>
              </w:divBdr>
              <w:divsChild>
                <w:div w:id="4426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82909">
      <w:bodyDiv w:val="1"/>
      <w:marLeft w:val="0"/>
      <w:marRight w:val="0"/>
      <w:marTop w:val="0"/>
      <w:marBottom w:val="0"/>
      <w:divBdr>
        <w:top w:val="none" w:sz="0" w:space="0" w:color="auto"/>
        <w:left w:val="none" w:sz="0" w:space="0" w:color="auto"/>
        <w:bottom w:val="none" w:sz="0" w:space="0" w:color="auto"/>
        <w:right w:val="none" w:sz="0" w:space="0" w:color="auto"/>
      </w:divBdr>
      <w:divsChild>
        <w:div w:id="7172455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1427871">
      <w:bodyDiv w:val="1"/>
      <w:marLeft w:val="0"/>
      <w:marRight w:val="0"/>
      <w:marTop w:val="0"/>
      <w:marBottom w:val="0"/>
      <w:divBdr>
        <w:top w:val="none" w:sz="0" w:space="0" w:color="auto"/>
        <w:left w:val="none" w:sz="0" w:space="0" w:color="auto"/>
        <w:bottom w:val="none" w:sz="0" w:space="0" w:color="auto"/>
        <w:right w:val="none" w:sz="0" w:space="0" w:color="auto"/>
      </w:divBdr>
    </w:div>
    <w:div w:id="1914926996">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7154770">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570066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70277331">
      <w:bodyDiv w:val="1"/>
      <w:marLeft w:val="0"/>
      <w:marRight w:val="0"/>
      <w:marTop w:val="0"/>
      <w:marBottom w:val="0"/>
      <w:divBdr>
        <w:top w:val="none" w:sz="0" w:space="0" w:color="auto"/>
        <w:left w:val="none" w:sz="0" w:space="0" w:color="auto"/>
        <w:bottom w:val="none" w:sz="0" w:space="0" w:color="auto"/>
        <w:right w:val="none" w:sz="0" w:space="0" w:color="auto"/>
      </w:divBdr>
      <w:divsChild>
        <w:div w:id="6787025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7197985">
      <w:bodyDiv w:val="1"/>
      <w:marLeft w:val="0"/>
      <w:marRight w:val="0"/>
      <w:marTop w:val="0"/>
      <w:marBottom w:val="0"/>
      <w:divBdr>
        <w:top w:val="none" w:sz="0" w:space="0" w:color="auto"/>
        <w:left w:val="none" w:sz="0" w:space="0" w:color="auto"/>
        <w:bottom w:val="none" w:sz="0" w:space="0" w:color="auto"/>
        <w:right w:val="none" w:sz="0" w:space="0" w:color="auto"/>
      </w:divBdr>
    </w:div>
    <w:div w:id="2012751796">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4740800">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7728887">
      <w:bodyDiv w:val="1"/>
      <w:marLeft w:val="0"/>
      <w:marRight w:val="0"/>
      <w:marTop w:val="0"/>
      <w:marBottom w:val="0"/>
      <w:divBdr>
        <w:top w:val="none" w:sz="0" w:space="0" w:color="auto"/>
        <w:left w:val="none" w:sz="0" w:space="0" w:color="auto"/>
        <w:bottom w:val="none" w:sz="0" w:space="0" w:color="auto"/>
        <w:right w:val="none" w:sz="0" w:space="0" w:color="auto"/>
      </w:divBdr>
    </w:div>
    <w:div w:id="2053649287">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7511632">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8165224">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69239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0030721">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rategyunitwm.nhs.uk/sites/default/files/2020-05/20200513%20Evidence%20rapid%20scan%202%20-%20Rehab.pdf" TargetMode="External"/><Relationship Id="rId21" Type="http://schemas.openxmlformats.org/officeDocument/2006/relationships/hyperlink" Target="https://nhs.us6.list-manage.com/track/click?u=08639bcc803b15ab3fd9dc55e&amp;id=f0bad7c6ce&amp;e=87eaa0b9d4" TargetMode="External"/><Relationship Id="rId42" Type="http://schemas.openxmlformats.org/officeDocument/2006/relationships/hyperlink" Target="https://journals.lww.com/co-criticalcare/Abstract/9000/Postcritical_illness_vulnerability.98985.aspx" TargetMode="External"/><Relationship Id="rId47" Type="http://schemas.openxmlformats.org/officeDocument/2006/relationships/hyperlink" Target="https://journals.lww.com/md-journal/Fulltext/2020/08070/Tai_Chi_for_coronavirus_disease_2019_in_recovery.15.aspx" TargetMode="External"/><Relationship Id="rId63" Type="http://schemas.openxmlformats.org/officeDocument/2006/relationships/hyperlink" Target="https://trfthealthweeklydigest.wordpress.com/" TargetMode="External"/><Relationship Id="rId68" Type="http://schemas.openxmlformats.org/officeDocument/2006/relationships/footer" Target="footer1.xml"/><Relationship Id="rId7" Type="http://schemas.openxmlformats.org/officeDocument/2006/relationships/hyperlink" Target="https://nhs.us6.list-manage.com/track/click?u=08639bcc803b15ab3fd9dc55e&amp;id=7e6ffaacd8&amp;e=87eaa0b9d4" TargetMode="External"/><Relationship Id="rId2" Type="http://schemas.openxmlformats.org/officeDocument/2006/relationships/styles" Target="styles.xml"/><Relationship Id="rId16" Type="http://schemas.openxmlformats.org/officeDocument/2006/relationships/hyperlink" Target="https://nhs.us6.list-manage.com/track/click?u=08639bcc803b15ab3fd9dc55e&amp;id=300a4badae&amp;e=87eaa0b9d4" TargetMode="External"/><Relationship Id="rId29" Type="http://schemas.openxmlformats.org/officeDocument/2006/relationships/hyperlink" Target="https://www.minervamedica.it/en/journals/europa-medicophysica/article.php?cod=R33Y9999N00A20072401" TargetMode="External"/><Relationship Id="rId11" Type="http://schemas.openxmlformats.org/officeDocument/2006/relationships/hyperlink" Target="https://nhs.us6.list-manage.com/track/click?u=08639bcc803b15ab3fd9dc55e&amp;id=dbcc821e66&amp;e=87eaa0b9d4" TargetMode="External"/><Relationship Id="rId24" Type="http://schemas.openxmlformats.org/officeDocument/2006/relationships/hyperlink" Target="https://nhs.us6.list-manage.com/track/click?u=08639bcc803b15ab3fd9dc55e&amp;id=1fff54d989&amp;e=87eaa0b9d4" TargetMode="External"/><Relationship Id="rId32" Type="http://schemas.openxmlformats.org/officeDocument/2006/relationships/hyperlink" Target="https://erj.ersjournals.com/content/early/2020/07/23/13993003.02096-2020" TargetMode="External"/><Relationship Id="rId37" Type="http://schemas.openxmlformats.org/officeDocument/2006/relationships/hyperlink" Target="https://academic.oup.com/ptj/advance-article/doi/10.1093/ptj/pzaa142/5879295" TargetMode="External"/><Relationship Id="rId40" Type="http://schemas.openxmlformats.org/officeDocument/2006/relationships/hyperlink" Target="https://www.ccjm.org/content/early/2020/07/29/ccjm.87a.ccc055" TargetMode="External"/><Relationship Id="rId45" Type="http://schemas.openxmlformats.org/officeDocument/2006/relationships/hyperlink" Target="https://onlinelibrary.wiley.com/doi/pdf/10.1002/jum.15425" TargetMode="External"/><Relationship Id="rId53" Type="http://schemas.openxmlformats.org/officeDocument/2006/relationships/hyperlink" Target="https://twitter.com/inspirebreath/status/1291447312447950855" TargetMode="External"/><Relationship Id="rId58" Type="http://schemas.openxmlformats.org/officeDocument/2006/relationships/hyperlink" Target="https://twitter.com/hashtag/covid19rftlks?src=hashtag_click" TargetMode="External"/><Relationship Id="rId66" Type="http://schemas.openxmlformats.org/officeDocument/2006/relationships/hyperlink" Target="https://www.trftlibraryknowledge.com/health-newsfeeds.html" TargetMode="External"/><Relationship Id="rId5" Type="http://schemas.openxmlformats.org/officeDocument/2006/relationships/footnotes" Target="footnotes.xml"/><Relationship Id="rId61" Type="http://schemas.openxmlformats.org/officeDocument/2006/relationships/hyperlink" Target="https://www.trftlibraryknowledge.com/" TargetMode="External"/><Relationship Id="rId19" Type="http://schemas.openxmlformats.org/officeDocument/2006/relationships/hyperlink" Target="https://nhs.us6.list-manage.com/track/click?u=08639bcc803b15ab3fd9dc55e&amp;id=07da565c9a&amp;e=87eaa0b9d4" TargetMode="External"/><Relationship Id="rId14" Type="http://schemas.openxmlformats.org/officeDocument/2006/relationships/hyperlink" Target="https://nhs.us6.list-manage.com/track/click?u=08639bcc803b15ab3fd9dc55e&amp;id=d5a679e687&amp;e=87eaa0b9d4" TargetMode="External"/><Relationship Id="rId22" Type="http://schemas.openxmlformats.org/officeDocument/2006/relationships/hyperlink" Target="https://nhs.us6.list-manage.com/track/click?u=08639bcc803b15ab3fd9dc55e&amp;id=83ed14de7a&amp;e=87eaa0b9d4" TargetMode="External"/><Relationship Id="rId27" Type="http://schemas.openxmlformats.org/officeDocument/2006/relationships/hyperlink" Target="https://www.england.nhs.uk/coronavirus/wp-content/uploads/sites/52/2020/06/C0705-aftercare-needs-of-inpatients-recovering-from-covid-19-aug-2020.pdf" TargetMode="External"/><Relationship Id="rId30" Type="http://schemas.openxmlformats.org/officeDocument/2006/relationships/hyperlink" Target="https://erj.ersjournals.com/content/early/2020/07/23/13993003.02096-2020" TargetMode="External"/><Relationship Id="rId35" Type="http://schemas.openxmlformats.org/officeDocument/2006/relationships/hyperlink" Target="https://erj.ersjournals.com/content/early/2020/07/23/13993003.02096-2020" TargetMode="External"/><Relationship Id="rId43" Type="http://schemas.openxmlformats.org/officeDocument/2006/relationships/hyperlink" Target="https://www.ncbi.nlm.nih.gov/pmc/articles/PMC7247778/" TargetMode="External"/><Relationship Id="rId48" Type="http://schemas.openxmlformats.org/officeDocument/2006/relationships/hyperlink" Target="https://www.youtube.com/watch?v=o3DobRbMpVg" TargetMode="External"/><Relationship Id="rId56" Type="http://schemas.openxmlformats.org/officeDocument/2006/relationships/hyperlink" Target="https://www.trftlibraryknowledge.com/coronavirus.html" TargetMode="External"/><Relationship Id="rId64" Type="http://schemas.openxmlformats.org/officeDocument/2006/relationships/hyperlink" Target="https://twitter.com/hashtag/covid19rftlks?src=hashtag_click" TargetMode="External"/><Relationship Id="rId69" Type="http://schemas.openxmlformats.org/officeDocument/2006/relationships/fontTable" Target="fontTable.xml"/><Relationship Id="rId8" Type="http://schemas.openxmlformats.org/officeDocument/2006/relationships/hyperlink" Target="https://nhs.us6.list-manage.com/track/click?u=08639bcc803b15ab3fd9dc55e&amp;id=5344a3f0e4&amp;e=87eaa0b9d4" TargetMode="External"/><Relationship Id="rId51" Type="http://schemas.openxmlformats.org/officeDocument/2006/relationships/hyperlink" Target="https://www.theguardian.com/society/2020/jul/30/give-patients-voices-back-speech-language-therapists-covid-19-frontline" TargetMode="External"/><Relationship Id="rId3" Type="http://schemas.openxmlformats.org/officeDocument/2006/relationships/settings" Target="settings.xml"/><Relationship Id="rId12" Type="http://schemas.openxmlformats.org/officeDocument/2006/relationships/hyperlink" Target="https://nhs.us6.list-manage.com/track/click?u=08639bcc803b15ab3fd9dc55e&amp;id=582ee6169b&amp;e=87eaa0b9d4" TargetMode="External"/><Relationship Id="rId17" Type="http://schemas.openxmlformats.org/officeDocument/2006/relationships/hyperlink" Target="https://nhs.us6.list-manage.com/track/click?u=08639bcc803b15ab3fd9dc55e&amp;id=f8ddfed70d&amp;e=87eaa0b9d4" TargetMode="External"/><Relationship Id="rId25" Type="http://schemas.openxmlformats.org/officeDocument/2006/relationships/hyperlink" Target="https://www.strategyunitwm.nhs.uk/covid19-and-coronavirus" TargetMode="External"/><Relationship Id="rId33" Type="http://schemas.openxmlformats.org/officeDocument/2006/relationships/hyperlink" Target="https://erj.ersjournals.com/content/early/2020/07/23/13993003.02096-2020" TargetMode="External"/><Relationship Id="rId38" Type="http://schemas.openxmlformats.org/officeDocument/2006/relationships/hyperlink" Target="https://www.bmj.com/content/370/bmj.m3001" TargetMode="External"/><Relationship Id="rId46" Type="http://schemas.openxmlformats.org/officeDocument/2006/relationships/hyperlink" Target="https://twitter.com/Rehab_Research/status/1293436219783892992" TargetMode="External"/><Relationship Id="rId59" Type="http://schemas.openxmlformats.org/officeDocument/2006/relationships/hyperlink" Target="http://www.trftlibraryknowledge.com/" TargetMode="External"/><Relationship Id="rId67" Type="http://schemas.openxmlformats.org/officeDocument/2006/relationships/header" Target="header1.xml"/><Relationship Id="rId20" Type="http://schemas.openxmlformats.org/officeDocument/2006/relationships/hyperlink" Target="https://nhs.us6.list-manage.com/track/click?u=08639bcc803b15ab3fd9dc55e&amp;id=fc1c9ca463&amp;e=87eaa0b9d4" TargetMode="External"/><Relationship Id="rId41" Type="http://schemas.openxmlformats.org/officeDocument/2006/relationships/hyperlink" Target="https://ashpublications.org/blood/article/doi/10.1182/blood.2020007938/461763/Post-discharge-thrombosis-and-hemorrhage-in" TargetMode="External"/><Relationship Id="rId54" Type="http://schemas.openxmlformats.org/officeDocument/2006/relationships/hyperlink" Target="https://www.mpft.nhs.uk/application/files/5015/9560/0366/COVID-19_-_Supporting_Your_Recovery_Journey.pdf" TargetMode="External"/><Relationship Id="rId62" Type="http://schemas.openxmlformats.org/officeDocument/2006/relationships/hyperlink" Target="https://www.trftlibraryknowledge.com/coronavirus.html"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hs.us6.list-manage.com/track/click?u=08639bcc803b15ab3fd9dc55e&amp;id=deccd67f44&amp;e=87eaa0b9d4" TargetMode="External"/><Relationship Id="rId23" Type="http://schemas.openxmlformats.org/officeDocument/2006/relationships/hyperlink" Target="https://nhs.us6.list-manage.com/track/click?u=08639bcc803b15ab3fd9dc55e&amp;id=05ad05cd47&amp;e=87eaa0b9d4" TargetMode="External"/><Relationship Id="rId28" Type="http://schemas.openxmlformats.org/officeDocument/2006/relationships/hyperlink" Target="https://onlinelibrary.wiley.com/doi/abs/10.1002/jmv.26368" TargetMode="External"/><Relationship Id="rId36" Type="http://schemas.openxmlformats.org/officeDocument/2006/relationships/hyperlink" Target="https://www.bmj.com/content/370/bmj.m3026" TargetMode="External"/><Relationship Id="rId49" Type="http://schemas.openxmlformats.org/officeDocument/2006/relationships/hyperlink" Target="https://twitter.com/amyismall/status/1291690355130355712" TargetMode="External"/><Relationship Id="rId57" Type="http://schemas.openxmlformats.org/officeDocument/2006/relationships/hyperlink" Target="https://trfthealthweeklydigest.wordpress.com/" TargetMode="External"/><Relationship Id="rId10" Type="http://schemas.openxmlformats.org/officeDocument/2006/relationships/hyperlink" Target="https://nhs.us6.list-manage.com/track/click?u=08639bcc803b15ab3fd9dc55e&amp;id=cf97c63f6c&amp;e=87eaa0b9d4" TargetMode="External"/><Relationship Id="rId31" Type="http://schemas.openxmlformats.org/officeDocument/2006/relationships/hyperlink" Target="https://erj.ersjournals.com/content/early/2020/07/23/13993003.02096-2020" TargetMode="External"/><Relationship Id="rId44" Type="http://schemas.openxmlformats.org/officeDocument/2006/relationships/hyperlink" Target="https://jamanetwork.com/journals/jamacardiology/fullarticle/2768916" TargetMode="External"/><Relationship Id="rId52" Type="http://schemas.openxmlformats.org/officeDocument/2006/relationships/hyperlink" Target="https://twitter.com/RebeccaMLiv/status/1288570425144999936" TargetMode="External"/><Relationship Id="rId60" Type="http://schemas.openxmlformats.org/officeDocument/2006/relationships/hyperlink" Target="https://www.trftlibraryknowledge.com/health-newsfeeds.html" TargetMode="External"/><Relationship Id="rId65"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nhs.us6.list-manage.com/track/click?u=08639bcc803b15ab3fd9dc55e&amp;id=6bf29f0356&amp;e=87eaa0b9d4" TargetMode="External"/><Relationship Id="rId13" Type="http://schemas.openxmlformats.org/officeDocument/2006/relationships/hyperlink" Target="https://nhs.us6.list-manage.com/track/click?u=08639bcc803b15ab3fd9dc55e&amp;id=d808725c1a&amp;e=87eaa0b9d4" TargetMode="External"/><Relationship Id="rId18" Type="http://schemas.openxmlformats.org/officeDocument/2006/relationships/hyperlink" Target="https://nhs.us6.list-manage.com/track/click?u=08639bcc803b15ab3fd9dc55e&amp;id=381d8767ce&amp;e=87eaa0b9d4" TargetMode="External"/><Relationship Id="rId39" Type="http://schemas.openxmlformats.org/officeDocument/2006/relationships/hyperlink" Target="https://journals.lww.com/ajpmr/Fulltext/2020/08000/COVID_19_Guide_for_the_Rehabilitation_Clinician__A.2.aspx" TargetMode="External"/><Relationship Id="rId34" Type="http://schemas.openxmlformats.org/officeDocument/2006/relationships/hyperlink" Target="https://erj.ersjournals.com/content/early/2020/07/23/13993003.02096-2020" TargetMode="External"/><Relationship Id="rId50" Type="http://schemas.openxmlformats.org/officeDocument/2006/relationships/hyperlink" Target="https://www.telegraph.co.uk/politics/2020/08/05/mps-hear-aftereffects-coronavirus-can-linger-months-cause-lasting/" TargetMode="External"/><Relationship Id="rId55" Type="http://schemas.openxmlformats.org/officeDocument/2006/relationships/hyperlink" Target="https://www.trftlibraryknowled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5322</Words>
  <Characters>30340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19</cp:revision>
  <cp:lastPrinted>2017-09-22T10:09:00Z</cp:lastPrinted>
  <dcterms:created xsi:type="dcterms:W3CDTF">2020-07-30T16:05:00Z</dcterms:created>
  <dcterms:modified xsi:type="dcterms:W3CDTF">2020-08-13T14:22:00Z</dcterms:modified>
</cp:coreProperties>
</file>