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F209B" w14:textId="0FB0D8BA" w:rsidR="00C2529B" w:rsidRDefault="00C82991" w:rsidP="007F331F">
      <w:pPr>
        <w:rPr>
          <w:color w:val="943634" w:themeColor="accent2" w:themeShade="BF"/>
          <w:sz w:val="32"/>
          <w:szCs w:val="32"/>
        </w:rPr>
      </w:pPr>
      <w:r>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4700C6F6" wp14:editId="1224251F">
                <wp:simplePos x="0" y="0"/>
                <wp:positionH relativeFrom="column">
                  <wp:posOffset>-17780</wp:posOffset>
                </wp:positionH>
                <wp:positionV relativeFrom="paragraph">
                  <wp:posOffset>40005</wp:posOffset>
                </wp:positionV>
                <wp:extent cx="6410325" cy="13284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AD67" w14:textId="77777777" w:rsidR="005635A1" w:rsidRPr="003A63FA" w:rsidRDefault="005635A1" w:rsidP="00DE4846">
                            <w:pPr>
                              <w:rPr>
                                <w:color w:val="FFFFFF" w:themeColor="background1"/>
                                <w:sz w:val="2"/>
                              </w:rPr>
                            </w:pPr>
                          </w:p>
                          <w:p w14:paraId="7E2333A3" w14:textId="77777777" w:rsidR="005635A1" w:rsidRPr="00DE4846" w:rsidRDefault="005635A1" w:rsidP="00836C56">
                            <w:pPr>
                              <w:jc w:val="right"/>
                              <w:rPr>
                                <w:color w:val="FFFFFF" w:themeColor="background1"/>
                                <w:sz w:val="40"/>
                                <w:szCs w:val="40"/>
                              </w:rPr>
                            </w:pPr>
                            <w:r>
                              <w:rPr>
                                <w:color w:val="FFFFFF" w:themeColor="background1"/>
                                <w:sz w:val="40"/>
                                <w:szCs w:val="40"/>
                              </w:rPr>
                              <w:t>COVID-19: updates on follow-up &amp; long-term effects</w:t>
                            </w:r>
                          </w:p>
                          <w:p w14:paraId="2780F1A6" w14:textId="77777777" w:rsidR="005635A1" w:rsidRPr="00DE4846" w:rsidRDefault="005635A1" w:rsidP="00836C56">
                            <w:pPr>
                              <w:jc w:val="right"/>
                              <w:rPr>
                                <w:color w:val="FFFFFF" w:themeColor="background1"/>
                                <w:sz w:val="32"/>
                                <w:szCs w:val="36"/>
                              </w:rPr>
                            </w:pPr>
                            <w:r>
                              <w:rPr>
                                <w:color w:val="FFFFFF" w:themeColor="background1"/>
                                <w:sz w:val="32"/>
                                <w:szCs w:val="36"/>
                              </w:rPr>
                              <w:t>September 10</w:t>
                            </w:r>
                            <w:r w:rsidRPr="00132D09">
                              <w:rPr>
                                <w:color w:val="FFFFFF" w:themeColor="background1"/>
                                <w:sz w:val="32"/>
                                <w:szCs w:val="36"/>
                                <w:vertAlign w:val="superscript"/>
                              </w:rPr>
                              <w:t>th</w:t>
                            </w:r>
                            <w:r>
                              <w:rPr>
                                <w:color w:val="FFFFFF" w:themeColor="background1"/>
                                <w:sz w:val="32"/>
                                <w:szCs w:val="3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0C6F6"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" filled="f" stroked="f" strokeweight=".5pt">
                <v:textbox>
                  <w:txbxContent>
                    <w:p w14:paraId="67E2AD67" w14:textId="77777777" w:rsidR="005635A1" w:rsidRPr="003A63FA" w:rsidRDefault="005635A1" w:rsidP="00DE4846">
                      <w:pPr>
                        <w:rPr>
                          <w:color w:val="FFFFFF" w:themeColor="background1"/>
                          <w:sz w:val="2"/>
                        </w:rPr>
                      </w:pPr>
                    </w:p>
                    <w:p w14:paraId="7E2333A3" w14:textId="77777777" w:rsidR="005635A1" w:rsidRPr="00DE4846" w:rsidRDefault="005635A1" w:rsidP="00836C56">
                      <w:pPr>
                        <w:jc w:val="right"/>
                        <w:rPr>
                          <w:color w:val="FFFFFF" w:themeColor="background1"/>
                          <w:sz w:val="40"/>
                          <w:szCs w:val="40"/>
                        </w:rPr>
                      </w:pPr>
                      <w:r>
                        <w:rPr>
                          <w:color w:val="FFFFFF" w:themeColor="background1"/>
                          <w:sz w:val="40"/>
                          <w:szCs w:val="40"/>
                        </w:rPr>
                        <w:t>COVID-19: updates on follow-up &amp; long-term effects</w:t>
                      </w:r>
                    </w:p>
                    <w:p w14:paraId="2780F1A6" w14:textId="77777777" w:rsidR="005635A1" w:rsidRPr="00DE4846" w:rsidRDefault="005635A1" w:rsidP="00836C56">
                      <w:pPr>
                        <w:jc w:val="right"/>
                        <w:rPr>
                          <w:color w:val="FFFFFF" w:themeColor="background1"/>
                          <w:sz w:val="32"/>
                          <w:szCs w:val="36"/>
                        </w:rPr>
                      </w:pPr>
                      <w:r>
                        <w:rPr>
                          <w:color w:val="FFFFFF" w:themeColor="background1"/>
                          <w:sz w:val="32"/>
                          <w:szCs w:val="36"/>
                        </w:rPr>
                        <w:t>September 10</w:t>
                      </w:r>
                      <w:r w:rsidRPr="00132D09">
                        <w:rPr>
                          <w:color w:val="FFFFFF" w:themeColor="background1"/>
                          <w:sz w:val="32"/>
                          <w:szCs w:val="36"/>
                          <w:vertAlign w:val="superscript"/>
                        </w:rPr>
                        <w:t>th</w:t>
                      </w:r>
                      <w:r>
                        <w:rPr>
                          <w:color w:val="FFFFFF" w:themeColor="background1"/>
                          <w:sz w:val="32"/>
                          <w:szCs w:val="36"/>
                        </w:rPr>
                        <w:t xml:space="preserve"> 2020</w:t>
                      </w:r>
                    </w:p>
                  </w:txbxContent>
                </v:textbox>
              </v:shape>
            </w:pict>
          </mc:Fallback>
        </mc:AlternateContent>
      </w:r>
      <w:r>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03DDA00A" wp14:editId="7ABFB230">
                <wp:simplePos x="0" y="0"/>
                <wp:positionH relativeFrom="column">
                  <wp:posOffset>-1880235</wp:posOffset>
                </wp:positionH>
                <wp:positionV relativeFrom="paragraph">
                  <wp:posOffset>125730</wp:posOffset>
                </wp:positionV>
                <wp:extent cx="10134600" cy="9048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34E5AD" w14:textId="77777777" w:rsidR="005635A1" w:rsidRDefault="005635A1"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DA00A"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" fillcolor="#82bca9" stroked="f" strokeweight="2pt">
                <v:textbox>
                  <w:txbxContent>
                    <w:p w14:paraId="1134E5AD" w14:textId="77777777" w:rsidR="005635A1" w:rsidRDefault="005635A1" w:rsidP="00DE4846">
                      <w:pPr>
                        <w:jc w:val="center"/>
                      </w:pPr>
                    </w:p>
                  </w:txbxContent>
                </v:textbox>
              </v:rect>
            </w:pict>
          </mc:Fallback>
        </mc:AlternateContent>
      </w:r>
      <w:r w:rsidR="002F7CA7">
        <w:rPr>
          <w:color w:val="943634" w:themeColor="accent2" w:themeShade="BF"/>
          <w:sz w:val="32"/>
          <w:szCs w:val="32"/>
        </w:rPr>
        <w:t xml:space="preserve"> </w:t>
      </w:r>
    </w:p>
    <w:p w14:paraId="2932A444" w14:textId="77777777" w:rsidR="00DE4846" w:rsidRDefault="00DE4846" w:rsidP="007F331F">
      <w:pPr>
        <w:rPr>
          <w:color w:val="943634" w:themeColor="accent2" w:themeShade="BF"/>
          <w:sz w:val="32"/>
          <w:szCs w:val="32"/>
        </w:rPr>
      </w:pPr>
    </w:p>
    <w:p w14:paraId="16D482E5" w14:textId="77777777" w:rsidR="00DE4846" w:rsidRDefault="00DE4846" w:rsidP="007F331F">
      <w:pPr>
        <w:rPr>
          <w:b/>
          <w:color w:val="943634" w:themeColor="accent2" w:themeShade="BF"/>
          <w:sz w:val="40"/>
          <w:szCs w:val="32"/>
        </w:rPr>
      </w:pPr>
    </w:p>
    <w:p w14:paraId="71AE5BE3" w14:textId="77777777" w:rsidR="00CA2E8A" w:rsidRPr="00627D72" w:rsidRDefault="00723109"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STRATEGY UNIT RAPID</w:t>
      </w:r>
      <w:r w:rsidR="00C44F26">
        <w:rPr>
          <w:rFonts w:ascii="Dotum" w:eastAsiaTheme="minorEastAsia" w:hAnsi="Dotum"/>
          <w:b/>
          <w:bCs/>
          <w:caps/>
          <w:color w:val="FFFFFF" w:themeColor="background1"/>
          <w:spacing w:val="15"/>
        </w:rPr>
        <w:t xml:space="preserve"> </w:t>
      </w:r>
      <w:r>
        <w:rPr>
          <w:rFonts w:ascii="Dotum" w:eastAsiaTheme="minorEastAsia" w:hAnsi="Dotum"/>
          <w:b/>
          <w:bCs/>
          <w:caps/>
          <w:color w:val="FFFFFF" w:themeColor="background1"/>
          <w:spacing w:val="15"/>
        </w:rPr>
        <w:t>SCAN</w:t>
      </w:r>
      <w:r w:rsidR="00CA2E8A">
        <w:rPr>
          <w:rFonts w:ascii="Dotum" w:eastAsiaTheme="minorEastAsia" w:hAnsi="Dotum"/>
          <w:b/>
          <w:bCs/>
          <w:caps/>
          <w:color w:val="FFFFFF" w:themeColor="background1"/>
          <w:spacing w:val="15"/>
        </w:rPr>
        <w:tab/>
      </w:r>
    </w:p>
    <w:p w14:paraId="4908055B" w14:textId="77777777" w:rsidR="00435979" w:rsidRPr="005E077A" w:rsidRDefault="00D6477B" w:rsidP="00085E68">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bookmarkEnd w:id="0"/>
      <w:r w:rsidR="005055E2">
        <w:rPr>
          <w:bCs/>
          <w:color w:val="943634" w:themeColor="accent2" w:themeShade="BF"/>
          <w:sz w:val="28"/>
          <w:szCs w:val="28"/>
        </w:rPr>
        <w:t xml:space="preserve"> </w:t>
      </w:r>
      <w:r w:rsidR="005055E2">
        <w:t>REHABILITATION NEEDS AND POST-ICU RECOVERY FOR SEVERE COVID</w:t>
      </w:r>
      <w:r w:rsidR="00F12A67">
        <w:t>-</w:t>
      </w:r>
      <w:r w:rsidR="005055E2">
        <w:t>19 PATIENTS</w:t>
      </w:r>
      <w:r w:rsidR="00BB6B2B">
        <w:t xml:space="preserve">: </w:t>
      </w:r>
      <w:r w:rsidR="00F835DD">
        <w:t>RAPID SCAN</w:t>
      </w:r>
    </w:p>
    <w:p w14:paraId="53C2517E" w14:textId="77777777" w:rsidR="006E07E3" w:rsidRDefault="006E07E3" w:rsidP="005E077A">
      <w:pPr>
        <w:rPr>
          <w:bCs/>
        </w:rPr>
      </w:pPr>
      <w:r>
        <w:rPr>
          <w:bCs/>
        </w:rPr>
        <w:t xml:space="preserve">Source: </w:t>
      </w:r>
      <w:r w:rsidR="005055E2">
        <w:rPr>
          <w:bCs/>
        </w:rPr>
        <w:t>The Strategy Unit</w:t>
      </w:r>
      <w:r>
        <w:rPr>
          <w:bCs/>
        </w:rPr>
        <w:t xml:space="preserve"> |</w:t>
      </w:r>
      <w:r w:rsidRPr="006E07E3">
        <w:rPr>
          <w:bCs/>
        </w:rPr>
        <w:t xml:space="preserve"> </w:t>
      </w:r>
      <w:r w:rsidR="00132ABA">
        <w:rPr>
          <w:bCs/>
        </w:rPr>
        <w:t>14</w:t>
      </w:r>
      <w:r w:rsidR="00132ABA" w:rsidRPr="00132ABA">
        <w:rPr>
          <w:bCs/>
          <w:vertAlign w:val="superscript"/>
        </w:rPr>
        <w:t>th</w:t>
      </w:r>
      <w:r w:rsidR="00132ABA">
        <w:rPr>
          <w:bCs/>
        </w:rPr>
        <w:t xml:space="preserve"> August – 4</w:t>
      </w:r>
      <w:r w:rsidR="00132ABA" w:rsidRPr="00132ABA">
        <w:rPr>
          <w:bCs/>
          <w:vertAlign w:val="superscript"/>
        </w:rPr>
        <w:t>th</w:t>
      </w:r>
      <w:r w:rsidR="00132ABA">
        <w:rPr>
          <w:bCs/>
        </w:rPr>
        <w:t xml:space="preserve"> September 2020</w:t>
      </w:r>
    </w:p>
    <w:p w14:paraId="60BD3C04" w14:textId="77777777" w:rsidR="00132ABA" w:rsidRDefault="00A97E29" w:rsidP="00311011">
      <w:pPr>
        <w:rPr>
          <w:rStyle w:val="Strong"/>
          <w:rFonts w:cstheme="minorHAnsi"/>
          <w:color w:val="auto"/>
          <w:shd w:val="clear" w:color="auto" w:fill="FFFFFF"/>
        </w:rPr>
      </w:pPr>
      <w:r>
        <w:rPr>
          <w:rStyle w:val="Strong"/>
          <w:rFonts w:cstheme="minorHAnsi"/>
          <w:color w:val="auto"/>
          <w:shd w:val="clear" w:color="auto" w:fill="FFFFFF"/>
        </w:rPr>
        <w:br/>
      </w:r>
      <w:r w:rsidR="00132ABA">
        <w:rPr>
          <w:rStyle w:val="Strong"/>
          <w:rFonts w:cstheme="minorHAnsi"/>
          <w:color w:val="auto"/>
          <w:shd w:val="clear" w:color="auto" w:fill="FFFFFF"/>
        </w:rPr>
        <w:t>Guidance</w:t>
      </w:r>
      <w:r w:rsidR="00931FE2">
        <w:rPr>
          <w:rStyle w:val="Strong"/>
          <w:rFonts w:cstheme="minorHAnsi"/>
          <w:color w:val="auto"/>
          <w:shd w:val="clear" w:color="auto" w:fill="FFFFFF"/>
        </w:rPr>
        <w:br/>
      </w:r>
      <w:hyperlink r:id="rId7" w:tgtFrame="_blank" w:history="1">
        <w:r w:rsidR="00E82939" w:rsidRPr="00132ABA">
          <w:rPr>
            <w:rStyle w:val="Strong"/>
            <w:rFonts w:cstheme="minorHAnsi"/>
            <w:b w:val="0"/>
            <w:bCs w:val="0"/>
            <w:color w:val="0000FF"/>
            <w:u w:val="single"/>
            <w:shd w:val="clear" w:color="auto" w:fill="FFFFFF"/>
          </w:rPr>
          <w:t>Management of post-acute covid-19 in primary care</w:t>
        </w:r>
      </w:hyperlink>
      <w:r w:rsidR="00E82939" w:rsidRPr="00132ABA">
        <w:rPr>
          <w:rStyle w:val="Strong"/>
          <w:rFonts w:cstheme="minorHAnsi"/>
          <w:b w:val="0"/>
          <w:bCs w:val="0"/>
          <w:color w:val="0000FF"/>
          <w:shd w:val="clear" w:color="auto" w:fill="FFFFFF"/>
        </w:rPr>
        <w:t>.</w:t>
      </w:r>
      <w:r w:rsidR="00E82939" w:rsidRPr="00132ABA">
        <w:rPr>
          <w:rStyle w:val="Strong"/>
          <w:rFonts w:cstheme="minorHAnsi"/>
          <w:color w:val="0000FF"/>
          <w:shd w:val="clear" w:color="auto" w:fill="FFFFFF"/>
        </w:rPr>
        <w:t> </w:t>
      </w:r>
      <w:r w:rsidR="00E82939" w:rsidRPr="006A69DF">
        <w:rPr>
          <w:rFonts w:cstheme="minorHAnsi"/>
          <w:color w:val="606060"/>
          <w:shd w:val="clear" w:color="auto" w:fill="FFFFFF"/>
        </w:rPr>
        <w:t>Greenhalgh T et al., BMJ, 370:m3026</w:t>
      </w:r>
      <w:r w:rsidR="00E82939" w:rsidRPr="006A69DF">
        <w:rPr>
          <w:rFonts w:cstheme="minorHAnsi"/>
          <w:color w:val="606060"/>
        </w:rPr>
        <w:br/>
      </w:r>
      <w:r w:rsidR="00E82939" w:rsidRPr="00132ABA">
        <w:rPr>
          <w:rFonts w:cstheme="minorHAnsi"/>
          <w:b/>
          <w:bCs/>
          <w:color w:val="0000FF"/>
        </w:rPr>
        <w:br/>
      </w:r>
      <w:hyperlink r:id="rId8" w:tgtFrame="_blank" w:history="1">
        <w:r w:rsidR="00E82939" w:rsidRPr="00132ABA">
          <w:rPr>
            <w:rStyle w:val="Strong"/>
            <w:rFonts w:cstheme="minorHAnsi"/>
            <w:b w:val="0"/>
            <w:bCs w:val="0"/>
            <w:color w:val="0000FF"/>
            <w:u w:val="single"/>
            <w:shd w:val="clear" w:color="auto" w:fill="FFFFFF"/>
          </w:rPr>
          <w:t>Why Rehabilitation must have priority during and after the COVID-19-pandemic: A position statement of the Global Rehabilitation Alliance</w:t>
        </w:r>
      </w:hyperlink>
      <w:r w:rsidR="00E82939" w:rsidRPr="00132ABA">
        <w:rPr>
          <w:rFonts w:cstheme="minorHAnsi"/>
          <w:b/>
          <w:bCs/>
          <w:color w:val="0000FF"/>
          <w:shd w:val="clear" w:color="auto" w:fill="FFFFFF"/>
        </w:rPr>
        <w:t>.</w:t>
      </w:r>
      <w:r w:rsidR="00E82939" w:rsidRPr="00132ABA">
        <w:rPr>
          <w:rFonts w:cstheme="minorHAnsi"/>
          <w:color w:val="0000FF"/>
          <w:shd w:val="clear" w:color="auto" w:fill="FFFFFF"/>
        </w:rPr>
        <w:t xml:space="preserve"> </w:t>
      </w:r>
      <w:r w:rsidR="00E82939" w:rsidRPr="006A69DF">
        <w:rPr>
          <w:rFonts w:cstheme="minorHAnsi"/>
          <w:color w:val="606060"/>
          <w:shd w:val="clear" w:color="auto" w:fill="FFFFFF"/>
        </w:rPr>
        <w:t>Gutenbrunner C et al., Journal of Rehabilitation Medicine. DOI: 10.2340/16501977-2713</w:t>
      </w:r>
    </w:p>
    <w:p w14:paraId="56B45F36" w14:textId="77777777" w:rsidR="00132ABA" w:rsidRDefault="00BB0A3A" w:rsidP="00311011">
      <w:pPr>
        <w:rPr>
          <w:rFonts w:cstheme="minorHAnsi"/>
          <w:color w:val="606060"/>
          <w:shd w:val="clear" w:color="auto" w:fill="FFFFFF"/>
        </w:rPr>
      </w:pPr>
      <w:r>
        <w:rPr>
          <w:rStyle w:val="Strong"/>
          <w:rFonts w:cstheme="minorHAnsi"/>
          <w:color w:val="auto"/>
          <w:shd w:val="clear" w:color="auto" w:fill="FFFFFF"/>
        </w:rPr>
        <w:br/>
      </w:r>
      <w:r w:rsidR="006A69DF" w:rsidRPr="00132ABA">
        <w:rPr>
          <w:rStyle w:val="Strong"/>
          <w:rFonts w:cstheme="minorHAnsi"/>
          <w:color w:val="auto"/>
          <w:shd w:val="clear" w:color="auto" w:fill="FFFFFF"/>
        </w:rPr>
        <w:t>Rapid reviews</w:t>
      </w:r>
      <w:r w:rsidR="006A69DF" w:rsidRPr="006A69DF">
        <w:rPr>
          <w:rFonts w:cstheme="minorHAnsi"/>
          <w:color w:val="606060"/>
        </w:rPr>
        <w:br/>
      </w:r>
      <w:hyperlink r:id="rId9" w:tgtFrame="_blank" w:history="1">
        <w:r w:rsidR="006A69DF" w:rsidRPr="006A69DF">
          <w:rPr>
            <w:rStyle w:val="Strong"/>
            <w:rFonts w:cstheme="minorHAnsi"/>
            <w:b w:val="0"/>
            <w:bCs w:val="0"/>
            <w:color w:val="0000FF"/>
            <w:u w:val="single"/>
            <w:shd w:val="clear" w:color="auto" w:fill="FFFFFF"/>
          </w:rPr>
          <w:t>Rehabilitation of patients post-COVID-19 infection: a literature review.</w:t>
        </w:r>
      </w:hyperlink>
      <w:r w:rsidR="006A69DF" w:rsidRPr="006A69DF">
        <w:rPr>
          <w:rFonts w:cstheme="minorHAnsi"/>
          <w:color w:val="606060"/>
          <w:shd w:val="clear" w:color="auto" w:fill="FFFFFF"/>
        </w:rPr>
        <w:t> Demeco A et al., Journal of International Medical Research</w:t>
      </w:r>
      <w:r w:rsidR="006A69DF" w:rsidRPr="006A69DF">
        <w:rPr>
          <w:rFonts w:cstheme="minorHAnsi"/>
          <w:color w:val="606060"/>
        </w:rPr>
        <w:br/>
      </w:r>
      <w:r w:rsidR="006A69DF" w:rsidRPr="006A69DF">
        <w:rPr>
          <w:rFonts w:cstheme="minorHAnsi"/>
          <w:color w:val="606060"/>
        </w:rPr>
        <w:br/>
      </w:r>
      <w:hyperlink r:id="rId10" w:tgtFrame="_blank" w:history="1">
        <w:r w:rsidR="006A69DF" w:rsidRPr="006A69DF">
          <w:rPr>
            <w:rStyle w:val="Strong"/>
            <w:rFonts w:cstheme="minorHAnsi"/>
            <w:b w:val="0"/>
            <w:bCs w:val="0"/>
            <w:color w:val="0000FF"/>
            <w:u w:val="single"/>
            <w:shd w:val="clear" w:color="auto" w:fill="FFFFFF"/>
          </w:rPr>
          <w:t>Systematic rapid living review on rehabilitation needs due to COVID-19: update as of April 30th, 2020.</w:t>
        </w:r>
      </w:hyperlink>
      <w:r w:rsidR="006A69DF" w:rsidRPr="006A69DF">
        <w:rPr>
          <w:rFonts w:cstheme="minorHAnsi"/>
          <w:color w:val="0000FF"/>
          <w:shd w:val="clear" w:color="auto" w:fill="FFFFFF"/>
        </w:rPr>
        <w:t> </w:t>
      </w:r>
      <w:r w:rsidR="006A69DF" w:rsidRPr="006A69DF">
        <w:rPr>
          <w:rFonts w:cstheme="minorHAnsi"/>
          <w:color w:val="606060"/>
          <w:shd w:val="clear" w:color="auto" w:fill="FFFFFF"/>
        </w:rPr>
        <w:t>de Sire A et al., EDIZIONI MINERVA MEDICA</w:t>
      </w:r>
      <w:r w:rsidR="006A69DF" w:rsidRPr="006A69DF">
        <w:rPr>
          <w:rFonts w:cstheme="minorHAnsi"/>
          <w:color w:val="606060"/>
        </w:rPr>
        <w:br/>
      </w:r>
      <w:r w:rsidR="006A69DF" w:rsidRPr="006A69DF">
        <w:rPr>
          <w:rFonts w:cstheme="minorHAnsi"/>
          <w:color w:val="606060"/>
        </w:rPr>
        <w:br/>
      </w:r>
      <w:hyperlink r:id="rId11" w:tgtFrame="_blank" w:history="1">
        <w:r w:rsidR="006A69DF" w:rsidRPr="006A69DF">
          <w:rPr>
            <w:rStyle w:val="Strong"/>
            <w:rFonts w:cstheme="minorHAnsi"/>
            <w:b w:val="0"/>
            <w:bCs w:val="0"/>
            <w:color w:val="0000FF"/>
            <w:u w:val="single"/>
            <w:shd w:val="clear" w:color="auto" w:fill="FFFFFF"/>
          </w:rPr>
          <w:t>Respiratory follow-up of patients with COVID-19 pneumonia.</w:t>
        </w:r>
      </w:hyperlink>
      <w:r w:rsidR="006A69DF" w:rsidRPr="006A69DF">
        <w:rPr>
          <w:rFonts w:cstheme="minorHAnsi"/>
          <w:color w:val="0000FF"/>
          <w:shd w:val="clear" w:color="auto" w:fill="FFFFFF"/>
        </w:rPr>
        <w:t> </w:t>
      </w:r>
      <w:r w:rsidR="006A69DF" w:rsidRPr="006A69DF">
        <w:rPr>
          <w:rFonts w:cstheme="minorHAnsi"/>
          <w:color w:val="606060"/>
          <w:shd w:val="clear" w:color="auto" w:fill="FFFFFF"/>
        </w:rPr>
        <w:t>George PM et al., Thorax (Epub ahead of print)</w:t>
      </w:r>
      <w:r w:rsidR="005B314F">
        <w:rPr>
          <w:rFonts w:cstheme="minorHAnsi"/>
          <w:color w:val="606060"/>
          <w:shd w:val="clear" w:color="auto" w:fill="FFFFFF"/>
        </w:rPr>
        <w:t xml:space="preserve"> – see also below. </w:t>
      </w:r>
      <w:r w:rsidR="006A69DF" w:rsidRPr="006A69DF">
        <w:rPr>
          <w:rFonts w:cstheme="minorHAnsi"/>
          <w:color w:val="606060"/>
        </w:rPr>
        <w:br/>
      </w:r>
      <w:r w:rsidR="006A69DF" w:rsidRPr="006A69DF">
        <w:rPr>
          <w:rFonts w:cstheme="minorHAnsi"/>
          <w:color w:val="606060"/>
        </w:rPr>
        <w:br/>
      </w:r>
      <w:hyperlink r:id="rId12" w:tgtFrame="_blank" w:history="1">
        <w:r w:rsidR="006A69DF" w:rsidRPr="006A69DF">
          <w:rPr>
            <w:rStyle w:val="Strong"/>
            <w:rFonts w:cstheme="minorHAnsi"/>
            <w:b w:val="0"/>
            <w:bCs w:val="0"/>
            <w:color w:val="0000FF"/>
            <w:u w:val="single"/>
            <w:shd w:val="clear" w:color="auto" w:fill="FFFFFF"/>
          </w:rPr>
          <w:t>ACE2, TMPRSS2 distribution and extrapulmonary organ injury in patients with COVID-19.</w:t>
        </w:r>
      </w:hyperlink>
      <w:r w:rsidR="006A69DF" w:rsidRPr="006A69DF">
        <w:rPr>
          <w:rFonts w:cstheme="minorHAnsi"/>
          <w:color w:val="0000FF"/>
          <w:shd w:val="clear" w:color="auto" w:fill="FFFFFF"/>
        </w:rPr>
        <w:t> </w:t>
      </w:r>
      <w:r w:rsidR="006A69DF" w:rsidRPr="006A69DF">
        <w:rPr>
          <w:rFonts w:cstheme="minorHAnsi"/>
          <w:color w:val="606060"/>
          <w:shd w:val="clear" w:color="auto" w:fill="FFFFFF"/>
        </w:rPr>
        <w:t>Dong M et al., Biomedicine &amp; Pharmacotherapy</w:t>
      </w:r>
      <w:r w:rsidR="006A69DF" w:rsidRPr="006A69DF">
        <w:rPr>
          <w:rFonts w:cstheme="minorHAnsi"/>
          <w:color w:val="606060"/>
        </w:rPr>
        <w:br/>
      </w:r>
      <w:r w:rsidR="006A69DF" w:rsidRPr="006A69DF">
        <w:rPr>
          <w:rFonts w:cstheme="minorHAnsi"/>
          <w:b/>
          <w:bCs/>
          <w:color w:val="0000FF"/>
        </w:rPr>
        <w:br/>
      </w:r>
      <w:hyperlink r:id="rId13" w:tgtFrame="_blank" w:history="1">
        <w:r w:rsidR="006A69DF" w:rsidRPr="006A69DF">
          <w:rPr>
            <w:rStyle w:val="Strong"/>
            <w:rFonts w:cstheme="minorHAnsi"/>
            <w:b w:val="0"/>
            <w:bCs w:val="0"/>
            <w:color w:val="0000FF"/>
            <w:u w:val="single"/>
            <w:shd w:val="clear" w:color="auto" w:fill="FFFFFF"/>
          </w:rPr>
          <w:t>Scaling the Need, Benefits, and Risks Associated with COVID-19 Acute and Postacute Care Rehabilitation: A Review.</w:t>
        </w:r>
      </w:hyperlink>
      <w:r w:rsidR="006A69DF" w:rsidRPr="006A69DF">
        <w:rPr>
          <w:rFonts w:cstheme="minorHAnsi"/>
          <w:color w:val="606060"/>
          <w:shd w:val="clear" w:color="auto" w:fill="FFFFFF"/>
        </w:rPr>
        <w:t> Shah SZA et al., Rehabilitation Research and Practice</w:t>
      </w:r>
      <w:r w:rsidR="006A69DF" w:rsidRPr="006A69DF">
        <w:rPr>
          <w:rFonts w:cstheme="minorHAnsi"/>
          <w:color w:val="606060"/>
        </w:rPr>
        <w:br/>
      </w:r>
      <w:r w:rsidR="006A69DF" w:rsidRPr="006A69DF">
        <w:rPr>
          <w:rFonts w:cstheme="minorHAnsi"/>
          <w:color w:val="606060"/>
        </w:rPr>
        <w:br/>
      </w:r>
      <w:hyperlink r:id="rId14" w:tgtFrame="_blank" w:history="1">
        <w:r w:rsidR="006A69DF" w:rsidRPr="006A69DF">
          <w:rPr>
            <w:rStyle w:val="Strong"/>
            <w:rFonts w:cstheme="minorHAnsi"/>
            <w:b w:val="0"/>
            <w:bCs w:val="0"/>
            <w:color w:val="0000FF"/>
            <w:u w:val="single"/>
            <w:shd w:val="clear" w:color="auto" w:fill="FFFFFF"/>
          </w:rPr>
          <w:t>A public health perspective of aging: do hyper-inflammatory syndromes such as COVID-19, SARS, ARDS, cytokine storm syndrome, and post-ICU syndrome accelerate short- and long-term inflammaging?</w:t>
        </w:r>
      </w:hyperlink>
      <w:r w:rsidR="006A69DF" w:rsidRPr="006A69DF">
        <w:rPr>
          <w:rFonts w:cstheme="minorHAnsi"/>
          <w:color w:val="0000FF"/>
          <w:shd w:val="clear" w:color="auto" w:fill="FFFFFF"/>
        </w:rPr>
        <w:t> </w:t>
      </w:r>
      <w:r w:rsidR="006A69DF" w:rsidRPr="006A69DF">
        <w:rPr>
          <w:rFonts w:cstheme="minorHAnsi"/>
          <w:color w:val="606060"/>
          <w:shd w:val="clear" w:color="auto" w:fill="FFFFFF"/>
        </w:rPr>
        <w:t>Bektas A et al. Immunity &amp; Ageing</w:t>
      </w:r>
    </w:p>
    <w:p w14:paraId="60B57AD3" w14:textId="77777777" w:rsidR="00E82939" w:rsidRDefault="0073195E" w:rsidP="00311011">
      <w:pPr>
        <w:rPr>
          <w:rFonts w:cstheme="minorHAnsi"/>
          <w:color w:val="auto"/>
        </w:rPr>
      </w:pPr>
      <w:hyperlink r:id="rId15" w:tgtFrame="_blank" w:history="1">
        <w:r w:rsidR="00132ABA" w:rsidRPr="00132ABA">
          <w:rPr>
            <w:rStyle w:val="Strong"/>
            <w:rFonts w:cstheme="minorHAnsi"/>
            <w:b w:val="0"/>
            <w:bCs w:val="0"/>
            <w:color w:val="0000FF"/>
            <w:u w:val="single"/>
            <w:shd w:val="clear" w:color="auto" w:fill="FFFFFF"/>
          </w:rPr>
          <w:t>The Interrelation of Neurological and Psychological Symptoms of COVID-19: Risks and Remedies.</w:t>
        </w:r>
      </w:hyperlink>
      <w:r w:rsidR="00132ABA" w:rsidRPr="00132ABA">
        <w:rPr>
          <w:rFonts w:cstheme="minorHAnsi"/>
          <w:color w:val="0000FF"/>
          <w:shd w:val="clear" w:color="auto" w:fill="FFFFFF"/>
        </w:rPr>
        <w:t> </w:t>
      </w:r>
      <w:r w:rsidR="00132ABA" w:rsidRPr="006A69DF">
        <w:rPr>
          <w:rFonts w:cstheme="minorHAnsi"/>
          <w:color w:val="606060"/>
          <w:shd w:val="clear" w:color="auto" w:fill="FFFFFF"/>
        </w:rPr>
        <w:t>Nami M et al., Journal of Clinical Medicine</w:t>
      </w:r>
      <w:r w:rsidR="00132ABA" w:rsidRPr="006A69DF">
        <w:rPr>
          <w:rFonts w:cstheme="minorHAnsi"/>
          <w:color w:val="606060"/>
        </w:rPr>
        <w:br/>
      </w:r>
      <w:r w:rsidR="00132ABA" w:rsidRPr="00132ABA">
        <w:rPr>
          <w:rFonts w:cstheme="minorHAnsi"/>
          <w:b/>
          <w:bCs/>
          <w:color w:val="0000FF"/>
        </w:rPr>
        <w:br/>
      </w:r>
      <w:hyperlink r:id="rId16" w:tgtFrame="_blank" w:history="1">
        <w:r w:rsidR="00132ABA" w:rsidRPr="00132ABA">
          <w:rPr>
            <w:rStyle w:val="Strong"/>
            <w:rFonts w:cstheme="minorHAnsi"/>
            <w:b w:val="0"/>
            <w:bCs w:val="0"/>
            <w:color w:val="0000FF"/>
            <w:u w:val="single"/>
            <w:shd w:val="clear" w:color="auto" w:fill="FFFFFF"/>
          </w:rPr>
          <w:t>Considerations for Return to Exercise Following Mild-to-Moderate COVID-19 in the Recreational Athlete.</w:t>
        </w:r>
      </w:hyperlink>
      <w:r w:rsidR="00132ABA" w:rsidRPr="006A69DF">
        <w:rPr>
          <w:rFonts w:cstheme="minorHAnsi"/>
          <w:color w:val="606060"/>
          <w:shd w:val="clear" w:color="auto" w:fill="FFFFFF"/>
        </w:rPr>
        <w:t> Metzl jd et al., HSS Journal</w:t>
      </w:r>
      <w:r w:rsidR="00132ABA" w:rsidRPr="006A69DF">
        <w:rPr>
          <w:rFonts w:cstheme="minorHAnsi"/>
          <w:color w:val="606060"/>
        </w:rPr>
        <w:br/>
      </w:r>
      <w:r w:rsidR="00132ABA" w:rsidRPr="00132ABA">
        <w:rPr>
          <w:rFonts w:cstheme="minorHAnsi"/>
          <w:b/>
          <w:bCs/>
          <w:color w:val="0000FF"/>
        </w:rPr>
        <w:br/>
      </w:r>
      <w:hyperlink r:id="rId17" w:tgtFrame="_blank" w:history="1">
        <w:r w:rsidR="00132ABA" w:rsidRPr="00132ABA">
          <w:rPr>
            <w:rStyle w:val="Strong"/>
            <w:rFonts w:cstheme="minorHAnsi"/>
            <w:b w:val="0"/>
            <w:bCs w:val="0"/>
            <w:color w:val="0000FF"/>
            <w:u w:val="single"/>
            <w:shd w:val="clear" w:color="auto" w:fill="FFFFFF"/>
          </w:rPr>
          <w:t>Key Aspects in Nutritional Management of COVID-19 Patients.</w:t>
        </w:r>
      </w:hyperlink>
      <w:r w:rsidR="00132ABA" w:rsidRPr="00132ABA">
        <w:rPr>
          <w:rFonts w:cstheme="minorHAnsi"/>
          <w:color w:val="0000FF"/>
          <w:shd w:val="clear" w:color="auto" w:fill="FFFFFF"/>
        </w:rPr>
        <w:t> </w:t>
      </w:r>
      <w:r w:rsidR="00132ABA" w:rsidRPr="006A69DF">
        <w:rPr>
          <w:rFonts w:cstheme="minorHAnsi"/>
          <w:color w:val="606060"/>
          <w:shd w:val="clear" w:color="auto" w:fill="FFFFFF"/>
        </w:rPr>
        <w:t>Fernández-Quintela A et al., Journal of Clinical Medicine</w:t>
      </w:r>
      <w:r w:rsidR="00132ABA" w:rsidRPr="006A69DF">
        <w:rPr>
          <w:rFonts w:cstheme="minorHAnsi"/>
          <w:color w:val="606060"/>
        </w:rPr>
        <w:br/>
      </w:r>
      <w:r w:rsidR="006A69DF" w:rsidRPr="006A69DF">
        <w:rPr>
          <w:rFonts w:cstheme="minorHAnsi"/>
          <w:color w:val="606060"/>
        </w:rPr>
        <w:br/>
      </w:r>
      <w:r w:rsidR="00A97E29">
        <w:rPr>
          <w:rStyle w:val="Strong"/>
          <w:rFonts w:cstheme="minorHAnsi"/>
          <w:color w:val="auto"/>
          <w:shd w:val="clear" w:color="auto" w:fill="FFFFFF"/>
        </w:rPr>
        <w:br/>
      </w:r>
      <w:r w:rsidR="006A69DF" w:rsidRPr="00132ABA">
        <w:rPr>
          <w:rStyle w:val="Strong"/>
          <w:rFonts w:cstheme="minorHAnsi"/>
          <w:color w:val="auto"/>
          <w:shd w:val="clear" w:color="auto" w:fill="FFFFFF"/>
        </w:rPr>
        <w:t>Emerging evidence</w:t>
      </w:r>
      <w:r w:rsidR="006A69DF" w:rsidRPr="006A69DF">
        <w:rPr>
          <w:rFonts w:cstheme="minorHAnsi"/>
          <w:color w:val="606060"/>
        </w:rPr>
        <w:br/>
      </w:r>
      <w:hyperlink r:id="rId18" w:tgtFrame="_blank" w:history="1">
        <w:r w:rsidR="006A69DF" w:rsidRPr="006A69DF">
          <w:rPr>
            <w:rStyle w:val="Strong"/>
            <w:rFonts w:cstheme="minorHAnsi"/>
            <w:b w:val="0"/>
            <w:bCs w:val="0"/>
            <w:color w:val="0000FF"/>
            <w:u w:val="single"/>
            <w:shd w:val="clear" w:color="auto" w:fill="FFFFFF"/>
          </w:rPr>
          <w:t>Catching our breath: reshaping rehabilitation services for COVID-19.</w:t>
        </w:r>
      </w:hyperlink>
      <w:r w:rsidR="006A69DF" w:rsidRPr="006A69DF">
        <w:rPr>
          <w:rFonts w:cstheme="minorHAnsi"/>
          <w:color w:val="0000FF"/>
          <w:shd w:val="clear" w:color="auto" w:fill="FFFFFF"/>
        </w:rPr>
        <w:t> </w:t>
      </w:r>
      <w:r w:rsidR="006A69DF" w:rsidRPr="006A69DF">
        <w:rPr>
          <w:rFonts w:cstheme="minorHAnsi"/>
          <w:color w:val="606060"/>
          <w:shd w:val="clear" w:color="auto" w:fill="FFFFFF"/>
        </w:rPr>
        <w:t>Khoo TC et al., Disability and Rehabilitation</w:t>
      </w:r>
      <w:r w:rsidR="006A69DF" w:rsidRPr="006A69DF">
        <w:rPr>
          <w:rFonts w:cstheme="minorHAnsi"/>
          <w:color w:val="606060"/>
        </w:rPr>
        <w:br/>
      </w:r>
      <w:r w:rsidR="00E82939">
        <w:rPr>
          <w:rFonts w:cstheme="minorHAnsi"/>
          <w:b/>
          <w:bCs/>
          <w:color w:val="0000FF"/>
        </w:rPr>
        <w:br/>
      </w:r>
      <w:hyperlink r:id="rId19" w:tgtFrame="_blank" w:history="1">
        <w:r w:rsidR="00E82939" w:rsidRPr="00132ABA">
          <w:rPr>
            <w:rStyle w:val="Strong"/>
            <w:rFonts w:cstheme="minorHAnsi"/>
            <w:b w:val="0"/>
            <w:bCs w:val="0"/>
            <w:color w:val="0000FF"/>
            <w:u w:val="single"/>
            <w:shd w:val="clear" w:color="auto" w:fill="FFFFFF"/>
          </w:rPr>
          <w:t>Low physical functioning and impaired performance of activities of daily life in COVID-19 patients who survived the hospitalisation</w:t>
        </w:r>
      </w:hyperlink>
      <w:r w:rsidR="00E82939" w:rsidRPr="00132ABA">
        <w:rPr>
          <w:rStyle w:val="Strong"/>
          <w:rFonts w:cstheme="minorHAnsi"/>
          <w:b w:val="0"/>
          <w:bCs w:val="0"/>
          <w:color w:val="0000FF"/>
          <w:shd w:val="clear" w:color="auto" w:fill="FFFFFF"/>
        </w:rPr>
        <w:t>.</w:t>
      </w:r>
      <w:r w:rsidR="00E82939" w:rsidRPr="00132ABA">
        <w:rPr>
          <w:rStyle w:val="Strong"/>
          <w:rFonts w:cstheme="minorHAnsi"/>
          <w:color w:val="0000FF"/>
          <w:shd w:val="clear" w:color="auto" w:fill="FFFFFF"/>
        </w:rPr>
        <w:t> </w:t>
      </w:r>
      <w:r w:rsidR="00E82939" w:rsidRPr="006A69DF">
        <w:rPr>
          <w:rFonts w:cstheme="minorHAnsi"/>
          <w:color w:val="606060"/>
          <w:shd w:val="clear" w:color="auto" w:fill="FFFFFF"/>
        </w:rPr>
        <w:t>Belli S et al., European Respiratory Journal. DOI: 10.1183/13993003.02096-2020</w:t>
      </w:r>
      <w:r w:rsidR="00E82939" w:rsidRPr="006A69DF">
        <w:rPr>
          <w:rFonts w:cstheme="minorHAnsi"/>
          <w:color w:val="606060"/>
        </w:rPr>
        <w:br/>
      </w:r>
      <w:r w:rsidR="00E82939" w:rsidRPr="006A69DF">
        <w:rPr>
          <w:rFonts w:cstheme="minorHAnsi"/>
          <w:color w:val="606060"/>
        </w:rPr>
        <w:br/>
      </w:r>
      <w:hyperlink r:id="rId20" w:tgtFrame="_blank" w:history="1">
        <w:r w:rsidR="00E82939" w:rsidRPr="00132ABA">
          <w:rPr>
            <w:rStyle w:val="Strong"/>
            <w:rFonts w:cstheme="minorHAnsi"/>
            <w:b w:val="0"/>
            <w:bCs w:val="0"/>
            <w:color w:val="0000FF"/>
            <w:u w:val="single"/>
            <w:shd w:val="clear" w:color="auto" w:fill="FFFFFF"/>
          </w:rPr>
          <w:t>Multimodality cardiac evaluation in children and young adults with multisystem inflammation associated with COVID-19</w:t>
        </w:r>
      </w:hyperlink>
      <w:r w:rsidR="00E82939" w:rsidRPr="00132ABA">
        <w:rPr>
          <w:rStyle w:val="Strong"/>
          <w:rFonts w:cstheme="minorHAnsi"/>
          <w:b w:val="0"/>
          <w:bCs w:val="0"/>
          <w:color w:val="0000FF"/>
          <w:shd w:val="clear" w:color="auto" w:fill="FFFFFF"/>
        </w:rPr>
        <w:t>.</w:t>
      </w:r>
      <w:r w:rsidR="00E82939" w:rsidRPr="00132ABA">
        <w:rPr>
          <w:rStyle w:val="Strong"/>
          <w:rFonts w:cstheme="minorHAnsi"/>
          <w:color w:val="0000FF"/>
          <w:shd w:val="clear" w:color="auto" w:fill="FFFFFF"/>
        </w:rPr>
        <w:t> </w:t>
      </w:r>
      <w:r w:rsidR="00E82939" w:rsidRPr="006A69DF">
        <w:rPr>
          <w:rFonts w:cstheme="minorHAnsi"/>
          <w:color w:val="606060"/>
          <w:shd w:val="clear" w:color="auto" w:fill="FFFFFF"/>
        </w:rPr>
        <w:t>Theocharis P et al., European Heart Journal: Cardiovascular Imaging, jeaa212. DOI: 10.1093/ehjci/jeaa212</w:t>
      </w:r>
      <w:r w:rsidR="00E82939" w:rsidRPr="006A69DF">
        <w:rPr>
          <w:rFonts w:cstheme="minorHAnsi"/>
          <w:color w:val="606060"/>
        </w:rPr>
        <w:br/>
      </w:r>
      <w:r w:rsidR="00E82939" w:rsidRPr="006A69DF">
        <w:rPr>
          <w:rFonts w:cstheme="minorHAnsi"/>
          <w:color w:val="606060"/>
        </w:rPr>
        <w:br/>
      </w:r>
      <w:hyperlink r:id="rId21" w:tgtFrame="_blank" w:history="1">
        <w:r w:rsidR="00E82939" w:rsidRPr="00132ABA">
          <w:rPr>
            <w:rStyle w:val="Strong"/>
            <w:rFonts w:cstheme="minorHAnsi"/>
            <w:b w:val="0"/>
            <w:bCs w:val="0"/>
            <w:color w:val="0000FF"/>
            <w:u w:val="single"/>
            <w:shd w:val="clear" w:color="auto" w:fill="FFFFFF"/>
          </w:rPr>
          <w:t>Lung Ultrasound in COVID ‐19 A Role Beyond the Acute Phase?</w:t>
        </w:r>
      </w:hyperlink>
      <w:r w:rsidR="00E82939" w:rsidRPr="00132ABA">
        <w:rPr>
          <w:rFonts w:cstheme="minorHAnsi"/>
          <w:color w:val="0000FF"/>
          <w:shd w:val="clear" w:color="auto" w:fill="FFFFFF"/>
        </w:rPr>
        <w:t> </w:t>
      </w:r>
      <w:r w:rsidR="00E82939" w:rsidRPr="006A69DF">
        <w:rPr>
          <w:rFonts w:cstheme="minorHAnsi"/>
          <w:color w:val="606060"/>
          <w:shd w:val="clear" w:color="auto" w:fill="FFFFFF"/>
        </w:rPr>
        <w:t>Gaspardone C et al., Journal of Ultrasound in Medicine. DOI: 10.1002/jum.15425</w:t>
      </w:r>
      <w:r w:rsidR="00E82939" w:rsidRPr="006A69DF">
        <w:rPr>
          <w:rFonts w:cstheme="minorHAnsi"/>
          <w:color w:val="606060"/>
        </w:rPr>
        <w:br/>
      </w:r>
      <w:r w:rsidR="00E82939" w:rsidRPr="006A69DF">
        <w:rPr>
          <w:rFonts w:cstheme="minorHAnsi"/>
          <w:color w:val="606060"/>
        </w:rPr>
        <w:br/>
      </w:r>
      <w:hyperlink r:id="rId22" w:tgtFrame="_blank" w:history="1">
        <w:r w:rsidR="00E82939" w:rsidRPr="00132ABA">
          <w:rPr>
            <w:rStyle w:val="Strong"/>
            <w:rFonts w:cstheme="minorHAnsi"/>
            <w:b w:val="0"/>
            <w:bCs w:val="0"/>
            <w:color w:val="0000FF"/>
            <w:u w:val="single"/>
            <w:shd w:val="clear" w:color="auto" w:fill="FFFFFF"/>
          </w:rPr>
          <w:t>COVID-19 and functional disability: current insights and rehabilitation strategies (research letter)</w:t>
        </w:r>
      </w:hyperlink>
      <w:r w:rsidR="00E82939" w:rsidRPr="00132ABA">
        <w:rPr>
          <w:rStyle w:val="Strong"/>
          <w:rFonts w:cstheme="minorHAnsi"/>
          <w:b w:val="0"/>
          <w:bCs w:val="0"/>
          <w:color w:val="0000FF"/>
          <w:shd w:val="clear" w:color="auto" w:fill="FFFFFF"/>
        </w:rPr>
        <w:t>.</w:t>
      </w:r>
      <w:r w:rsidR="00E82939" w:rsidRPr="00132ABA">
        <w:rPr>
          <w:rFonts w:cstheme="minorHAnsi"/>
          <w:color w:val="0000FF"/>
          <w:shd w:val="clear" w:color="auto" w:fill="FFFFFF"/>
        </w:rPr>
        <w:t> </w:t>
      </w:r>
      <w:r w:rsidR="00E82939" w:rsidRPr="006A69DF">
        <w:rPr>
          <w:rFonts w:cstheme="minorHAnsi"/>
          <w:color w:val="606060"/>
          <w:shd w:val="clear" w:color="auto" w:fill="FFFFFF"/>
        </w:rPr>
        <w:t>Ambrosino P et al., Postgrad Med J. (First published as 10.1136/postgradmedj-2020-138227 on 4/8/20)</w:t>
      </w:r>
    </w:p>
    <w:p w14:paraId="2D35D32F" w14:textId="77777777" w:rsidR="006A69DF" w:rsidRDefault="00A97E29" w:rsidP="00311011">
      <w:pPr>
        <w:rPr>
          <w:rFonts w:cstheme="minorHAnsi"/>
          <w:color w:val="606060"/>
          <w:shd w:val="clear" w:color="auto" w:fill="FFFFFF"/>
        </w:rPr>
      </w:pPr>
      <w:r>
        <w:rPr>
          <w:rStyle w:val="Strong"/>
          <w:rFonts w:cstheme="minorHAnsi"/>
          <w:color w:val="auto"/>
          <w:shd w:val="clear" w:color="auto" w:fill="FFFFFF"/>
        </w:rPr>
        <w:br/>
      </w:r>
      <w:r w:rsidR="006A69DF" w:rsidRPr="00132ABA">
        <w:rPr>
          <w:rStyle w:val="Strong"/>
          <w:rFonts w:cstheme="minorHAnsi"/>
          <w:color w:val="auto"/>
          <w:shd w:val="clear" w:color="auto" w:fill="FFFFFF"/>
        </w:rPr>
        <w:t>Commentaries</w:t>
      </w:r>
      <w:r w:rsidR="006A69DF" w:rsidRPr="006A69DF">
        <w:rPr>
          <w:rFonts w:cstheme="minorHAnsi"/>
          <w:color w:val="606060"/>
        </w:rPr>
        <w:br/>
      </w:r>
      <w:hyperlink r:id="rId23" w:tgtFrame="_blank" w:history="1">
        <w:r w:rsidR="006A69DF" w:rsidRPr="006A69DF">
          <w:rPr>
            <w:rStyle w:val="Strong"/>
            <w:rFonts w:cstheme="minorHAnsi"/>
            <w:b w:val="0"/>
            <w:bCs w:val="0"/>
            <w:color w:val="0000FF"/>
            <w:u w:val="single"/>
            <w:shd w:val="clear" w:color="auto" w:fill="FFFFFF"/>
          </w:rPr>
          <w:t>Pulmonary Rehabilitation: Time for an Upgrade.</w:t>
        </w:r>
      </w:hyperlink>
      <w:r w:rsidR="006A69DF" w:rsidRPr="006A69DF">
        <w:rPr>
          <w:rFonts w:cstheme="minorHAnsi"/>
          <w:color w:val="0000FF"/>
          <w:shd w:val="clear" w:color="auto" w:fill="FFFFFF"/>
        </w:rPr>
        <w:t> </w:t>
      </w:r>
      <w:r w:rsidR="006A69DF" w:rsidRPr="006A69DF">
        <w:rPr>
          <w:rFonts w:cstheme="minorHAnsi"/>
          <w:color w:val="606060"/>
          <w:shd w:val="clear" w:color="auto" w:fill="FFFFFF"/>
        </w:rPr>
        <w:t>Sebio-García R. Journal of Clinical Medicine</w:t>
      </w:r>
      <w:r w:rsidR="006A69DF" w:rsidRPr="006A69DF">
        <w:rPr>
          <w:rFonts w:cstheme="minorHAnsi"/>
          <w:color w:val="606060"/>
        </w:rPr>
        <w:br/>
      </w:r>
      <w:r w:rsidR="006A69DF" w:rsidRPr="00132ABA">
        <w:rPr>
          <w:rFonts w:cstheme="minorHAnsi"/>
          <w:b/>
          <w:bCs/>
          <w:color w:val="0000FF"/>
        </w:rPr>
        <w:br/>
      </w:r>
      <w:hyperlink r:id="rId24" w:tgtFrame="_blank" w:history="1">
        <w:r w:rsidR="006A69DF" w:rsidRPr="00132ABA">
          <w:rPr>
            <w:rStyle w:val="Strong"/>
            <w:rFonts w:cstheme="minorHAnsi"/>
            <w:b w:val="0"/>
            <w:bCs w:val="0"/>
            <w:color w:val="0000FF"/>
            <w:u w:val="single"/>
            <w:shd w:val="clear" w:color="auto" w:fill="FFFFFF"/>
          </w:rPr>
          <w:t>After Care of Survivors of COVID-19—Challenges and a Call to Action.</w:t>
        </w:r>
      </w:hyperlink>
      <w:r w:rsidR="006A69DF" w:rsidRPr="006A69DF">
        <w:rPr>
          <w:rFonts w:cstheme="minorHAnsi"/>
          <w:color w:val="606060"/>
          <w:shd w:val="clear" w:color="auto" w:fill="FFFFFF"/>
        </w:rPr>
        <w:t> Geberhiwot T et al. JAMA Network</w:t>
      </w:r>
      <w:r w:rsidR="006A69DF" w:rsidRPr="006A69DF">
        <w:rPr>
          <w:rFonts w:cstheme="minorHAnsi"/>
          <w:color w:val="606060"/>
        </w:rPr>
        <w:br/>
      </w:r>
      <w:r w:rsidR="006A69DF" w:rsidRPr="006A69DF">
        <w:rPr>
          <w:rFonts w:cstheme="minorHAnsi"/>
          <w:color w:val="606060"/>
        </w:rPr>
        <w:br/>
      </w:r>
      <w:hyperlink r:id="rId25" w:tgtFrame="_blank" w:history="1">
        <w:r w:rsidR="006A69DF" w:rsidRPr="00132ABA">
          <w:rPr>
            <w:rStyle w:val="Strong"/>
            <w:rFonts w:cstheme="minorHAnsi"/>
            <w:b w:val="0"/>
            <w:bCs w:val="0"/>
            <w:color w:val="0000FF"/>
            <w:u w:val="single"/>
            <w:shd w:val="clear" w:color="auto" w:fill="FFFFFF"/>
          </w:rPr>
          <w:t>The COVID-19 rehabilitation pandemic.</w:t>
        </w:r>
      </w:hyperlink>
      <w:r w:rsidR="006A69DF" w:rsidRPr="006A69DF">
        <w:rPr>
          <w:rFonts w:cstheme="minorHAnsi"/>
          <w:color w:val="606060"/>
          <w:shd w:val="clear" w:color="auto" w:fill="FFFFFF"/>
        </w:rPr>
        <w:t> De Biase S et al., Age and Ageing</w:t>
      </w:r>
    </w:p>
    <w:p w14:paraId="04F38673" w14:textId="77777777" w:rsidR="00132ABA" w:rsidRDefault="0073195E" w:rsidP="00311011">
      <w:pPr>
        <w:rPr>
          <w:rFonts w:cstheme="minorHAnsi"/>
          <w:color w:val="606060"/>
          <w:shd w:val="clear" w:color="auto" w:fill="FFFFFF"/>
        </w:rPr>
      </w:pPr>
      <w:hyperlink r:id="rId26" w:tgtFrame="_blank" w:history="1">
        <w:r w:rsidR="00132ABA" w:rsidRPr="00132ABA">
          <w:rPr>
            <w:rStyle w:val="Strong"/>
            <w:rFonts w:cstheme="minorHAnsi"/>
            <w:b w:val="0"/>
            <w:bCs w:val="0"/>
            <w:color w:val="0000FF"/>
            <w:u w:val="single"/>
            <w:shd w:val="clear" w:color="auto" w:fill="FFFFFF"/>
          </w:rPr>
          <w:t>COVID-19, the heart and returning to physical exercise.</w:t>
        </w:r>
      </w:hyperlink>
      <w:r w:rsidR="00132ABA" w:rsidRPr="006A69DF">
        <w:rPr>
          <w:rFonts w:cstheme="minorHAnsi"/>
          <w:color w:val="606060"/>
          <w:shd w:val="clear" w:color="auto" w:fill="FFFFFF"/>
        </w:rPr>
        <w:t> Kennedy FM &amp; Sharma S, Occupational Medicine</w:t>
      </w:r>
    </w:p>
    <w:p w14:paraId="0D798B20" w14:textId="77777777" w:rsidR="00132ABA" w:rsidRPr="006A69DF" w:rsidRDefault="0073195E" w:rsidP="00311011">
      <w:pPr>
        <w:rPr>
          <w:rFonts w:cstheme="minorHAnsi"/>
          <w:color w:val="606060"/>
          <w:shd w:val="clear" w:color="auto" w:fill="FFFFFF"/>
        </w:rPr>
      </w:pPr>
      <w:hyperlink r:id="rId27" w:tgtFrame="_blank" w:history="1">
        <w:r w:rsidR="00132ABA" w:rsidRPr="00132ABA">
          <w:rPr>
            <w:rStyle w:val="Strong"/>
            <w:rFonts w:cstheme="minorHAnsi"/>
            <w:b w:val="0"/>
            <w:bCs w:val="0"/>
            <w:color w:val="0000FF"/>
            <w:u w:val="single"/>
            <w:shd w:val="clear" w:color="auto" w:fill="FFFFFF"/>
          </w:rPr>
          <w:t>Long term respiratory complications of covid-19</w:t>
        </w:r>
      </w:hyperlink>
      <w:r w:rsidR="00132ABA" w:rsidRPr="00132ABA">
        <w:rPr>
          <w:rStyle w:val="Strong"/>
          <w:rFonts w:cstheme="minorHAnsi"/>
          <w:b w:val="0"/>
          <w:bCs w:val="0"/>
          <w:color w:val="0000FF"/>
          <w:shd w:val="clear" w:color="auto" w:fill="FFFFFF"/>
        </w:rPr>
        <w:t>.</w:t>
      </w:r>
      <w:r w:rsidR="00132ABA" w:rsidRPr="00132ABA">
        <w:rPr>
          <w:rStyle w:val="Strong"/>
          <w:rFonts w:cstheme="minorHAnsi"/>
          <w:color w:val="0000FF"/>
          <w:shd w:val="clear" w:color="auto" w:fill="FFFFFF"/>
        </w:rPr>
        <w:t> </w:t>
      </w:r>
      <w:r w:rsidR="00132ABA" w:rsidRPr="006A69DF">
        <w:rPr>
          <w:rFonts w:cstheme="minorHAnsi"/>
          <w:color w:val="606060"/>
          <w:shd w:val="clear" w:color="auto" w:fill="FFFFFF"/>
        </w:rPr>
        <w:t>Fraser E, BMJ, 370. DOI: 10.1136/bmj.m3001</w:t>
      </w:r>
    </w:p>
    <w:p w14:paraId="0ADAF796" w14:textId="77777777" w:rsidR="006A69DF" w:rsidRPr="006A69DF" w:rsidRDefault="006A69DF" w:rsidP="00311011">
      <w:pPr>
        <w:rPr>
          <w:rStyle w:val="Strong"/>
          <w:rFonts w:cstheme="minorHAnsi"/>
          <w:color w:val="auto"/>
          <w:shd w:val="clear" w:color="auto" w:fill="FFFFFF"/>
        </w:rPr>
      </w:pPr>
      <w:r w:rsidRPr="00132ABA">
        <w:rPr>
          <w:rStyle w:val="Strong"/>
          <w:rFonts w:cstheme="minorHAnsi"/>
          <w:color w:val="auto"/>
          <w:shd w:val="clear" w:color="auto" w:fill="FFFFFF"/>
        </w:rPr>
        <w:lastRenderedPageBreak/>
        <w:t>Useful resources</w:t>
      </w:r>
      <w:r w:rsidRPr="006A69DF">
        <w:rPr>
          <w:rFonts w:cstheme="minorHAnsi"/>
          <w:color w:val="606060"/>
        </w:rPr>
        <w:br/>
      </w:r>
      <w:hyperlink r:id="rId28" w:tgtFrame="_blank" w:history="1">
        <w:r w:rsidRPr="00132ABA">
          <w:rPr>
            <w:rStyle w:val="Strong"/>
            <w:rFonts w:cstheme="minorHAnsi"/>
            <w:b w:val="0"/>
            <w:bCs w:val="0"/>
            <w:color w:val="0000FF"/>
            <w:u w:val="single"/>
            <w:shd w:val="clear" w:color="auto" w:fill="FFFFFF"/>
          </w:rPr>
          <w:t>Rehabilitation.</w:t>
        </w:r>
      </w:hyperlink>
      <w:r w:rsidRPr="006A69DF">
        <w:rPr>
          <w:rFonts w:cstheme="minorHAnsi"/>
          <w:color w:val="606060"/>
          <w:shd w:val="clear" w:color="auto" w:fill="FFFFFF"/>
        </w:rPr>
        <w:t> Royal College of Occupational Therapists (RCOT)</w:t>
      </w:r>
      <w:r w:rsidRPr="006A69DF">
        <w:rPr>
          <w:rFonts w:cstheme="minorHAnsi"/>
          <w:color w:val="606060"/>
        </w:rPr>
        <w:br/>
      </w:r>
      <w:r w:rsidRPr="006A69DF">
        <w:rPr>
          <w:rFonts w:cstheme="minorHAnsi"/>
          <w:color w:val="606060"/>
        </w:rPr>
        <w:br/>
      </w:r>
      <w:hyperlink r:id="rId29" w:tgtFrame="_blank" w:history="1">
        <w:r w:rsidRPr="00132ABA">
          <w:rPr>
            <w:rStyle w:val="Strong"/>
            <w:rFonts w:cstheme="minorHAnsi"/>
            <w:b w:val="0"/>
            <w:bCs w:val="0"/>
            <w:color w:val="0000FF"/>
            <w:u w:val="single"/>
            <w:shd w:val="clear" w:color="auto" w:fill="FFFFFF"/>
          </w:rPr>
          <w:t>Covid-19: the Road to Recovery.</w:t>
        </w:r>
      </w:hyperlink>
      <w:r w:rsidRPr="00132ABA">
        <w:rPr>
          <w:rFonts w:cstheme="minorHAnsi"/>
          <w:color w:val="0000FF"/>
          <w:shd w:val="clear" w:color="auto" w:fill="FFFFFF"/>
        </w:rPr>
        <w:t> </w:t>
      </w:r>
      <w:r w:rsidRPr="006A69DF">
        <w:rPr>
          <w:rFonts w:cstheme="minorHAnsi"/>
          <w:color w:val="606060"/>
          <w:shd w:val="clear" w:color="auto" w:fill="FFFFFF"/>
        </w:rPr>
        <w:t>The Chartered Society of Physiotherapy (CSP)</w:t>
      </w:r>
    </w:p>
    <w:p w14:paraId="0D58E85F" w14:textId="77777777" w:rsidR="00132D09" w:rsidRPr="006A69DF" w:rsidRDefault="00132D09" w:rsidP="00F835DD">
      <w:pPr>
        <w:rPr>
          <w:rFonts w:cstheme="minorHAnsi"/>
        </w:rPr>
      </w:pPr>
    </w:p>
    <w:p w14:paraId="26D744CD" w14:textId="77777777" w:rsidR="00F835DD" w:rsidRPr="006A69DF" w:rsidRDefault="00F835DD" w:rsidP="00F835DD">
      <w:pPr>
        <w:rPr>
          <w:rStyle w:val="Hyperlink"/>
          <w:rFonts w:cstheme="minorHAnsi"/>
          <w:color w:val="595959" w:themeColor="text1" w:themeTint="A6"/>
          <w:u w:val="none"/>
        </w:rPr>
      </w:pPr>
      <w:r w:rsidRPr="006A69DF">
        <w:rPr>
          <w:rFonts w:cstheme="minorHAnsi"/>
        </w:rPr>
        <w:t xml:space="preserve">View the updated tracker for latest evidence: </w:t>
      </w:r>
      <w:hyperlink r:id="rId30" w:anchor="evidence" w:history="1">
        <w:r w:rsidRPr="006A69DF">
          <w:rPr>
            <w:rStyle w:val="Hyperlink"/>
            <w:rFonts w:cstheme="minorHAnsi"/>
          </w:rPr>
          <w:t>https://www.strategyunitwm.nhs.uk/covid19-and-coronavirus#evidence</w:t>
        </w:r>
      </w:hyperlink>
      <w:r w:rsidRPr="006A69DF">
        <w:rPr>
          <w:rFonts w:cstheme="minorHAnsi"/>
        </w:rPr>
        <w:t xml:space="preserve">, which updates: </w:t>
      </w:r>
      <w:hyperlink r:id="rId31" w:history="1">
        <w:r w:rsidRPr="006A69DF">
          <w:rPr>
            <w:rStyle w:val="Hyperlink"/>
            <w:rFonts w:cstheme="minorHAnsi"/>
          </w:rPr>
          <w:t>Rapid scan 2: rehabilitation needs and post-ICU recovery for severe COVID-19 patients</w:t>
        </w:r>
      </w:hyperlink>
      <w:r w:rsidRPr="006A69DF">
        <w:rPr>
          <w:rStyle w:val="Hyperlink"/>
          <w:rFonts w:cstheme="minorHAnsi"/>
        </w:rPr>
        <w:t xml:space="preserve"> </w:t>
      </w:r>
      <w:r w:rsidRPr="006A69DF">
        <w:rPr>
          <w:rStyle w:val="Hyperlink"/>
          <w:rFonts w:cstheme="minorHAnsi"/>
          <w:color w:val="595959" w:themeColor="text1" w:themeTint="A6"/>
          <w:u w:val="none"/>
        </w:rPr>
        <w:t>(13</w:t>
      </w:r>
      <w:r w:rsidRPr="006A69DF">
        <w:rPr>
          <w:rStyle w:val="Hyperlink"/>
          <w:rFonts w:cstheme="minorHAnsi"/>
          <w:color w:val="595959" w:themeColor="text1" w:themeTint="A6"/>
          <w:u w:val="none"/>
          <w:vertAlign w:val="superscript"/>
        </w:rPr>
        <w:t>th</w:t>
      </w:r>
      <w:r w:rsidRPr="006A69DF">
        <w:rPr>
          <w:rStyle w:val="Hyperlink"/>
          <w:rFonts w:cstheme="minorHAnsi"/>
          <w:color w:val="595959" w:themeColor="text1" w:themeTint="A6"/>
          <w:u w:val="none"/>
        </w:rPr>
        <w:t xml:space="preserve"> May).</w:t>
      </w:r>
    </w:p>
    <w:p w14:paraId="2B774078" w14:textId="77777777" w:rsidR="00E3607B" w:rsidRPr="006A69DF" w:rsidRDefault="00E3607B" w:rsidP="00767260">
      <w:pPr>
        <w:rPr>
          <w:rFonts w:cstheme="minorHAnsi"/>
        </w:rPr>
      </w:pPr>
    </w:p>
    <w:p w14:paraId="18F106D3" w14:textId="77777777" w:rsidR="00BB6B2B" w:rsidRPr="00627D72" w:rsidRDefault="008D0785" w:rsidP="00BB6B2B">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policy</w:t>
      </w:r>
      <w:r w:rsidR="00F0303C">
        <w:rPr>
          <w:rFonts w:ascii="Dotum" w:eastAsiaTheme="minorEastAsia" w:hAnsi="Dotum"/>
          <w:b/>
          <w:bCs/>
          <w:caps/>
          <w:color w:val="FFFFFF" w:themeColor="background1"/>
          <w:spacing w:val="15"/>
        </w:rPr>
        <w:t xml:space="preserve"> </w:t>
      </w:r>
      <w:r w:rsidR="004F3C8D">
        <w:rPr>
          <w:rFonts w:ascii="Dotum" w:eastAsiaTheme="minorEastAsia" w:hAnsi="Dotum"/>
          <w:b/>
          <w:bCs/>
          <w:caps/>
          <w:color w:val="FFFFFF" w:themeColor="background1"/>
          <w:spacing w:val="15"/>
        </w:rPr>
        <w:t xml:space="preserve">&amp; </w:t>
      </w:r>
      <w:r w:rsidR="00E14DC9">
        <w:rPr>
          <w:rFonts w:ascii="Dotum" w:eastAsiaTheme="minorEastAsia" w:hAnsi="Dotum"/>
          <w:b/>
          <w:bCs/>
          <w:caps/>
          <w:color w:val="FFFFFF" w:themeColor="background1"/>
          <w:spacing w:val="15"/>
        </w:rPr>
        <w:t>guidanc</w:t>
      </w:r>
      <w:r>
        <w:rPr>
          <w:rFonts w:ascii="Dotum" w:eastAsiaTheme="minorEastAsia" w:hAnsi="Dotum"/>
          <w:b/>
          <w:bCs/>
          <w:caps/>
          <w:color w:val="FFFFFF" w:themeColor="background1"/>
          <w:spacing w:val="15"/>
        </w:rPr>
        <w:t>e</w:t>
      </w:r>
      <w:r w:rsidR="00E14DC9">
        <w:rPr>
          <w:rFonts w:ascii="Dotum" w:eastAsiaTheme="minorEastAsia" w:hAnsi="Dotum"/>
          <w:b/>
          <w:bCs/>
          <w:caps/>
          <w:color w:val="FFFFFF" w:themeColor="background1"/>
          <w:spacing w:val="15"/>
        </w:rPr>
        <w:t xml:space="preserve"> </w:t>
      </w:r>
      <w:r w:rsidR="00BB6B2B">
        <w:rPr>
          <w:rFonts w:ascii="Dotum" w:eastAsiaTheme="minorEastAsia" w:hAnsi="Dotum"/>
          <w:b/>
          <w:bCs/>
          <w:caps/>
          <w:color w:val="FFFFFF" w:themeColor="background1"/>
          <w:spacing w:val="15"/>
        </w:rPr>
        <w:tab/>
      </w:r>
    </w:p>
    <w:p w14:paraId="719F8E36" w14:textId="77777777" w:rsidR="00227E99" w:rsidRDefault="00227E99" w:rsidP="00311011"/>
    <w:p w14:paraId="111FAB5A" w14:textId="77777777" w:rsidR="00F0303C" w:rsidRDefault="00F0303C" w:rsidP="00F0303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5D44FF">
        <w:t>INTERIM GUIDANCE ON REHABILITATION IN THE HOSPITAL AND POST-HOSPITAL PHASE FROM A EUROPEAN RESPIRATORY SOCIETY AND AMERICAN THORACIC SOCIETY-COORDINATED INTERNATIONAL TASK FORCE</w:t>
      </w:r>
      <w:r w:rsidR="005D44FF" w:rsidRPr="006B611F">
        <w:rPr>
          <w:rFonts w:eastAsiaTheme="minorEastAsia"/>
        </w:rPr>
        <w:t xml:space="preserve"> </w:t>
      </w:r>
      <w:r w:rsidR="005D44FF">
        <w:rPr>
          <w:rFonts w:eastAsiaTheme="minorEastAsia"/>
        </w:rPr>
        <w:t>[EARLY VIEW]</w:t>
      </w:r>
    </w:p>
    <w:p w14:paraId="06FD4762" w14:textId="77777777" w:rsidR="00F0303C" w:rsidRDefault="00F0303C" w:rsidP="00F0303C">
      <w:pPr>
        <w:shd w:val="clear" w:color="auto" w:fill="FFFFFF"/>
      </w:pPr>
      <w:r w:rsidRPr="00267BAB">
        <w:rPr>
          <w:rFonts w:cstheme="minorHAnsi"/>
          <w:bCs/>
        </w:rPr>
        <w:t xml:space="preserve">Source: </w:t>
      </w:r>
      <w:r w:rsidR="005D44FF">
        <w:rPr>
          <w:rFonts w:cstheme="minorHAnsi"/>
          <w:bCs/>
        </w:rPr>
        <w:t>European Respiratory Journal</w:t>
      </w:r>
      <w:r w:rsidRPr="00744116">
        <w:t xml:space="preserve">| </w:t>
      </w:r>
      <w:r>
        <w:t>August 2020</w:t>
      </w:r>
    </w:p>
    <w:p w14:paraId="3DA82A1B"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Abstract</w:t>
      </w:r>
    </w:p>
    <w:p w14:paraId="77642DCA"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Background. Patients with COVID-19 or post-COVID-19 will most probably have a need for</w:t>
      </w:r>
    </w:p>
    <w:p w14:paraId="593D925F"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rehabilitation during and directly after the hospitalization. Data on safety and efficacy are lacking.</w:t>
      </w:r>
    </w:p>
    <w:p w14:paraId="2A25273F"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Healthcare professionals cannot wait for published randomized controlled trials before they can</w:t>
      </w:r>
    </w:p>
    <w:p w14:paraId="6E5F6277"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start these rehabilitative interventions in daily clinical practice, as the number of post-COVID-19</w:t>
      </w:r>
    </w:p>
    <w:p w14:paraId="5C51737A"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patients increases rapidly. The Convergence of Opinion on Recommendations and Evidence</w:t>
      </w:r>
    </w:p>
    <w:p w14:paraId="3BC80017"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process was used to make interim recommendation for the rehabilitation in the hospital and posthospital phase in COVID-19 and post-COVID-19 patients, respectively.</w:t>
      </w:r>
    </w:p>
    <w:p w14:paraId="02B833FF"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Methods. 93 experts were asked to fill out 13 multiple choice questions. Agreement of</w:t>
      </w:r>
    </w:p>
    <w:p w14:paraId="6FAF759B"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directionality was tabulated for each question. At least 70% agreement on directionality was</w:t>
      </w:r>
    </w:p>
    <w:p w14:paraId="393FAF73"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necessary to make consensus suggestions.</w:t>
      </w:r>
    </w:p>
    <w:p w14:paraId="5B3AAE29"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Results. 76 experts (82%) reached consensus on all questions based upon indirect evidence and</w:t>
      </w:r>
    </w:p>
    <w:p w14:paraId="75383D7F"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clinical experience on the need for early rehabilitation during the hospital admission, the</w:t>
      </w:r>
    </w:p>
    <w:p w14:paraId="099C32D7"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screening for treatable traits with rehabilitation in all patients at discharge and 6-8 weeks after</w:t>
      </w:r>
    </w:p>
    <w:p w14:paraId="485725C4"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discharge, and around the content of rehabilitation for these patients. It advocates for</w:t>
      </w:r>
    </w:p>
    <w:p w14:paraId="5250AADE"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assessment of oxygen needs at discharge and more comprehensive assessment of rehabilitation</w:t>
      </w:r>
    </w:p>
    <w:p w14:paraId="7BB7D83E"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needs including physical as well as mental aspects 6-8 weeks after discharge. Based on the</w:t>
      </w:r>
    </w:p>
    <w:p w14:paraId="56EFBB4F"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deficits identified multidisciplinary rehabilitation should be offered with attention for skeletal</w:t>
      </w:r>
    </w:p>
    <w:p w14:paraId="45F1980C"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muscle and functional as well as mental restoration.</w:t>
      </w:r>
    </w:p>
    <w:p w14:paraId="6062CFBC"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Conclusions. This multinational task force recommends early, bedside rehabilitation for patients</w:t>
      </w:r>
    </w:p>
    <w:p w14:paraId="49C85529" w14:textId="77777777" w:rsidR="005D44FF" w:rsidRP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affected by severe COVID-19. The model of pulmonary rehabilitation may suit as a framework,</w:t>
      </w:r>
    </w:p>
    <w:p w14:paraId="2577D505" w14:textId="77777777" w:rsidR="005D44FF" w:rsidRDefault="005D44FF"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sidRPr="005D44FF">
        <w:rPr>
          <w:rFonts w:asciiTheme="minorHAnsi" w:eastAsia="Times New Roman" w:hAnsiTheme="minorHAnsi" w:cstheme="minorHAnsi"/>
          <w:color w:val="202A30"/>
          <w:sz w:val="22"/>
          <w:szCs w:val="22"/>
          <w:lang w:eastAsia="en-GB"/>
        </w:rPr>
        <w:t xml:space="preserve">particularly in a subset of patients with long term respiratory consequences. </w:t>
      </w:r>
    </w:p>
    <w:p w14:paraId="0133F377" w14:textId="77777777" w:rsidR="005D44FF" w:rsidRDefault="0073195E"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hyperlink r:id="rId32" w:history="1">
        <w:r w:rsidR="005D44FF" w:rsidRPr="007F4398">
          <w:rPr>
            <w:rStyle w:val="Hyperlink"/>
            <w:rFonts w:asciiTheme="minorHAnsi" w:eastAsia="Times New Roman" w:hAnsiTheme="minorHAnsi" w:cstheme="minorHAnsi"/>
            <w:sz w:val="22"/>
            <w:szCs w:val="22"/>
            <w:lang w:eastAsia="en-GB"/>
          </w:rPr>
          <w:t>https://erj.ersjournals.com/content/erj/early/2020/07/30/13993003.02197-2020.full.pdf</w:t>
        </w:r>
      </w:hyperlink>
      <w:r w:rsidR="005D44FF">
        <w:rPr>
          <w:rFonts w:asciiTheme="minorHAnsi" w:eastAsia="Times New Roman" w:hAnsiTheme="minorHAnsi" w:cstheme="minorHAnsi"/>
          <w:color w:val="202A30"/>
          <w:sz w:val="22"/>
          <w:szCs w:val="22"/>
          <w:lang w:eastAsia="en-GB"/>
        </w:rPr>
        <w:t xml:space="preserve"> </w:t>
      </w:r>
    </w:p>
    <w:p w14:paraId="410FDD1E" w14:textId="77777777" w:rsidR="007B7D3C" w:rsidRDefault="007B7D3C" w:rsidP="005D44FF">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p>
    <w:p w14:paraId="18A2AD48" w14:textId="77777777" w:rsidR="007B7D3C" w:rsidRDefault="007B7D3C" w:rsidP="007B7D3C">
      <w:pPr>
        <w:pBdr>
          <w:top w:val="single" w:sz="6" w:space="2" w:color="D4802C"/>
          <w:left w:val="single" w:sz="6" w:space="2" w:color="D4802C"/>
        </w:pBdr>
        <w:spacing w:before="300" w:after="0"/>
        <w:outlineLvl w:val="2"/>
        <w:rPr>
          <w:rFonts w:eastAsiaTheme="minorEastAsia"/>
        </w:rPr>
      </w:pPr>
      <w:r>
        <w:rPr>
          <w:rFonts w:eastAsiaTheme="minorEastAsia"/>
        </w:rPr>
        <w:t>TITLE: COVID-19: LONG-TERM HEALTH EFFECTS: INFORMATION AND GUIDANCE ON PERISTENT HEALTH PROBLEMS REPORTED FOLLOWING ACUTE COVID-19 DISEASE</w:t>
      </w:r>
    </w:p>
    <w:p w14:paraId="33DE58E2" w14:textId="77777777" w:rsidR="007B7D3C" w:rsidRDefault="007B7D3C" w:rsidP="007B7D3C">
      <w:pPr>
        <w:shd w:val="clear" w:color="auto" w:fill="FFFFFF"/>
      </w:pPr>
      <w:r>
        <w:rPr>
          <w:rFonts w:cstheme="minorHAnsi"/>
          <w:bCs/>
        </w:rPr>
        <w:t xml:space="preserve">Source: Public Health England </w:t>
      </w:r>
      <w:r w:rsidRPr="00744116">
        <w:t xml:space="preserve">| </w:t>
      </w:r>
      <w:r>
        <w:t>Published online 7th September 2020</w:t>
      </w:r>
    </w:p>
    <w:p w14:paraId="6E7A94C9" w14:textId="47CB044B" w:rsidR="007B7D3C" w:rsidRPr="007B7D3C" w:rsidRDefault="007B7D3C" w:rsidP="007F62ED">
      <w:pPr>
        <w:shd w:val="clear" w:color="auto" w:fill="FFFFFF"/>
        <w:spacing w:after="300" w:line="240" w:lineRule="auto"/>
        <w:rPr>
          <w:rFonts w:eastAsia="Times New Roman" w:cs="Arial"/>
          <w:color w:val="595959" w:themeColor="text1" w:themeTint="A6"/>
          <w:lang w:eastAsia="en-GB"/>
        </w:rPr>
      </w:pPr>
      <w:r w:rsidRPr="007B7D3C">
        <w:rPr>
          <w:rFonts w:eastAsia="Times New Roman" w:cs="Arial"/>
          <w:color w:val="595959" w:themeColor="text1" w:themeTint="A6"/>
          <w:lang w:eastAsia="en-GB"/>
        </w:rPr>
        <w:t>There is accumulating evidence to suggest that cases of coronavirus (COVID-19) who have experienced both mild and severe symptoms can experience long-term health effects.</w:t>
      </w:r>
      <w:r w:rsidR="007F62ED">
        <w:rPr>
          <w:rFonts w:eastAsia="Times New Roman" w:cs="Arial"/>
          <w:color w:val="595959" w:themeColor="text1" w:themeTint="A6"/>
          <w:lang w:eastAsia="en-GB"/>
        </w:rPr>
        <w:t xml:space="preserve"> </w:t>
      </w:r>
      <w:r w:rsidRPr="007B7D3C">
        <w:rPr>
          <w:rFonts w:eastAsia="Times New Roman" w:cs="Arial"/>
          <w:color w:val="595959" w:themeColor="text1" w:themeTint="A6"/>
          <w:lang w:eastAsia="en-GB"/>
        </w:rPr>
        <w:t>This document provides information on the health problems reported in COVID-19 cases following acute disease, and guidance for healthcare professionals on how to advise recovering COVID-19 patients.</w:t>
      </w:r>
    </w:p>
    <w:p w14:paraId="6FAAE2EB" w14:textId="77777777" w:rsidR="007B7D3C" w:rsidRPr="005D44FF" w:rsidRDefault="0073195E" w:rsidP="005635A1">
      <w:pPr>
        <w:shd w:val="clear" w:color="auto" w:fill="FFFFFF"/>
        <w:rPr>
          <w:rFonts w:eastAsia="Times New Roman" w:cstheme="minorHAnsi"/>
          <w:color w:val="202A30"/>
          <w:lang w:eastAsia="en-GB"/>
        </w:rPr>
      </w:pPr>
      <w:hyperlink r:id="rId33" w:history="1">
        <w:r w:rsidR="007B7D3C">
          <w:rPr>
            <w:rStyle w:val="Hyperlink"/>
          </w:rPr>
          <w:t>https://www.gov.uk/government/publications/covid-19-long-term-health-effects</w:t>
        </w:r>
      </w:hyperlink>
      <w:r w:rsidR="005635A1">
        <w:br/>
      </w:r>
      <w:r w:rsidR="007B7D3C" w:rsidRPr="00F66829">
        <w:rPr>
          <w:rFonts w:eastAsiaTheme="minorEastAsia"/>
          <w:caps/>
          <w:spacing w:val="15"/>
        </w:rPr>
        <w:t xml:space="preserve"> </w:t>
      </w:r>
    </w:p>
    <w:p w14:paraId="09D053FA" w14:textId="77777777" w:rsidR="00F12A67" w:rsidRPr="00627D72" w:rsidRDefault="00B35F26" w:rsidP="00F12A6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further</w:t>
      </w:r>
      <w:r w:rsidR="001532E6">
        <w:rPr>
          <w:rFonts w:ascii="Dotum" w:eastAsiaTheme="minorEastAsia" w:hAnsi="Dotum"/>
          <w:b/>
          <w:bCs/>
          <w:caps/>
          <w:color w:val="FFFFFF" w:themeColor="background1"/>
          <w:spacing w:val="15"/>
        </w:rPr>
        <w:t xml:space="preserve"> </w:t>
      </w:r>
      <w:r w:rsidR="00F12A67">
        <w:rPr>
          <w:rFonts w:ascii="Dotum" w:eastAsiaTheme="minorEastAsia" w:hAnsi="Dotum"/>
          <w:b/>
          <w:bCs/>
          <w:caps/>
          <w:color w:val="FFFFFF" w:themeColor="background1"/>
          <w:spacing w:val="15"/>
        </w:rPr>
        <w:t>research papers</w:t>
      </w:r>
      <w:r w:rsidR="00F12A67">
        <w:rPr>
          <w:rFonts w:ascii="Dotum" w:eastAsiaTheme="minorEastAsia" w:hAnsi="Dotum"/>
          <w:b/>
          <w:bCs/>
          <w:caps/>
          <w:color w:val="FFFFFF" w:themeColor="background1"/>
          <w:spacing w:val="15"/>
        </w:rPr>
        <w:tab/>
      </w:r>
    </w:p>
    <w:p w14:paraId="18324203" w14:textId="77777777" w:rsidR="00A9378F" w:rsidRDefault="00A9378F" w:rsidP="00A9378F">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71338E">
        <w:rPr>
          <w:rFonts w:cstheme="minorHAnsi"/>
        </w:rPr>
        <w:t>RESPIRATORY FOLLOW-UP OF PATIENTS WITH COVID-19 PNEUMONIA</w:t>
      </w:r>
      <w:r w:rsidR="009F2616">
        <w:rPr>
          <w:rFonts w:cstheme="minorHAnsi"/>
        </w:rPr>
        <w:t xml:space="preserve"> (UK STUDY)</w:t>
      </w:r>
      <w:r w:rsidR="006B611F">
        <w:rPr>
          <w:rFonts w:cstheme="minorHAnsi"/>
        </w:rPr>
        <w:br/>
      </w:r>
      <w:r w:rsidR="006B611F" w:rsidRPr="006B611F">
        <w:rPr>
          <w:rFonts w:eastAsiaTheme="minorEastAsia"/>
        </w:rPr>
        <w:t>Author(s): George, Peter M; Barratt, Shaney L; Condliffe, Robin; Desai, Sujal R; Devaraj, Anand; Forrest, Ian; Gibbons, Michael A; Hart, Nicholas; Jenkins, R Gisli; McAuley, Danny F; Patel, Brijesh V; Thwaite, Erica; Spencer, Lisa G</w:t>
      </w:r>
    </w:p>
    <w:p w14:paraId="5B1B3CAA" w14:textId="77777777" w:rsidR="00A9378F" w:rsidRDefault="00A9378F" w:rsidP="00A9378F">
      <w:pPr>
        <w:shd w:val="clear" w:color="auto" w:fill="FFFFFF"/>
      </w:pPr>
      <w:r w:rsidRPr="00267BAB">
        <w:rPr>
          <w:rFonts w:cstheme="minorHAnsi"/>
          <w:bCs/>
        </w:rPr>
        <w:t xml:space="preserve">Source: </w:t>
      </w:r>
      <w:r>
        <w:rPr>
          <w:rFonts w:cstheme="minorHAnsi"/>
          <w:bCs/>
        </w:rPr>
        <w:t>Thorax</w:t>
      </w:r>
      <w:r w:rsidRPr="00744116">
        <w:t xml:space="preserve">| </w:t>
      </w:r>
      <w:r w:rsidR="009F2616">
        <w:t>24</w:t>
      </w:r>
      <w:r w:rsidR="009F2616" w:rsidRPr="009F2616">
        <w:rPr>
          <w:vertAlign w:val="superscript"/>
        </w:rPr>
        <w:t>th</w:t>
      </w:r>
      <w:r w:rsidR="009F2616">
        <w:t xml:space="preserve"> </w:t>
      </w:r>
      <w:r>
        <w:t>August 2020</w:t>
      </w:r>
    </w:p>
    <w:p w14:paraId="3EF31BDA" w14:textId="77777777" w:rsidR="00A9378F" w:rsidRDefault="00A9378F" w:rsidP="00A9378F">
      <w:pPr>
        <w:pStyle w:val="NormalWeb"/>
        <w:rPr>
          <w:rFonts w:asciiTheme="minorHAnsi" w:hAnsiTheme="minorHAnsi" w:cstheme="minorHAnsi"/>
          <w:sz w:val="22"/>
          <w:szCs w:val="22"/>
        </w:rPr>
      </w:pPr>
      <w:r w:rsidRPr="0071338E">
        <w:rPr>
          <w:rFonts w:asciiTheme="minorHAnsi" w:hAnsiTheme="minorHAnsi" w:cstheme="minorHAnsi"/>
          <w:sz w:val="22"/>
          <w:szCs w:val="22"/>
        </w:rPr>
        <w:t>Abstract:</w:t>
      </w:r>
      <w:r>
        <w:rPr>
          <w:rFonts w:asciiTheme="minorHAnsi" w:hAnsiTheme="minorHAnsi" w:cstheme="minorHAnsi"/>
          <w:sz w:val="22"/>
          <w:szCs w:val="22"/>
        </w:rPr>
        <w:t xml:space="preserve"> </w:t>
      </w:r>
      <w:r w:rsidRPr="0071338E">
        <w:rPr>
          <w:rFonts w:asciiTheme="minorHAnsi" w:hAnsiTheme="minorHAnsi" w:cstheme="minorHAnsi"/>
          <w:sz w:val="22"/>
          <w:szCs w:val="22"/>
        </w:rPr>
        <w:t xml:space="preserve">The COVID-19 pandemic has led to an unprecedented surge in hospitalised patients with viral pneumonia. The most severely affected patients are older men, individuals of black and Asian minority ethnicity and those with comorbidities. COVID-19 is also associated with an increased risk of hypercoagulability and venous thromboembolism. The overwhelming majority of patients admitted to hospital have respiratory failure and while most are managed on general wards, a sizeable proportion require intensive care support. The long-term complications of COVID-19 pneumonia are starting to emerge but data from previous coronavirus outbreaks such as severe acute respiratory syndrome (SARS) and Middle East respiratory syndrome (MERS) suggest that some patients will experience long-term respiratory complications of the infection. With the pattern of thoracic imaging abnormalities and growing clinical experience, it is envisaged that interstitial lung disease and pulmonary vascular disease are likely to be the most important respiratory complications. There is a need for a unified pathway for the respiratory follow-up of patients with COVID-19 balancing the delivery of high-quality clinical care with stretched National Health Service (NHS) resources. In this guidance document, we provide a suggested structure for the respiratory follow-up of patients with </w:t>
      </w:r>
      <w:r>
        <w:rPr>
          <w:rFonts w:asciiTheme="minorHAnsi" w:hAnsiTheme="minorHAnsi" w:cstheme="minorHAnsi"/>
          <w:sz w:val="22"/>
          <w:szCs w:val="22"/>
        </w:rPr>
        <w:t>clinic-</w:t>
      </w:r>
      <w:r w:rsidRPr="0071338E">
        <w:rPr>
          <w:rFonts w:asciiTheme="minorHAnsi" w:hAnsiTheme="minorHAnsi" w:cstheme="minorHAnsi"/>
          <w:sz w:val="22"/>
          <w:szCs w:val="22"/>
        </w:rPr>
        <w:t>radiological confirmation of COVID-19 pneumonia. We define two separate algorithms integrating disease severity, likelihood of long-term respiratory complications and functional capacity on discharge. To mitigate NHS pressures, virtual solutions have been embedded within the pathway as has safety netting of patients whose clinical trajectory deviates from the pathway. For all patients, we suggest a holistic package of care to address breathlessness, anxiety, oxygen requirement, palliative care and rehabilitation.</w:t>
      </w:r>
      <w:r w:rsidR="00F571DD">
        <w:rPr>
          <w:rFonts w:asciiTheme="minorHAnsi" w:hAnsiTheme="minorHAnsi" w:cstheme="minorHAnsi"/>
          <w:sz w:val="22"/>
          <w:szCs w:val="22"/>
        </w:rPr>
        <w:br/>
      </w:r>
      <w:r>
        <w:rPr>
          <w:rFonts w:asciiTheme="minorHAnsi" w:hAnsiTheme="minorHAnsi" w:cstheme="minorHAnsi"/>
          <w:sz w:val="22"/>
          <w:szCs w:val="22"/>
        </w:rPr>
        <w:br/>
      </w:r>
      <w:hyperlink r:id="rId34" w:history="1">
        <w:r w:rsidRPr="009A6538">
          <w:rPr>
            <w:rStyle w:val="Hyperlink"/>
            <w:rFonts w:asciiTheme="minorHAnsi" w:hAnsiTheme="minorHAnsi" w:cstheme="minorHAnsi"/>
            <w:sz w:val="22"/>
            <w:szCs w:val="22"/>
          </w:rPr>
          <w:t>https://thorax.bmj.com/content/early/2020/08/24/thoraxjnl-2020-215314</w:t>
        </w:r>
      </w:hyperlink>
      <w:r>
        <w:rPr>
          <w:rFonts w:asciiTheme="minorHAnsi" w:hAnsiTheme="minorHAnsi" w:cstheme="minorHAnsi"/>
          <w:sz w:val="22"/>
          <w:szCs w:val="22"/>
        </w:rPr>
        <w:t xml:space="preserve"> </w:t>
      </w:r>
    </w:p>
    <w:p w14:paraId="4772A278" w14:textId="77777777" w:rsidR="00B35F26" w:rsidRDefault="00B35F26" w:rsidP="00B35F2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w:t>
      </w:r>
      <w:r>
        <w:rPr>
          <w:rFonts w:eastAsiaTheme="minorEastAsia"/>
          <w:b/>
          <w:caps/>
          <w:spacing w:val="15"/>
        </w:rPr>
        <w:t>it</w:t>
      </w:r>
      <w:r w:rsidRPr="00D6477B">
        <w:rPr>
          <w:rFonts w:eastAsiaTheme="minorEastAsia"/>
          <w:b/>
          <w:caps/>
          <w:spacing w:val="15"/>
        </w:rPr>
        <w:t>le</w:t>
      </w:r>
      <w:r>
        <w:rPr>
          <w:rFonts w:eastAsiaTheme="minorEastAsia"/>
          <w:b/>
          <w:caps/>
          <w:spacing w:val="15"/>
        </w:rPr>
        <w:t>:</w:t>
      </w:r>
      <w:r w:rsidRPr="00F66829">
        <w:rPr>
          <w:rFonts w:eastAsiaTheme="minorEastAsia"/>
          <w:caps/>
          <w:spacing w:val="15"/>
        </w:rPr>
        <w:t xml:space="preserve"> </w:t>
      </w:r>
      <w:r w:rsidRPr="00B35F26">
        <w:rPr>
          <w:rFonts w:eastAsiaTheme="minorEastAsia"/>
          <w:caps/>
          <w:spacing w:val="15"/>
        </w:rPr>
        <w:t>long-term consequences of covid-19: research needs</w:t>
      </w:r>
      <w:r>
        <w:rPr>
          <w:rFonts w:eastAsiaTheme="minorEastAsia"/>
          <w:caps/>
          <w:spacing w:val="15"/>
        </w:rPr>
        <w:t xml:space="preserve"> (comment)</w:t>
      </w:r>
    </w:p>
    <w:p w14:paraId="13CFB774" w14:textId="77777777" w:rsidR="00B35F26" w:rsidRDefault="00B35F26" w:rsidP="00B35F26">
      <w:pPr>
        <w:shd w:val="clear" w:color="auto" w:fill="FFFFFF"/>
      </w:pPr>
      <w:r w:rsidRPr="00267BAB">
        <w:rPr>
          <w:rFonts w:cstheme="minorHAnsi"/>
          <w:bCs/>
        </w:rPr>
        <w:t xml:space="preserve">Source: </w:t>
      </w:r>
      <w:r>
        <w:rPr>
          <w:rFonts w:cstheme="minorHAnsi"/>
          <w:bCs/>
        </w:rPr>
        <w:t xml:space="preserve">The Lancet </w:t>
      </w:r>
      <w:r w:rsidRPr="00744116">
        <w:t xml:space="preserve">| </w:t>
      </w:r>
      <w:r>
        <w:t>1st Sept 2020</w:t>
      </w:r>
    </w:p>
    <w:p w14:paraId="22BD9929" w14:textId="6FF17A7D" w:rsidR="00B35F26" w:rsidRDefault="00B35F26" w:rsidP="00B35F26">
      <w:pPr>
        <w:shd w:val="clear" w:color="auto" w:fill="FFFFFF"/>
      </w:pPr>
      <w:r>
        <w:t>...Rare long-term sequelae can result after other viral infections—</w:t>
      </w:r>
      <w:r w:rsidR="007F62ED">
        <w:t>e.g.</w:t>
      </w:r>
      <w:r>
        <w:t>, infectious mononucleosis, measles, and hepatitis B. Long-term sequelae of COVID-19 are unknown (as are many aspects of the acute disease). Long-term consequences were observed in survivors of severe acute respiratory syndrome (SARS)5,6 but it is unknown whether lessons from SARS are applicable to COVID-19. Other concerns are rising: does acute COVID-19 cause diabetes?7 Or other metabolic disorders? Will patients develop interstitial lung disease? We are still in the first months of the pandemic and we do not know what to tell our patients when they are asking about the course and prognosis of their ongoing complaints. The number of people affected by COVID-19 is unprecedented. We owe good answers on the long-term consequences of the disease to our patients and healthcare providers. The obvious answer is in research. In the appendix (p 2) we have compiled a list of questions we think should be answered. This list is based on the authors’ views and experience rather than on the literature, which is scant...</w:t>
      </w:r>
    </w:p>
    <w:p w14:paraId="5EA98053" w14:textId="77777777" w:rsidR="00B35F26" w:rsidRDefault="0073195E" w:rsidP="00B35F26">
      <w:pPr>
        <w:shd w:val="clear" w:color="auto" w:fill="FFFFFF"/>
      </w:pPr>
      <w:hyperlink r:id="rId35" w:history="1">
        <w:r w:rsidR="00B35F26">
          <w:rPr>
            <w:rStyle w:val="Hyperlink"/>
          </w:rPr>
          <w:t>https://www.thelancet.com/journals/laninf/article/PIIS1473-3099(20)30701-5/fulltext</w:t>
        </w:r>
      </w:hyperlink>
    </w:p>
    <w:p w14:paraId="27ACE677" w14:textId="77777777" w:rsidR="00B35F26" w:rsidRDefault="00B35F26" w:rsidP="009F2C71">
      <w:pPr>
        <w:pStyle w:val="NormalWeb"/>
        <w:rPr>
          <w:rFonts w:asciiTheme="minorHAnsi" w:hAnsiTheme="minorHAnsi" w:cstheme="minorHAnsi"/>
          <w:sz w:val="22"/>
          <w:szCs w:val="22"/>
        </w:rPr>
      </w:pPr>
    </w:p>
    <w:p w14:paraId="2F1235CE" w14:textId="77777777" w:rsidR="00A9378F" w:rsidRDefault="00A9378F" w:rsidP="00A9378F">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71338E">
        <w:rPr>
          <w:rFonts w:eastAsiaTheme="minorEastAsia"/>
          <w:caps/>
          <w:spacing w:val="15"/>
        </w:rPr>
        <w:t>Rehabilitation and COVID-19: the Cochrane Rehabilitation 2020 rapid living systematic review. Update as of July 31st, 2020</w:t>
      </w:r>
    </w:p>
    <w:p w14:paraId="68A6D9C1" w14:textId="77777777" w:rsidR="00A9378F" w:rsidRDefault="00A9378F" w:rsidP="00A9378F">
      <w:pPr>
        <w:shd w:val="clear" w:color="auto" w:fill="FFFFFF"/>
      </w:pPr>
      <w:r w:rsidRPr="00267BAB">
        <w:rPr>
          <w:rFonts w:cstheme="minorHAnsi"/>
          <w:bCs/>
        </w:rPr>
        <w:t xml:space="preserve">Source: </w:t>
      </w:r>
      <w:r w:rsidRPr="0071338E">
        <w:rPr>
          <w:rFonts w:cstheme="minorHAnsi"/>
          <w:bCs/>
        </w:rPr>
        <w:t xml:space="preserve">European </w:t>
      </w:r>
      <w:r>
        <w:rPr>
          <w:rFonts w:cstheme="minorHAnsi"/>
          <w:bCs/>
        </w:rPr>
        <w:t>J</w:t>
      </w:r>
      <w:r w:rsidRPr="0071338E">
        <w:rPr>
          <w:rFonts w:cstheme="minorHAnsi"/>
          <w:bCs/>
        </w:rPr>
        <w:t xml:space="preserve">ournal of </w:t>
      </w:r>
      <w:r>
        <w:rPr>
          <w:rFonts w:cstheme="minorHAnsi"/>
          <w:bCs/>
        </w:rPr>
        <w:t>P</w:t>
      </w:r>
      <w:r w:rsidRPr="0071338E">
        <w:rPr>
          <w:rFonts w:cstheme="minorHAnsi"/>
          <w:bCs/>
        </w:rPr>
        <w:t xml:space="preserve">hysical and </w:t>
      </w:r>
      <w:r>
        <w:rPr>
          <w:rFonts w:cstheme="minorHAnsi"/>
          <w:bCs/>
        </w:rPr>
        <w:t>R</w:t>
      </w:r>
      <w:r w:rsidRPr="0071338E">
        <w:rPr>
          <w:rFonts w:cstheme="minorHAnsi"/>
          <w:bCs/>
        </w:rPr>
        <w:t xml:space="preserve">ehabilitation </w:t>
      </w:r>
      <w:r>
        <w:rPr>
          <w:rFonts w:cstheme="minorHAnsi"/>
          <w:bCs/>
        </w:rPr>
        <w:t>M</w:t>
      </w:r>
      <w:r w:rsidRPr="0071338E">
        <w:rPr>
          <w:rFonts w:cstheme="minorHAnsi"/>
          <w:bCs/>
        </w:rPr>
        <w:t>edicine</w:t>
      </w:r>
      <w:r w:rsidRPr="00744116">
        <w:t xml:space="preserve">| </w:t>
      </w:r>
      <w:r>
        <w:t>Sept 2020</w:t>
      </w:r>
    </w:p>
    <w:p w14:paraId="63FCAA9C" w14:textId="77777777" w:rsidR="00A9378F" w:rsidRDefault="00A9378F" w:rsidP="00A9378F">
      <w:pPr>
        <w:pStyle w:val="NormalWeb"/>
        <w:rPr>
          <w:rFonts w:asciiTheme="minorHAnsi" w:hAnsiTheme="minorHAnsi" w:cstheme="minorHAnsi"/>
          <w:sz w:val="22"/>
          <w:szCs w:val="22"/>
        </w:rPr>
      </w:pPr>
      <w:r w:rsidRPr="0071338E">
        <w:rPr>
          <w:rFonts w:asciiTheme="minorHAnsi" w:hAnsiTheme="minorHAnsi" w:cstheme="minorHAnsi"/>
          <w:sz w:val="22"/>
          <w:szCs w:val="22"/>
        </w:rPr>
        <w:t>Abstract:</w:t>
      </w:r>
      <w:r>
        <w:rPr>
          <w:rFonts w:asciiTheme="minorHAnsi" w:hAnsiTheme="minorHAnsi" w:cstheme="minorHAnsi"/>
          <w:sz w:val="22"/>
          <w:szCs w:val="22"/>
        </w:rPr>
        <w:t xml:space="preserve"> </w:t>
      </w:r>
      <w:r w:rsidRPr="0071338E">
        <w:rPr>
          <w:rFonts w:asciiTheme="minorHAnsi" w:hAnsiTheme="minorHAnsi" w:cstheme="minorHAnsi"/>
          <w:sz w:val="22"/>
          <w:szCs w:val="22"/>
        </w:rPr>
        <w:t>BACKGROUND</w:t>
      </w:r>
      <w:r>
        <w:rPr>
          <w:rFonts w:asciiTheme="minorHAnsi" w:hAnsiTheme="minorHAnsi" w:cstheme="minorHAnsi"/>
          <w:sz w:val="22"/>
          <w:szCs w:val="22"/>
        </w:rPr>
        <w:t xml:space="preserve"> </w:t>
      </w:r>
      <w:r w:rsidRPr="0071338E">
        <w:rPr>
          <w:rFonts w:asciiTheme="minorHAnsi" w:hAnsiTheme="minorHAnsi" w:cstheme="minorHAnsi"/>
          <w:sz w:val="22"/>
          <w:szCs w:val="22"/>
        </w:rPr>
        <w:t>This paper is the first update of the second edition of the rapid living systematic review on the latest scientific literature informing rehabilitation of patients with COVID-19 and/or describing consequences of the disease and its treatment, as they relate to limitations in functioning of rehabilitation interest.</w:t>
      </w:r>
      <w:r>
        <w:rPr>
          <w:rFonts w:asciiTheme="minorHAnsi" w:hAnsiTheme="minorHAnsi" w:cstheme="minorHAnsi"/>
          <w:sz w:val="22"/>
          <w:szCs w:val="22"/>
        </w:rPr>
        <w:t xml:space="preserve"> </w:t>
      </w:r>
      <w:r w:rsidRPr="0071338E">
        <w:rPr>
          <w:rFonts w:asciiTheme="minorHAnsi" w:hAnsiTheme="minorHAnsi" w:cstheme="minorHAnsi"/>
          <w:sz w:val="22"/>
          <w:szCs w:val="22"/>
        </w:rPr>
        <w:t>OBJECTIVES</w:t>
      </w:r>
      <w:r>
        <w:rPr>
          <w:rFonts w:asciiTheme="minorHAnsi" w:hAnsiTheme="minorHAnsi" w:cstheme="minorHAnsi"/>
          <w:sz w:val="22"/>
          <w:szCs w:val="22"/>
        </w:rPr>
        <w:t xml:space="preserve"> </w:t>
      </w:r>
      <w:r w:rsidRPr="0071338E">
        <w:rPr>
          <w:rFonts w:asciiTheme="minorHAnsi" w:hAnsiTheme="minorHAnsi" w:cstheme="minorHAnsi"/>
          <w:sz w:val="22"/>
          <w:szCs w:val="22"/>
        </w:rPr>
        <w:t>To report data of a systematic search performed on papers published in July 2020.METHODSThe methodology described in the second edition of the rapid living systematic review was applied to search eligible papers included in the databases between July 1st, 2020 and July 31st, 2020.RESULTSEight-hundred-ninety-two papers were identified through database searching (after removal of duplicates); of these, only 23 studies were included. According to OCEBM 2011 Levels of Evidence Table, they were Level 3 in 30.5% cases and Level 4 in 69.5%. No RCT was found. Nineteen papers studied COVID-19 patients, assessed in the acute (10 studies), post-acute (8 studies) and chronic phase (one study). Four studies reported data on the impact of COVID-19 on subjects with pre-existing health conditions.</w:t>
      </w:r>
      <w:r>
        <w:rPr>
          <w:rFonts w:asciiTheme="minorHAnsi" w:hAnsiTheme="minorHAnsi" w:cstheme="minorHAnsi"/>
          <w:sz w:val="22"/>
          <w:szCs w:val="22"/>
        </w:rPr>
        <w:t xml:space="preserve"> </w:t>
      </w:r>
      <w:r w:rsidRPr="0071338E">
        <w:rPr>
          <w:rFonts w:asciiTheme="minorHAnsi" w:hAnsiTheme="minorHAnsi" w:cstheme="minorHAnsi"/>
          <w:sz w:val="22"/>
          <w:szCs w:val="22"/>
        </w:rPr>
        <w:t>CONCLUSIONS</w:t>
      </w:r>
      <w:r>
        <w:rPr>
          <w:rFonts w:asciiTheme="minorHAnsi" w:hAnsiTheme="minorHAnsi" w:cstheme="minorHAnsi"/>
          <w:sz w:val="22"/>
          <w:szCs w:val="22"/>
        </w:rPr>
        <w:t xml:space="preserve"> </w:t>
      </w:r>
      <w:r w:rsidRPr="0071338E">
        <w:rPr>
          <w:rFonts w:asciiTheme="minorHAnsi" w:hAnsiTheme="minorHAnsi" w:cstheme="minorHAnsi"/>
          <w:sz w:val="22"/>
          <w:szCs w:val="22"/>
        </w:rPr>
        <w:t>The current literature production still focuses more on describing all the possible aspects and complications of the pathology than on interventions or new organization models to deal with it. Albeit evidence on handling COVID-19 from a rehabilitative point of view is improving each month, further studies are still mandatory to report the role of rehabilitation in this scenario.</w:t>
      </w:r>
      <w:r w:rsidR="00F571DD">
        <w:rPr>
          <w:rFonts w:asciiTheme="minorHAnsi" w:hAnsiTheme="minorHAnsi" w:cstheme="minorHAnsi"/>
          <w:sz w:val="22"/>
          <w:szCs w:val="22"/>
        </w:rPr>
        <w:br/>
      </w:r>
      <w:r>
        <w:rPr>
          <w:rFonts w:asciiTheme="minorHAnsi" w:hAnsiTheme="minorHAnsi" w:cstheme="minorHAnsi"/>
          <w:sz w:val="22"/>
          <w:szCs w:val="22"/>
        </w:rPr>
        <w:br/>
      </w:r>
      <w:hyperlink r:id="rId36" w:history="1">
        <w:r w:rsidRPr="009A6538">
          <w:rPr>
            <w:rStyle w:val="Hyperlink"/>
            <w:rFonts w:asciiTheme="minorHAnsi" w:hAnsiTheme="minorHAnsi" w:cstheme="minorHAnsi"/>
            <w:sz w:val="22"/>
            <w:szCs w:val="22"/>
          </w:rPr>
          <w:t>https://pubmed.ncbi.nlm.nih.gov/32869962/</w:t>
        </w:r>
      </w:hyperlink>
      <w:r>
        <w:rPr>
          <w:rFonts w:asciiTheme="minorHAnsi" w:hAnsiTheme="minorHAnsi" w:cstheme="minorHAnsi"/>
          <w:sz w:val="22"/>
          <w:szCs w:val="22"/>
        </w:rPr>
        <w:t xml:space="preserve"> </w:t>
      </w:r>
      <w:r w:rsidR="00F571DD">
        <w:rPr>
          <w:rFonts w:asciiTheme="minorHAnsi" w:hAnsiTheme="minorHAnsi" w:cstheme="minorHAnsi"/>
          <w:sz w:val="22"/>
          <w:szCs w:val="22"/>
        </w:rPr>
        <w:br/>
      </w:r>
    </w:p>
    <w:p w14:paraId="2DE40C46" w14:textId="77777777" w:rsidR="0071338E" w:rsidRDefault="0071338E" w:rsidP="0071338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w:t>
      </w:r>
      <w:r w:rsidRPr="00F66829">
        <w:rPr>
          <w:rFonts w:eastAsiaTheme="minorEastAsia"/>
          <w:caps/>
          <w:spacing w:val="15"/>
        </w:rPr>
        <w:t xml:space="preserve"> </w:t>
      </w:r>
      <w:r w:rsidR="00101E1B" w:rsidRPr="00101E1B">
        <w:rPr>
          <w:rFonts w:cstheme="minorHAnsi"/>
        </w:rPr>
        <w:t>DEVELOPMENT OF AN INTEGRATED REHABILITATION PATHWAY FOR INDIVIDUALS RECOVERING FROM COVID-19 IN THE COMMUNITY</w:t>
      </w:r>
      <w:r w:rsidR="00101E1B">
        <w:rPr>
          <w:rFonts w:cstheme="minorHAnsi"/>
        </w:rPr>
        <w:t xml:space="preserve"> [</w:t>
      </w:r>
      <w:r w:rsidR="00101E1B" w:rsidRPr="00101E1B">
        <w:rPr>
          <w:rFonts w:cstheme="minorHAnsi"/>
        </w:rPr>
        <w:t>COVID-19 Yorkshire Rehabilitation Screen (C19-YRS</w:t>
      </w:r>
      <w:r w:rsidR="00101E1B">
        <w:rPr>
          <w:rFonts w:cstheme="minorHAnsi"/>
        </w:rPr>
        <w:t>]</w:t>
      </w:r>
    </w:p>
    <w:p w14:paraId="20B7AA81" w14:textId="77777777" w:rsidR="00101E1B" w:rsidRDefault="0071338E" w:rsidP="00101E1B">
      <w:pPr>
        <w:pStyle w:val="NormalWeb"/>
        <w:rPr>
          <w:rFonts w:asciiTheme="minorHAnsi" w:hAnsiTheme="minorHAnsi" w:cstheme="minorHAnsi"/>
          <w:sz w:val="22"/>
          <w:szCs w:val="22"/>
        </w:rPr>
      </w:pPr>
      <w:r w:rsidRPr="00101E1B">
        <w:rPr>
          <w:rFonts w:asciiTheme="minorHAnsi" w:hAnsiTheme="minorHAnsi" w:cstheme="minorHAnsi"/>
          <w:bCs/>
          <w:sz w:val="22"/>
          <w:szCs w:val="22"/>
        </w:rPr>
        <w:t xml:space="preserve">Source: </w:t>
      </w:r>
      <w:r w:rsidR="00101E1B" w:rsidRPr="00101E1B">
        <w:rPr>
          <w:rFonts w:asciiTheme="minorHAnsi" w:hAnsiTheme="minorHAnsi" w:cstheme="minorHAnsi"/>
          <w:sz w:val="22"/>
          <w:szCs w:val="22"/>
        </w:rPr>
        <w:t>Journal of Rehabilitation Medicine; Aug 2020; vol. 52 (no. 8)</w:t>
      </w:r>
    </w:p>
    <w:p w14:paraId="4114DEDF" w14:textId="77777777" w:rsidR="00101E1B" w:rsidRPr="00101E1B" w:rsidRDefault="00101E1B" w:rsidP="00101E1B">
      <w:pPr>
        <w:pStyle w:val="NormalWeb"/>
        <w:rPr>
          <w:rFonts w:asciiTheme="minorHAnsi" w:hAnsiTheme="minorHAnsi" w:cstheme="minorHAnsi"/>
          <w:sz w:val="22"/>
          <w:szCs w:val="22"/>
        </w:rPr>
      </w:pPr>
      <w:r w:rsidRPr="00101E1B">
        <w:rPr>
          <w:rFonts w:asciiTheme="minorHAnsi" w:hAnsiTheme="minorHAnsi" w:cstheme="minorHAnsi"/>
          <w:sz w:val="22"/>
          <w:szCs w:val="22"/>
        </w:rPr>
        <w:t>Author(s): Sivan, Manoj; Halpin, Stephen; Hollingworth, Lisa; Snook, Nicola; Hickman, Katherine; Clifton, Ian J</w:t>
      </w:r>
    </w:p>
    <w:p w14:paraId="58B6D9D7" w14:textId="77777777" w:rsidR="00101E1B" w:rsidRPr="00101E1B" w:rsidRDefault="00101E1B" w:rsidP="00101E1B">
      <w:pPr>
        <w:pStyle w:val="NormalWeb"/>
        <w:rPr>
          <w:rFonts w:asciiTheme="minorHAnsi" w:hAnsiTheme="minorHAnsi" w:cstheme="minorHAnsi"/>
          <w:sz w:val="22"/>
          <w:szCs w:val="22"/>
        </w:rPr>
      </w:pPr>
      <w:r w:rsidRPr="00101E1B">
        <w:rPr>
          <w:rFonts w:asciiTheme="minorHAnsi" w:hAnsiTheme="minorHAnsi" w:cstheme="minorHAnsi"/>
          <w:sz w:val="22"/>
          <w:szCs w:val="22"/>
        </w:rPr>
        <w:t>Abstract:</w:t>
      </w:r>
      <w:r>
        <w:rPr>
          <w:rFonts w:asciiTheme="minorHAnsi" w:hAnsiTheme="minorHAnsi" w:cstheme="minorHAnsi"/>
          <w:sz w:val="22"/>
          <w:szCs w:val="22"/>
        </w:rPr>
        <w:t xml:space="preserve"> </w:t>
      </w:r>
      <w:r w:rsidRPr="00101E1B">
        <w:rPr>
          <w:rFonts w:asciiTheme="minorHAnsi" w:hAnsiTheme="minorHAnsi" w:cstheme="minorHAnsi"/>
          <w:sz w:val="22"/>
          <w:szCs w:val="22"/>
        </w:rPr>
        <w:t>OBJECTIVECOVID-19 is a multisystem illness that has considerable long-term physical, psychological, cognitive, social and vocational sequelae in survivors. Given the scale of this burden and lockdown measures in most countries, there is a need for an integrated rehabilitation pathway using a tele-medicine approach to screen and manage these sequelae in a systematic and efficient way.</w:t>
      </w:r>
      <w:r>
        <w:rPr>
          <w:rFonts w:asciiTheme="minorHAnsi" w:hAnsiTheme="minorHAnsi" w:cstheme="minorHAnsi"/>
          <w:sz w:val="22"/>
          <w:szCs w:val="22"/>
        </w:rPr>
        <w:t xml:space="preserve"> </w:t>
      </w:r>
      <w:r w:rsidRPr="00101E1B">
        <w:rPr>
          <w:rFonts w:asciiTheme="minorHAnsi" w:hAnsiTheme="minorHAnsi" w:cstheme="minorHAnsi"/>
          <w:sz w:val="22"/>
          <w:szCs w:val="22"/>
        </w:rPr>
        <w:t>METHODS</w:t>
      </w:r>
      <w:r>
        <w:rPr>
          <w:rFonts w:asciiTheme="minorHAnsi" w:hAnsiTheme="minorHAnsi" w:cstheme="minorHAnsi"/>
          <w:sz w:val="22"/>
          <w:szCs w:val="22"/>
        </w:rPr>
        <w:t xml:space="preserve"> </w:t>
      </w:r>
      <w:r w:rsidRPr="00101E1B">
        <w:rPr>
          <w:rFonts w:asciiTheme="minorHAnsi" w:hAnsiTheme="minorHAnsi" w:cstheme="minorHAnsi"/>
          <w:sz w:val="22"/>
          <w:szCs w:val="22"/>
        </w:rPr>
        <w:t>A multidisciplinary team of professionals in the UK developed a comprehensive pragmatic telephone screening tool, the COVID-19 Yorkshire Rehabilitation Screen (C19-YRS), and an integrated rehabilitation pathway, which spans the acute hospital trust, community trust and primary care service within the National Health Service (NHS) service model.</w:t>
      </w:r>
      <w:r>
        <w:rPr>
          <w:rFonts w:asciiTheme="minorHAnsi" w:hAnsiTheme="minorHAnsi" w:cstheme="minorHAnsi"/>
          <w:sz w:val="22"/>
          <w:szCs w:val="22"/>
        </w:rPr>
        <w:t xml:space="preserve"> </w:t>
      </w:r>
      <w:r w:rsidRPr="00101E1B">
        <w:rPr>
          <w:rFonts w:asciiTheme="minorHAnsi" w:hAnsiTheme="minorHAnsi" w:cstheme="minorHAnsi"/>
          <w:sz w:val="22"/>
          <w:szCs w:val="22"/>
        </w:rPr>
        <w:t>RESULTS</w:t>
      </w:r>
      <w:r>
        <w:rPr>
          <w:rFonts w:asciiTheme="minorHAnsi" w:hAnsiTheme="minorHAnsi" w:cstheme="minorHAnsi"/>
          <w:sz w:val="22"/>
          <w:szCs w:val="22"/>
        </w:rPr>
        <w:t xml:space="preserve"> </w:t>
      </w:r>
      <w:r w:rsidRPr="00101E1B">
        <w:rPr>
          <w:rFonts w:asciiTheme="minorHAnsi" w:hAnsiTheme="minorHAnsi" w:cstheme="minorHAnsi"/>
          <w:sz w:val="22"/>
          <w:szCs w:val="22"/>
        </w:rPr>
        <w:t>The C19-YRS telephone screening tool,</w:t>
      </w:r>
      <w:r>
        <w:rPr>
          <w:rFonts w:asciiTheme="minorHAnsi" w:hAnsiTheme="minorHAnsi" w:cstheme="minorHAnsi"/>
          <w:sz w:val="22"/>
          <w:szCs w:val="22"/>
        </w:rPr>
        <w:t xml:space="preserve"> </w:t>
      </w:r>
      <w:r w:rsidRPr="00101E1B">
        <w:rPr>
          <w:rFonts w:asciiTheme="minorHAnsi" w:hAnsiTheme="minorHAnsi" w:cstheme="minorHAnsi"/>
          <w:sz w:val="22"/>
          <w:szCs w:val="22"/>
        </w:rPr>
        <w:t>developed previously, was used to screen symptoms and grade their severity. Referral criteria thresholds were applied to the output of C19-YRS to inform the decision-making process in the rehabilitation pathway. A dedicated multidisciplinary COVID-19 rehabilitation team is the core troubleshooting forum for managing complex cases with needs spanning multiple domains of the health condition.</w:t>
      </w:r>
      <w:r>
        <w:rPr>
          <w:rFonts w:asciiTheme="minorHAnsi" w:hAnsiTheme="minorHAnsi" w:cstheme="minorHAnsi"/>
          <w:sz w:val="22"/>
          <w:szCs w:val="22"/>
        </w:rPr>
        <w:t xml:space="preserve"> </w:t>
      </w:r>
      <w:r w:rsidRPr="00101E1B">
        <w:rPr>
          <w:rFonts w:asciiTheme="minorHAnsi" w:hAnsiTheme="minorHAnsi" w:cstheme="minorHAnsi"/>
          <w:sz w:val="22"/>
          <w:szCs w:val="22"/>
        </w:rPr>
        <w:t>CONCLUSION</w:t>
      </w:r>
      <w:r>
        <w:rPr>
          <w:rFonts w:asciiTheme="minorHAnsi" w:hAnsiTheme="minorHAnsi" w:cstheme="minorHAnsi"/>
          <w:sz w:val="22"/>
          <w:szCs w:val="22"/>
        </w:rPr>
        <w:t xml:space="preserve"> </w:t>
      </w:r>
      <w:r w:rsidRPr="00101E1B">
        <w:rPr>
          <w:rFonts w:asciiTheme="minorHAnsi" w:hAnsiTheme="minorHAnsi" w:cstheme="minorHAnsi"/>
          <w:sz w:val="22"/>
          <w:szCs w:val="22"/>
        </w:rPr>
        <w:t>The authors recommend that health services dealing with the COVID-19 pandemic adopt a comprehensive telephone screening system and an integrated rehabilitation pathway to manage the large number of survivors in a timely and effective manner and to enable the provision of targeted interventions.</w:t>
      </w:r>
    </w:p>
    <w:p w14:paraId="79CFFC39" w14:textId="77777777" w:rsidR="00101E1B" w:rsidRDefault="0073195E" w:rsidP="009F2C71">
      <w:pPr>
        <w:pStyle w:val="NormalWeb"/>
        <w:rPr>
          <w:rFonts w:asciiTheme="minorHAnsi" w:hAnsiTheme="minorHAnsi" w:cstheme="minorHAnsi"/>
          <w:sz w:val="22"/>
          <w:szCs w:val="22"/>
        </w:rPr>
      </w:pPr>
      <w:hyperlink r:id="rId37" w:history="1">
        <w:r w:rsidR="00101E1B" w:rsidRPr="007F4398">
          <w:rPr>
            <w:rStyle w:val="Hyperlink"/>
            <w:rFonts w:asciiTheme="minorHAnsi" w:hAnsiTheme="minorHAnsi" w:cstheme="minorHAnsi"/>
            <w:sz w:val="22"/>
            <w:szCs w:val="22"/>
          </w:rPr>
          <w:t>https://www.medicaljournals.se/jrm/content/abstract/10.2340/16501977-2727</w:t>
        </w:r>
      </w:hyperlink>
      <w:r w:rsidR="00101E1B">
        <w:rPr>
          <w:rFonts w:asciiTheme="minorHAnsi" w:hAnsiTheme="minorHAnsi" w:cstheme="minorHAnsi"/>
          <w:sz w:val="22"/>
          <w:szCs w:val="22"/>
        </w:rPr>
        <w:t xml:space="preserve"> </w:t>
      </w:r>
    </w:p>
    <w:p w14:paraId="313FCF35" w14:textId="77777777" w:rsidR="007F62ED" w:rsidRDefault="007F62ED" w:rsidP="007F62ED">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Pr>
          <w:rFonts w:eastAsiaTheme="minorEastAsia"/>
          <w:caps/>
          <w:spacing w:val="15"/>
        </w:rPr>
        <w:t>PHYSICAL MEDICINE AND REHABILITATION AND PULMONARY REHABILITATION FOR COVID-19</w:t>
      </w:r>
    </w:p>
    <w:p w14:paraId="77FCF147" w14:textId="77777777" w:rsidR="007F62ED" w:rsidRDefault="007F62ED" w:rsidP="007F62ED">
      <w:pPr>
        <w:shd w:val="clear" w:color="auto" w:fill="FFFFFF"/>
      </w:pPr>
      <w:r w:rsidRPr="00267BAB">
        <w:rPr>
          <w:rFonts w:cstheme="minorHAnsi"/>
          <w:bCs/>
        </w:rPr>
        <w:t xml:space="preserve">Source: </w:t>
      </w:r>
      <w:r>
        <w:rPr>
          <w:rFonts w:cstheme="minorHAnsi"/>
          <w:bCs/>
        </w:rPr>
        <w:t>Am</w:t>
      </w:r>
      <w:r>
        <w:t xml:space="preserve">erican Journal of Physical Medicine &amp; Rehabilitation; Sep 2020; </w:t>
      </w:r>
      <w:r w:rsidRPr="00744116">
        <w:t xml:space="preserve">| </w:t>
      </w:r>
      <w:r>
        <w:t>Vol. 99 (no. 9); p. 769-774</w:t>
      </w:r>
    </w:p>
    <w:p w14:paraId="3DC12681" w14:textId="77777777" w:rsidR="007F62ED" w:rsidRDefault="007F62ED" w:rsidP="007F62ED">
      <w:pPr>
        <w:shd w:val="clear" w:color="auto" w:fill="FFFFFF"/>
      </w:pPr>
      <w:r>
        <w:t>Abstract: This analysis extrapolates information from previous studies and experiences to bring physical medicine and rehabilitation perspective and intervention to the multidisciplinary treatment of COVID-19. The purpose of pulmonary rehabilitation in COVID-19 patients is to improve symptoms of dyspnea, relieve anxiety, reduce complications, minimize disability, preserve function, and improve quality of life. Pulmonary rehabilitation during the acute management of COVID-19 should be considered when possible and safe and may include nutrition, airway, posture, clearance technique, oxygen supplementation, breathing exercises, stretching, manual therapy, and physical activity. Given the possibility of long-term disability, outpatient posthospitalization pulmonary rehabilitation may be considered in all patients hospitalized with COVID-19.</w:t>
      </w:r>
      <w:r>
        <w:br/>
      </w:r>
      <w:r>
        <w:br/>
      </w:r>
      <w:hyperlink r:id="rId38" w:history="1">
        <w:r w:rsidRPr="009A6538">
          <w:rPr>
            <w:rStyle w:val="Hyperlink"/>
          </w:rPr>
          <w:t>https://journals.lww.com/ajpmr/Fulltext/2020/09000/Physical_Medicine_and_Rehabilitation_and_Pulmonary.1.aspx</w:t>
        </w:r>
      </w:hyperlink>
      <w:r>
        <w:t xml:space="preserve"> </w:t>
      </w:r>
    </w:p>
    <w:p w14:paraId="563D03FB" w14:textId="77777777" w:rsidR="00F571DD" w:rsidRDefault="00F571DD" w:rsidP="00F571DD">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w:t>
      </w:r>
      <w:r w:rsidRPr="00F66829">
        <w:rPr>
          <w:rFonts w:eastAsiaTheme="minorEastAsia"/>
          <w:caps/>
          <w:spacing w:val="15"/>
        </w:rPr>
        <w:t xml:space="preserve"> </w:t>
      </w:r>
      <w:r w:rsidR="001532E6">
        <w:rPr>
          <w:rFonts w:eastAsiaTheme="minorEastAsia"/>
          <w:caps/>
          <w:spacing w:val="15"/>
        </w:rPr>
        <w:t>rehabilitation of patients with covid-19</w:t>
      </w:r>
    </w:p>
    <w:p w14:paraId="7DCE87A6" w14:textId="77777777" w:rsidR="00F571DD" w:rsidRDefault="00F571DD" w:rsidP="00F571DD">
      <w:pPr>
        <w:shd w:val="clear" w:color="auto" w:fill="FFFFFF"/>
      </w:pPr>
      <w:r w:rsidRPr="00267BAB">
        <w:rPr>
          <w:rFonts w:cstheme="minorHAnsi"/>
          <w:bCs/>
        </w:rPr>
        <w:t xml:space="preserve">Source: </w:t>
      </w:r>
      <w:r w:rsidR="001532E6">
        <w:t>Expert Review of Respiratory Medicine; Aug 2020</w:t>
      </w:r>
    </w:p>
    <w:p w14:paraId="7736F8D7" w14:textId="77777777" w:rsidR="001532E6" w:rsidRDefault="001532E6" w:rsidP="001532E6">
      <w:pPr>
        <w:shd w:val="clear" w:color="auto" w:fill="FFFFFF"/>
      </w:pPr>
      <w:r>
        <w:t>Abstract: INTRODUCTION In 2020, due to severe acute respiratory syndrome coronavirus-2 (SARS-CoV-2), coronavirus disease (COVID-19) has become a pandemic. As of August 11, 2020, the cumulative number of confirmed cases worldwide had reached 19 million, with 700,000 reported deaths, indicating this pandemic's significant global impact. AREAS COVERED We reviewed the application of rehabilitation therapy in the clinical treatment of COVID-19 patients. A systematic search was performed using PubMed, Springer, CNKI, and Wanfang Data of database up to August 1, 2020. The search terms included the English terms and their Chinese equivalents: "COVID-19," "ARDS," "rehabilitation," "critically ill patients," "physiotherapy," "respiratory rehabilitation," "traditional Chinese medicine," and "psychotherapy." EXPERT OPINION Rehabilitation research concerning patients with COVID-19 remains ongoing. Rehabilitation guidance for such patients with COVID-19 is based on previous experience. However, as different patients have differing degrees of dysfunction, personalized plans need to be designed according to the patients' age, sex, lifestyle, hobbies, occupation, and physical conditions. The rapid development of remote devices that can monitor patients' real-time physical conditions post-discharge may encourage better adherence to rehabilitation training.</w:t>
      </w:r>
    </w:p>
    <w:p w14:paraId="12F554F5" w14:textId="77777777" w:rsidR="001532E6" w:rsidRDefault="0073195E" w:rsidP="001532E6">
      <w:pPr>
        <w:shd w:val="clear" w:color="auto" w:fill="FFFFFF"/>
      </w:pPr>
      <w:hyperlink r:id="rId39" w:history="1">
        <w:r w:rsidR="001532E6" w:rsidRPr="007F4398">
          <w:rPr>
            <w:rStyle w:val="Hyperlink"/>
          </w:rPr>
          <w:t>https://www.tandfonline.com/doi/abs/10.1080/17476348.2020.1811687</w:t>
        </w:r>
      </w:hyperlink>
      <w:r w:rsidR="001532E6">
        <w:t xml:space="preserve"> </w:t>
      </w:r>
    </w:p>
    <w:p w14:paraId="68C8F06D" w14:textId="77777777" w:rsidR="00F0303C" w:rsidRDefault="00F0303C" w:rsidP="001532E6">
      <w:pPr>
        <w:shd w:val="clear" w:color="auto" w:fill="FFFFFF"/>
      </w:pPr>
    </w:p>
    <w:p w14:paraId="7FBC72FD" w14:textId="77777777" w:rsidR="00F571DD" w:rsidRDefault="00F571DD" w:rsidP="00F571DD">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A25A32">
        <w:rPr>
          <w:rFonts w:eastAsiaTheme="minorEastAsia"/>
          <w:caps/>
          <w:spacing w:val="15"/>
        </w:rPr>
        <w:t>post-intensive care unit covid-199 outcomes: a case series</w:t>
      </w:r>
    </w:p>
    <w:p w14:paraId="7B945B9A" w14:textId="77777777" w:rsidR="001532E6" w:rsidRPr="00A25A32" w:rsidRDefault="001532E6" w:rsidP="00A25A32">
      <w:pPr>
        <w:shd w:val="clear" w:color="auto" w:fill="FFFFFF"/>
      </w:pPr>
      <w:r w:rsidRPr="001532E6">
        <w:rPr>
          <w:rFonts w:cstheme="minorHAnsi"/>
        </w:rPr>
        <w:t>Source: Chest; Aug 2020</w:t>
      </w:r>
    </w:p>
    <w:p w14:paraId="058B215A" w14:textId="77777777" w:rsidR="00A25A32" w:rsidRDefault="00A25A32" w:rsidP="001532E6">
      <w:pPr>
        <w:pStyle w:val="NormalWeb"/>
        <w:rPr>
          <w:rFonts w:asciiTheme="minorHAnsi" w:hAnsiTheme="minorHAnsi" w:cstheme="minorHAnsi"/>
          <w:sz w:val="22"/>
          <w:szCs w:val="22"/>
        </w:rPr>
      </w:pPr>
      <w:r>
        <w:rPr>
          <w:rFonts w:asciiTheme="minorHAnsi" w:hAnsiTheme="minorHAnsi" w:cstheme="minorHAnsi"/>
          <w:sz w:val="22"/>
          <w:szCs w:val="22"/>
        </w:rPr>
        <w:t>Letter to the editor:</w:t>
      </w:r>
      <w:r>
        <w:rPr>
          <w:rFonts w:asciiTheme="minorHAnsi" w:hAnsiTheme="minorHAnsi" w:cstheme="minorHAnsi"/>
          <w:sz w:val="22"/>
          <w:szCs w:val="22"/>
        </w:rPr>
        <w:br/>
      </w:r>
      <w:r w:rsidRPr="00A25A32">
        <w:rPr>
          <w:rFonts w:asciiTheme="minorHAnsi" w:hAnsiTheme="minorHAnsi" w:cstheme="minorHAnsi"/>
          <w:sz w:val="22"/>
          <w:szCs w:val="22"/>
        </w:rPr>
        <w:t>Critically ill patients with COVID-19 spend significant time on mechanical ventilation and have prolonged hospitalization duration1 . Whether these patients after discharge have immediate pulmonary and neurocognitive recovery is unknown.</w:t>
      </w:r>
    </w:p>
    <w:p w14:paraId="458B3DA8" w14:textId="77777777" w:rsidR="00A25A32" w:rsidRPr="00A25A32" w:rsidRDefault="00A25A32" w:rsidP="001532E6">
      <w:pPr>
        <w:pStyle w:val="NormalWeb"/>
        <w:rPr>
          <w:rFonts w:asciiTheme="minorHAnsi" w:hAnsiTheme="minorHAnsi" w:cstheme="minorHAnsi"/>
          <w:sz w:val="22"/>
          <w:szCs w:val="22"/>
        </w:rPr>
      </w:pPr>
      <w:r w:rsidRPr="00A25A32">
        <w:rPr>
          <w:rFonts w:asciiTheme="minorHAnsi" w:hAnsiTheme="minorHAnsi" w:cstheme="minorHAnsi"/>
          <w:sz w:val="22"/>
          <w:szCs w:val="22"/>
        </w:rPr>
        <w:t>Method Patients were admitted to the University of Virginia (UVA) Medical Center intensive care unit (ICU) with COVID-19 and underwent follow-up at the UVA Post-COVID-19-ICU clinic approximately six weeks after discharge. Lung function and exercise capacity were assessed by spirometry, lung volumes, diffusion capacity (DLCo), and 6-minute walk test. Depression, cognitive function, and insomnia were assessed by the Patient-Reported Outcomes Measurement Information System (PROMIS) depression 8a- short score, the Quality of Life in Neurological Disorders (Neuro-QoL) adult cognitive function v2.0 score, the Montreal Cognitive assessment (MOCA) scores, and insomnia severity index. The study was approved by the UVA Institutional Review Boar</w:t>
      </w:r>
      <w:r>
        <w:rPr>
          <w:rFonts w:asciiTheme="minorHAnsi" w:hAnsiTheme="minorHAnsi" w:cstheme="minorHAnsi"/>
          <w:sz w:val="22"/>
          <w:szCs w:val="22"/>
        </w:rPr>
        <w:t>d …</w:t>
      </w:r>
    </w:p>
    <w:p w14:paraId="09C92635" w14:textId="77777777" w:rsidR="001532E6" w:rsidRPr="00A25A32" w:rsidRDefault="00A25A32" w:rsidP="001532E6">
      <w:pPr>
        <w:pStyle w:val="NormalWeb"/>
        <w:rPr>
          <w:rFonts w:asciiTheme="minorHAnsi" w:hAnsiTheme="minorHAnsi" w:cstheme="minorHAnsi"/>
          <w:color w:val="595959" w:themeColor="text1" w:themeTint="A6"/>
          <w:sz w:val="22"/>
          <w:szCs w:val="22"/>
        </w:rPr>
      </w:pPr>
      <w:r>
        <w:rPr>
          <w:rFonts w:asciiTheme="minorHAnsi" w:hAnsiTheme="minorHAnsi" w:cstheme="minorHAnsi"/>
          <w:sz w:val="22"/>
          <w:szCs w:val="22"/>
        </w:rPr>
        <w:t>…</w:t>
      </w:r>
      <w:r w:rsidR="001532E6" w:rsidRPr="00A25A32">
        <w:rPr>
          <w:rFonts w:asciiTheme="minorHAnsi" w:hAnsiTheme="minorHAnsi" w:cstheme="minorHAnsi"/>
          <w:sz w:val="22"/>
          <w:szCs w:val="22"/>
        </w:rPr>
        <w:t xml:space="preserve">Discussion: To the best of our knowledge, this is the first case series of outpatient follow-up visits for patients who were hospitalized in the ICU with COVID-19. We found a low prevalence of obstruction and restriction, similar to previously published data in acute respiratory distress syndrome (ARDS) 1,2. The prevalence of diffusion impairment in our cohort was lower compared to </w:t>
      </w:r>
      <w:r w:rsidR="001532E6" w:rsidRPr="00A25A32">
        <w:rPr>
          <w:rFonts w:asciiTheme="minorHAnsi" w:hAnsiTheme="minorHAnsi" w:cstheme="minorHAnsi"/>
          <w:sz w:val="22"/>
          <w:szCs w:val="22"/>
        </w:rPr>
        <w:lastRenderedPageBreak/>
        <w:t>post-ARDS follow-up 3 . The mean 6MWD in our cohort is higher compared to what has been reported in prior ARDS studies 3 . Despite significant dosages for sedation and a high prevalence of delirium in the ICU, majority of our patients had no or only mild cognitive impairment at six weeks after hospital discharge. This observation, and the fact only one patient had still difficulties with ADLs, is different from previous reports of survivors of critical illness 4</w:t>
      </w:r>
      <w:r>
        <w:rPr>
          <w:rFonts w:asciiTheme="minorHAnsi" w:hAnsiTheme="minorHAnsi" w:cstheme="minorHAnsi"/>
          <w:sz w:val="22"/>
          <w:szCs w:val="22"/>
        </w:rPr>
        <w:t xml:space="preserve">. </w:t>
      </w:r>
      <w:r w:rsidR="001532E6" w:rsidRPr="00A25A32">
        <w:rPr>
          <w:rFonts w:asciiTheme="minorHAnsi" w:hAnsiTheme="minorHAnsi" w:cstheme="minorHAnsi"/>
          <w:sz w:val="22"/>
          <w:szCs w:val="22"/>
        </w:rPr>
        <w:t>The prevalence of depression and insomnia were comparable with previous post-ICU outcome studies 5,6. The majority of our post-ICU clinic patients were African-American or Hispanic which is supportive of recent studies that suggest non-white racial/ethnic groups are severely impacted by COVID-19 7 . This was a single center case series and we do not have sufficient long-term data to assess how these outcomes change over time. The long-term impact of this disease remains unclear, but our study suggests the feasibility of an in-person outpatient clinic for post-ICU COVID-19 patients and a low burden of pulmonary and neurocognitive morbidity at immediate follow-up.</w:t>
      </w:r>
    </w:p>
    <w:p w14:paraId="04CB805F" w14:textId="77777777" w:rsidR="001532E6" w:rsidRDefault="0073195E" w:rsidP="009F2C71">
      <w:pPr>
        <w:pStyle w:val="NormalWeb"/>
        <w:rPr>
          <w:rFonts w:asciiTheme="minorHAnsi" w:hAnsiTheme="minorHAnsi" w:cstheme="minorHAnsi"/>
          <w:sz w:val="22"/>
          <w:szCs w:val="22"/>
        </w:rPr>
      </w:pPr>
      <w:hyperlink r:id="rId40" w:history="1">
        <w:r w:rsidR="00E546CA" w:rsidRPr="007F4398">
          <w:rPr>
            <w:rStyle w:val="Hyperlink"/>
            <w:rFonts w:asciiTheme="minorHAnsi" w:hAnsiTheme="minorHAnsi" w:cstheme="minorHAnsi"/>
            <w:sz w:val="22"/>
            <w:szCs w:val="22"/>
          </w:rPr>
          <w:t>https://www.sciencedirect.com/science/article/pii/S001236922034277X</w:t>
        </w:r>
      </w:hyperlink>
      <w:r w:rsidR="00E546CA">
        <w:rPr>
          <w:rFonts w:asciiTheme="minorHAnsi" w:hAnsiTheme="minorHAnsi" w:cstheme="minorHAnsi"/>
          <w:sz w:val="22"/>
          <w:szCs w:val="22"/>
        </w:rPr>
        <w:t xml:space="preserve"> </w:t>
      </w:r>
    </w:p>
    <w:p w14:paraId="0E086A12" w14:textId="77777777" w:rsidR="00F0303C" w:rsidRDefault="00F0303C" w:rsidP="009F2C71">
      <w:pPr>
        <w:pStyle w:val="NormalWeb"/>
        <w:rPr>
          <w:rFonts w:asciiTheme="minorHAnsi" w:hAnsiTheme="minorHAnsi" w:cstheme="minorHAnsi"/>
          <w:sz w:val="22"/>
          <w:szCs w:val="22"/>
        </w:rPr>
      </w:pPr>
    </w:p>
    <w:p w14:paraId="73D9F8CC" w14:textId="77777777" w:rsidR="00E546CA" w:rsidRPr="00E546CA" w:rsidRDefault="00E546CA" w:rsidP="00E546CA">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Pr>
          <w:rFonts w:eastAsiaTheme="minorEastAsia"/>
          <w:caps/>
          <w:spacing w:val="15"/>
        </w:rPr>
        <w:t xml:space="preserve"> </w:t>
      </w:r>
      <w:r w:rsidRPr="00E546CA">
        <w:rPr>
          <w:rFonts w:cstheme="minorHAnsi"/>
        </w:rPr>
        <w:t>ROLE OF REHABILITATION DEPARTMENT FOR ADULT INDIVIDUALS WITH COVID-19: THE EXPERIENCE OF THE SAN RAFFAELE HOSPITAL OF MILAN</w:t>
      </w:r>
    </w:p>
    <w:p w14:paraId="0C2A9629" w14:textId="77777777" w:rsidR="00E546CA" w:rsidRPr="00E546CA" w:rsidRDefault="00E546CA" w:rsidP="00E546CA">
      <w:pPr>
        <w:pStyle w:val="NormalWeb"/>
        <w:rPr>
          <w:rFonts w:asciiTheme="minorHAnsi" w:hAnsiTheme="minorHAnsi" w:cstheme="minorHAnsi"/>
          <w:sz w:val="22"/>
          <w:szCs w:val="22"/>
        </w:rPr>
      </w:pPr>
      <w:r>
        <w:rPr>
          <w:rFonts w:asciiTheme="minorHAnsi" w:hAnsiTheme="minorHAnsi" w:cstheme="minorHAnsi"/>
          <w:sz w:val="22"/>
          <w:szCs w:val="22"/>
        </w:rPr>
        <w:t xml:space="preserve">Source: </w:t>
      </w:r>
      <w:r w:rsidRPr="00E546CA">
        <w:rPr>
          <w:rFonts w:asciiTheme="minorHAnsi" w:hAnsiTheme="minorHAnsi" w:cstheme="minorHAnsi"/>
          <w:sz w:val="22"/>
          <w:szCs w:val="22"/>
        </w:rPr>
        <w:t>Archives of physical medicine and rehabilitation; Sep 2020; vol. 101 (no. 9); p. 1656-1661</w:t>
      </w:r>
    </w:p>
    <w:p w14:paraId="58CF53AC" w14:textId="77777777" w:rsidR="00E546CA" w:rsidRDefault="00E546CA" w:rsidP="00E546CA">
      <w:pPr>
        <w:pStyle w:val="NormalWeb"/>
        <w:rPr>
          <w:rFonts w:asciiTheme="minorHAnsi" w:hAnsiTheme="minorHAnsi" w:cstheme="minorHAnsi"/>
          <w:sz w:val="22"/>
          <w:szCs w:val="22"/>
        </w:rPr>
      </w:pPr>
      <w:r w:rsidRPr="00E546CA">
        <w:rPr>
          <w:rFonts w:asciiTheme="minorHAnsi" w:hAnsiTheme="minorHAnsi" w:cstheme="minorHAnsi"/>
          <w:sz w:val="22"/>
          <w:szCs w:val="22"/>
        </w:rPr>
        <w:t>Abstract:</w:t>
      </w:r>
      <w:r>
        <w:rPr>
          <w:rFonts w:asciiTheme="minorHAnsi" w:hAnsiTheme="minorHAnsi" w:cstheme="minorHAnsi"/>
          <w:sz w:val="22"/>
          <w:szCs w:val="22"/>
        </w:rPr>
        <w:t xml:space="preserve"> </w:t>
      </w:r>
      <w:r w:rsidRPr="00E546CA">
        <w:rPr>
          <w:rFonts w:asciiTheme="minorHAnsi" w:hAnsiTheme="minorHAnsi" w:cstheme="minorHAnsi"/>
          <w:sz w:val="22"/>
          <w:szCs w:val="22"/>
        </w:rPr>
        <w:t xml:space="preserve">The rapid evolution of the health emergency linked to the spread of severe acute respiratory syndrome coronavirus 2 requires specifications for the rehabilitative management of patients with coronavirus disease 2019 (COVID-19). The symptomatic evolution of patients with COVID-19 is characterized by 2 phases: an acute phase in which respiratory symptoms prevail and a postacute phase in which patients can show symptoms related to prolonged immobilization, to previous and current respiratory dysfunctions, and to cognitive and emotional disorders. Thus, there is the need for specialized rehabilitative care for these patients. This communication reports the experience of the San Raffaele Hospital of Milan and recommends the setup of specialized clinical pathways for the rehabilitation of patients with COVID-19. </w:t>
      </w:r>
    </w:p>
    <w:p w14:paraId="24C9D0D7" w14:textId="77777777" w:rsidR="00E546CA" w:rsidRDefault="00E546CA" w:rsidP="00E546CA">
      <w:pPr>
        <w:pStyle w:val="NormalWeb"/>
        <w:rPr>
          <w:rFonts w:asciiTheme="minorHAnsi" w:hAnsiTheme="minorHAnsi" w:cstheme="minorHAnsi"/>
          <w:sz w:val="22"/>
          <w:szCs w:val="22"/>
        </w:rPr>
      </w:pPr>
      <w:r w:rsidRPr="00E546CA">
        <w:rPr>
          <w:rFonts w:asciiTheme="minorHAnsi" w:hAnsiTheme="minorHAnsi" w:cstheme="minorHAnsi"/>
          <w:sz w:val="22"/>
          <w:szCs w:val="22"/>
        </w:rPr>
        <w:t>In this hospital, between February 1 and March 2, 2020, about 50 patients were admitted every day with COVID-19 symptoms. In those days, about 400 acute care beds were created (intensive care/infectious diseases). In the following 30 days, from March 2 to mid-April, despite the presence of 60 daily arrivals to the emergency department, the organization of patient flow between different wards was modified, and several different units were created based on a more</w:t>
      </w:r>
      <w:r>
        <w:rPr>
          <w:rFonts w:asciiTheme="minorHAnsi" w:hAnsiTheme="minorHAnsi" w:cstheme="minorHAnsi"/>
          <w:sz w:val="22"/>
          <w:szCs w:val="22"/>
        </w:rPr>
        <w:t xml:space="preserve"> </w:t>
      </w:r>
      <w:r w:rsidRPr="00E546CA">
        <w:rPr>
          <w:rFonts w:asciiTheme="minorHAnsi" w:hAnsiTheme="minorHAnsi" w:cstheme="minorHAnsi"/>
          <w:sz w:val="22"/>
          <w:szCs w:val="22"/>
        </w:rPr>
        <w:t>accurate integration of patients' needs. According to this new organization, patients were admitted first to acute care COVID-19 units and then to COVID-19 rehabilitation units, post-COVID-19 rehabilitation units, and/or quarantine/observation units. After hospital discharge, telemedicine was used to follow-up with patients at home. Such clinical pathways should each involve dedicated multidisciplinary teams composed of pulmonologists, physiatrists, neurologists, cardiologists, physiotherapists, neuropsychologists, occupational therapists, speech therapists, and nutritionists.</w:t>
      </w:r>
    </w:p>
    <w:p w14:paraId="6D5D9C66" w14:textId="77777777" w:rsidR="00E546CA" w:rsidRDefault="0073195E" w:rsidP="009F2C71">
      <w:pPr>
        <w:pStyle w:val="NormalWeb"/>
        <w:rPr>
          <w:rFonts w:asciiTheme="minorHAnsi" w:hAnsiTheme="minorHAnsi" w:cstheme="minorHAnsi"/>
          <w:sz w:val="22"/>
          <w:szCs w:val="22"/>
        </w:rPr>
      </w:pPr>
      <w:hyperlink r:id="rId41" w:history="1">
        <w:r w:rsidR="00E546CA" w:rsidRPr="007F4398">
          <w:rPr>
            <w:rStyle w:val="Hyperlink"/>
            <w:rFonts w:asciiTheme="minorHAnsi" w:hAnsiTheme="minorHAnsi" w:cstheme="minorHAnsi"/>
            <w:sz w:val="22"/>
            <w:szCs w:val="22"/>
          </w:rPr>
          <w:t>https://www.ncbi.nlm.nih.gov/pmc/articles/PMC7272153/</w:t>
        </w:r>
      </w:hyperlink>
      <w:r w:rsidR="00E546CA">
        <w:rPr>
          <w:rFonts w:asciiTheme="minorHAnsi" w:hAnsiTheme="minorHAnsi" w:cstheme="minorHAnsi"/>
          <w:sz w:val="22"/>
          <w:szCs w:val="22"/>
        </w:rPr>
        <w:t xml:space="preserve"> </w:t>
      </w:r>
    </w:p>
    <w:p w14:paraId="7DED4652" w14:textId="77777777" w:rsidR="004F3C8D" w:rsidRPr="00627D72" w:rsidRDefault="008E60BF" w:rsidP="004F3C8D">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case reports</w:t>
      </w:r>
      <w:r w:rsidR="004F3C8D">
        <w:rPr>
          <w:rFonts w:ascii="Dotum" w:eastAsiaTheme="minorEastAsia" w:hAnsi="Dotum"/>
          <w:b/>
          <w:bCs/>
          <w:caps/>
          <w:color w:val="FFFFFF" w:themeColor="background1"/>
          <w:spacing w:val="15"/>
        </w:rPr>
        <w:tab/>
      </w:r>
    </w:p>
    <w:p w14:paraId="12AFA1F8" w14:textId="77777777" w:rsidR="00B31BFF" w:rsidRDefault="00433AE5" w:rsidP="00101E1B">
      <w:pPr>
        <w:pBdr>
          <w:top w:val="single" w:sz="6" w:space="2" w:color="D4802C"/>
          <w:left w:val="single" w:sz="6" w:space="2" w:color="D4802C"/>
        </w:pBdr>
        <w:spacing w:before="300" w:after="0"/>
        <w:outlineLvl w:val="2"/>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8E60BF" w:rsidRPr="008E60BF">
        <w:rPr>
          <w:rFonts w:eastAsiaTheme="minorEastAsia"/>
          <w:caps/>
          <w:spacing w:val="15"/>
        </w:rPr>
        <w:t>Postacute inpatient rehabilitation for COVID-19</w:t>
      </w:r>
    </w:p>
    <w:p w14:paraId="76E559F8" w14:textId="77777777" w:rsidR="008F313C" w:rsidRDefault="008F313C" w:rsidP="008F313C">
      <w:pPr>
        <w:shd w:val="clear" w:color="auto" w:fill="FFFFFF"/>
      </w:pPr>
      <w:r w:rsidRPr="00267BAB">
        <w:rPr>
          <w:rFonts w:cstheme="minorHAnsi"/>
          <w:bCs/>
        </w:rPr>
        <w:t xml:space="preserve">Source: </w:t>
      </w:r>
      <w:r w:rsidR="008E60BF" w:rsidRPr="007F62ED">
        <w:rPr>
          <w:rFonts w:eastAsia="Times New Roman" w:cstheme="minorHAnsi"/>
          <w:color w:val="595959" w:themeColor="text1" w:themeTint="A6"/>
          <w:lang w:eastAsia="en-GB"/>
        </w:rPr>
        <w:t>BMJ Case Reports</w:t>
      </w:r>
      <w:r w:rsidRPr="007F62ED">
        <w:rPr>
          <w:rFonts w:eastAsia="Times New Roman" w:cstheme="minorHAnsi"/>
          <w:color w:val="595959" w:themeColor="text1" w:themeTint="A6"/>
          <w:lang w:eastAsia="en-GB"/>
        </w:rPr>
        <w:t xml:space="preserve"> </w:t>
      </w:r>
      <w:r w:rsidRPr="00744116">
        <w:t>| Published online</w:t>
      </w:r>
      <w:r>
        <w:t xml:space="preserve"> </w:t>
      </w:r>
      <w:r w:rsidR="008E60BF">
        <w:t xml:space="preserve">18th </w:t>
      </w:r>
      <w:r w:rsidR="00414661">
        <w:t xml:space="preserve">August </w:t>
      </w:r>
      <w:r w:rsidRPr="00744116">
        <w:t>2020</w:t>
      </w:r>
    </w:p>
    <w:p w14:paraId="57B965BF" w14:textId="77777777" w:rsidR="008E60BF" w:rsidRDefault="008E60BF" w:rsidP="008E60BF">
      <w:pPr>
        <w:shd w:val="clear" w:color="auto" w:fill="FFFFFF"/>
      </w:pPr>
      <w:r>
        <w:t>Abstract. This case describes the successful pulmonary rehabilitation of a premorbidly independent female in the early 80s who was admitted for acute respiratory distress syndrome secondary to COVID-19 requiring 14 days of intubation. Patient was admitted to the acute rehabilitation unit 1 month after hospitalisation. Patient initially had poor endurance and was only able to ambulate with a front wheel walker for 150 feet, and also had tachycardia and decreased oxygen saturation after ambulation. During patient’s rehabilitation course, therapy was focused on improving activity tolerance. Ten days after admission, patient was able to ambulate without an assistive device for 250 feet and with a rollator for over 900 feet. Patient also showed improvement in gait speed, heart rate, oxygen saturation after ambulation and incentive spirometer volume. This case demonstrates that pulmonary rehabilitation is an important component of inpatient care for patients with COVID-19 to improve functional exercise capacity and aerobic capacity.</w:t>
      </w:r>
    </w:p>
    <w:p w14:paraId="7E812487" w14:textId="77777777" w:rsidR="000F781F" w:rsidRDefault="0073195E" w:rsidP="009653FA">
      <w:pPr>
        <w:spacing w:before="80" w:after="80" w:line="240" w:lineRule="auto"/>
      </w:pPr>
      <w:hyperlink r:id="rId42" w:history="1">
        <w:r w:rsidR="008E60BF" w:rsidRPr="007F4398">
          <w:rPr>
            <w:rStyle w:val="Hyperlink"/>
          </w:rPr>
          <w:t>https://casereports.bmj.com/content/13/8/e237406</w:t>
        </w:r>
      </w:hyperlink>
      <w:r w:rsidR="008E60BF">
        <w:t xml:space="preserve"> </w:t>
      </w:r>
    </w:p>
    <w:p w14:paraId="3B634E92" w14:textId="77777777" w:rsidR="008E60BF" w:rsidRPr="008E60BF" w:rsidRDefault="008E60BF" w:rsidP="009653FA">
      <w:pPr>
        <w:spacing w:before="80" w:after="80" w:line="240" w:lineRule="auto"/>
      </w:pPr>
    </w:p>
    <w:p w14:paraId="6BCA16DF" w14:textId="77777777" w:rsidR="00F4472C" w:rsidRPr="00627D72" w:rsidRDefault="005635A1" w:rsidP="00F4472C">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webinars</w:t>
      </w:r>
      <w:r w:rsidR="00F4472C">
        <w:rPr>
          <w:rFonts w:ascii="Dotum" w:eastAsiaTheme="minorEastAsia" w:hAnsi="Dotum"/>
          <w:b/>
          <w:bCs/>
          <w:caps/>
          <w:color w:val="FFFFFF" w:themeColor="background1"/>
          <w:spacing w:val="15"/>
        </w:rPr>
        <w:tab/>
      </w:r>
    </w:p>
    <w:p w14:paraId="42DC4F10" w14:textId="77777777" w:rsidR="00821E79" w:rsidRDefault="00821E79" w:rsidP="00821E7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5635A1">
        <w:rPr>
          <w:rFonts w:cstheme="minorHAnsi"/>
          <w:color w:val="595959" w:themeColor="text1" w:themeTint="A6"/>
          <w:shd w:val="clear" w:color="auto" w:fill="F9F9F9"/>
        </w:rPr>
        <w:t>LONG COVID: HOW TO DEFINE IT AND HOW TO MANAGE IT</w:t>
      </w:r>
      <w:r w:rsidR="009D50E6" w:rsidRPr="000F781F">
        <w:rPr>
          <w:rFonts w:ascii="Arial" w:hAnsi="Arial" w:cs="Arial"/>
          <w:color w:val="595959" w:themeColor="text1" w:themeTint="A6"/>
          <w:sz w:val="21"/>
          <w:szCs w:val="21"/>
          <w:shd w:val="clear" w:color="auto" w:fill="F9F9F9"/>
        </w:rPr>
        <w:t xml:space="preserve"> </w:t>
      </w:r>
    </w:p>
    <w:p w14:paraId="18D201F1" w14:textId="77777777" w:rsidR="009D50E6" w:rsidRDefault="00821E79" w:rsidP="009D50E6">
      <w:pPr>
        <w:rPr>
          <w:rFonts w:cstheme="minorHAnsi"/>
        </w:rPr>
      </w:pPr>
      <w:r w:rsidRPr="00F274DF">
        <w:rPr>
          <w:rFonts w:cstheme="minorHAnsi"/>
          <w:bCs/>
        </w:rPr>
        <w:t>Source:</w:t>
      </w:r>
      <w:r>
        <w:rPr>
          <w:rFonts w:cstheme="minorHAnsi"/>
          <w:bCs/>
        </w:rPr>
        <w:t xml:space="preserve"> </w:t>
      </w:r>
      <w:r w:rsidR="005635A1">
        <w:rPr>
          <w:rFonts w:cstheme="minorHAnsi"/>
          <w:bCs/>
        </w:rPr>
        <w:t>BMJ Webinar</w:t>
      </w:r>
      <w:r w:rsidRPr="00F274DF">
        <w:rPr>
          <w:rFonts w:cstheme="minorHAnsi"/>
          <w:bCs/>
        </w:rPr>
        <w:t xml:space="preserve"> </w:t>
      </w:r>
      <w:r w:rsidRPr="00F274DF">
        <w:rPr>
          <w:rFonts w:cstheme="minorHAnsi"/>
        </w:rPr>
        <w:t xml:space="preserve">| </w:t>
      </w:r>
      <w:r w:rsidR="005635A1">
        <w:rPr>
          <w:rFonts w:cstheme="minorHAnsi"/>
        </w:rPr>
        <w:t>Recording published online 7th Sept</w:t>
      </w:r>
    </w:p>
    <w:p w14:paraId="4BA127F5" w14:textId="77777777" w:rsidR="005635A1" w:rsidRPr="005635A1" w:rsidRDefault="005635A1" w:rsidP="009D50E6">
      <w:pPr>
        <w:rPr>
          <w:rFonts w:cstheme="minorHAnsi"/>
          <w:color w:val="595959" w:themeColor="text1" w:themeTint="A6"/>
          <w:shd w:val="clear" w:color="auto" w:fill="F9F9F9"/>
        </w:rPr>
      </w:pPr>
      <w:r w:rsidRPr="005635A1">
        <w:rPr>
          <w:color w:val="595959" w:themeColor="text1" w:themeTint="A6"/>
          <w:shd w:val="clear" w:color="auto" w:fill="FFFFFF"/>
        </w:rPr>
        <w:t>On 3 September </w:t>
      </w:r>
      <w:r w:rsidRPr="005635A1">
        <w:rPr>
          <w:rStyle w:val="Emphasis"/>
          <w:color w:val="595959" w:themeColor="text1" w:themeTint="A6"/>
          <w:bdr w:val="none" w:sz="0" w:space="0" w:color="auto" w:frame="1"/>
          <w:shd w:val="clear" w:color="auto" w:fill="FFFFFF"/>
        </w:rPr>
        <w:t>The BMJ</w:t>
      </w:r>
      <w:r w:rsidRPr="005635A1">
        <w:rPr>
          <w:color w:val="595959" w:themeColor="text1" w:themeTint="A6"/>
          <w:shd w:val="clear" w:color="auto" w:fill="FFFFFF"/>
        </w:rPr>
        <w:t> hosted an online webinar on the diagnosis, management, and prognosis of “long covid.” An expert panel discussed its symptoms, course, and character and suggested strategies for managing it.</w:t>
      </w:r>
    </w:p>
    <w:p w14:paraId="0086BEB2" w14:textId="27CABE06" w:rsidR="000F781F" w:rsidRPr="009D50E6" w:rsidRDefault="0073195E" w:rsidP="009D50E6">
      <w:pPr>
        <w:rPr>
          <w:rFonts w:cstheme="minorHAnsi"/>
        </w:rPr>
      </w:pPr>
      <w:hyperlink r:id="rId43" w:history="1">
        <w:r w:rsidR="005635A1">
          <w:rPr>
            <w:rStyle w:val="Hyperlink"/>
          </w:rPr>
          <w:t>https://www.bmj.com/content/370/bmj.m3489</w:t>
        </w:r>
      </w:hyperlink>
      <w:r w:rsidR="007F62ED">
        <w:rPr>
          <w:rStyle w:val="Hyperlink"/>
        </w:rPr>
        <w:br/>
      </w:r>
      <w:r w:rsidR="007F62ED">
        <w:rPr>
          <w:rStyle w:val="Hyperlink"/>
        </w:rPr>
        <w:br/>
      </w:r>
    </w:p>
    <w:p w14:paraId="4C4E5A3A" w14:textId="77777777"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news items</w:t>
      </w:r>
      <w:r w:rsidR="00A6379E">
        <w:rPr>
          <w:rFonts w:ascii="Dotum" w:eastAsiaTheme="minorEastAsia" w:hAnsi="Dotum"/>
          <w:b/>
          <w:bCs/>
          <w:caps/>
          <w:color w:val="FFFFFF" w:themeColor="background1"/>
          <w:spacing w:val="15"/>
        </w:rPr>
        <w:t xml:space="preserve"> &amp; SERVICE DEVelopments in </w:t>
      </w:r>
      <w:r w:rsidR="0024344C">
        <w:rPr>
          <w:rFonts w:ascii="Dotum" w:eastAsiaTheme="minorEastAsia" w:hAnsi="Dotum"/>
          <w:b/>
          <w:bCs/>
          <w:caps/>
          <w:color w:val="FFFFFF" w:themeColor="background1"/>
          <w:spacing w:val="15"/>
        </w:rPr>
        <w:t>the uk</w:t>
      </w:r>
    </w:p>
    <w:p w14:paraId="74E83950" w14:textId="77777777" w:rsidR="00632CD3" w:rsidRDefault="00AD525A" w:rsidP="00632CD3">
      <w:pPr>
        <w:pBdr>
          <w:top w:val="single" w:sz="6" w:space="2" w:color="D4802C"/>
          <w:left w:val="single" w:sz="6" w:space="2" w:color="D4802C"/>
        </w:pBdr>
        <w:spacing w:before="300" w:after="0"/>
        <w:outlineLvl w:val="2"/>
        <w:rPr>
          <w:rFonts w:eastAsiaTheme="minorEastAsia"/>
        </w:rPr>
      </w:pPr>
      <w:r>
        <w:rPr>
          <w:rFonts w:eastAsiaTheme="minorEastAsia"/>
        </w:rPr>
        <w:t>TITLE: COVID-19: IMPACT OF LONG TERM SYMPTOMS WILL BE PROFOUND, WARNS BMA</w:t>
      </w:r>
    </w:p>
    <w:p w14:paraId="0BEB99FE" w14:textId="77777777" w:rsidR="00632CD3" w:rsidRDefault="00632CD3" w:rsidP="00632CD3">
      <w:pPr>
        <w:shd w:val="clear" w:color="auto" w:fill="FFFFFF"/>
        <w:rPr>
          <w:rFonts w:cstheme="minorHAnsi"/>
          <w:color w:val="595959" w:themeColor="text1" w:themeTint="A6"/>
        </w:rPr>
      </w:pPr>
      <w:r w:rsidRPr="00267BAB">
        <w:rPr>
          <w:rFonts w:cstheme="minorHAnsi"/>
          <w:bCs/>
        </w:rPr>
        <w:t>Source</w:t>
      </w:r>
      <w:r w:rsidRPr="00632CD3">
        <w:rPr>
          <w:rFonts w:cstheme="minorHAnsi"/>
          <w:bCs/>
          <w:color w:val="595959" w:themeColor="text1" w:themeTint="A6"/>
        </w:rPr>
        <w:t xml:space="preserve">:  </w:t>
      </w:r>
      <w:r w:rsidR="00AD525A">
        <w:rPr>
          <w:rFonts w:cstheme="minorHAnsi"/>
          <w:color w:val="595959" w:themeColor="text1" w:themeTint="A6"/>
        </w:rPr>
        <w:t>BMJ</w:t>
      </w:r>
      <w:r w:rsidRPr="00632CD3">
        <w:rPr>
          <w:rFonts w:cstheme="minorHAnsi"/>
          <w:bCs/>
          <w:color w:val="595959" w:themeColor="text1" w:themeTint="A6"/>
        </w:rPr>
        <w:t xml:space="preserve"> </w:t>
      </w:r>
      <w:r w:rsidRPr="00632CD3">
        <w:rPr>
          <w:rFonts w:cstheme="minorHAnsi"/>
          <w:color w:val="595959" w:themeColor="text1" w:themeTint="A6"/>
        </w:rPr>
        <w:t xml:space="preserve">| Published online </w:t>
      </w:r>
      <w:r w:rsidR="00AD525A">
        <w:rPr>
          <w:rFonts w:cstheme="minorHAnsi"/>
          <w:color w:val="595959" w:themeColor="text1" w:themeTint="A6"/>
        </w:rPr>
        <w:t>13</w:t>
      </w:r>
      <w:r w:rsidRPr="00632CD3">
        <w:rPr>
          <w:rFonts w:cstheme="minorHAnsi"/>
          <w:color w:val="595959" w:themeColor="text1" w:themeTint="A6"/>
          <w:vertAlign w:val="superscript"/>
        </w:rPr>
        <w:t>th</w:t>
      </w:r>
      <w:r w:rsidRPr="00632CD3">
        <w:rPr>
          <w:rFonts w:cstheme="minorHAnsi"/>
          <w:color w:val="595959" w:themeColor="text1" w:themeTint="A6"/>
        </w:rPr>
        <w:t xml:space="preserve"> August 2020</w:t>
      </w:r>
    </w:p>
    <w:p w14:paraId="687F5659" w14:textId="77777777" w:rsidR="00AD525A" w:rsidRPr="00AD525A" w:rsidRDefault="00AD525A" w:rsidP="00AD525A">
      <w:pPr>
        <w:pStyle w:val="NormalWeb"/>
        <w:shd w:val="clear" w:color="auto" w:fill="FFFFFF"/>
        <w:spacing w:after="225"/>
        <w:textAlignment w:val="baseline"/>
        <w:rPr>
          <w:rFonts w:asciiTheme="minorHAnsi" w:hAnsiTheme="minorHAnsi" w:cstheme="minorHAnsi"/>
          <w:color w:val="595959" w:themeColor="text1" w:themeTint="A6"/>
          <w:sz w:val="22"/>
          <w:szCs w:val="22"/>
        </w:rPr>
      </w:pPr>
      <w:r w:rsidRPr="00AD525A">
        <w:rPr>
          <w:rFonts w:asciiTheme="minorHAnsi" w:hAnsiTheme="minorHAnsi" w:cstheme="minorHAnsi"/>
          <w:color w:val="595959" w:themeColor="text1" w:themeTint="A6"/>
          <w:sz w:val="22"/>
          <w:szCs w:val="22"/>
        </w:rPr>
        <w:t>A third of doctors have treated patients with long term covid-19 symptoms, including chronic fatigue and anosmia, a survey conducted by the BMA has found.</w:t>
      </w:r>
    </w:p>
    <w:p w14:paraId="7820938F" w14:textId="77777777" w:rsidR="00AD525A" w:rsidRPr="00AD525A" w:rsidRDefault="00AD525A" w:rsidP="00AD525A">
      <w:pPr>
        <w:pStyle w:val="NormalWeb"/>
        <w:shd w:val="clear" w:color="auto" w:fill="FFFFFF"/>
        <w:spacing w:after="0"/>
        <w:textAlignment w:val="baseline"/>
        <w:rPr>
          <w:rFonts w:asciiTheme="minorHAnsi" w:hAnsiTheme="minorHAnsi" w:cstheme="minorHAnsi"/>
          <w:color w:val="595959" w:themeColor="text1" w:themeTint="A6"/>
          <w:sz w:val="22"/>
          <w:szCs w:val="22"/>
        </w:rPr>
      </w:pPr>
      <w:r w:rsidRPr="00AD525A">
        <w:rPr>
          <w:rFonts w:asciiTheme="minorHAnsi" w:hAnsiTheme="minorHAnsi" w:cstheme="minorHAnsi"/>
          <w:color w:val="595959" w:themeColor="text1" w:themeTint="A6"/>
          <w:sz w:val="22"/>
          <w:szCs w:val="22"/>
        </w:rPr>
        <w:t>Richard Vautrey, chair of the BMA’s GP committee for England, said it was clear that the long term impact of covid-19 on patients and the NHS would be profound. An online survey of doctors conducted by the association between 6 and 12 August received 4279 responses.</w:t>
      </w:r>
      <w:hyperlink r:id="rId44" w:anchor="ref-1" w:history="1">
        <w:r w:rsidRPr="00AD525A">
          <w:rPr>
            <w:rStyle w:val="Hyperlink"/>
            <w:rFonts w:asciiTheme="minorHAnsi" w:hAnsiTheme="minorHAnsi" w:cstheme="minorHAnsi"/>
            <w:b/>
            <w:bCs/>
            <w:color w:val="595959" w:themeColor="text1" w:themeTint="A6"/>
            <w:sz w:val="22"/>
            <w:szCs w:val="22"/>
            <w:bdr w:val="none" w:sz="0" w:space="0" w:color="auto" w:frame="1"/>
          </w:rPr>
          <w:t>1</w:t>
        </w:r>
      </w:hyperlink>
      <w:r w:rsidRPr="00AD525A">
        <w:rPr>
          <w:rFonts w:asciiTheme="minorHAnsi" w:hAnsiTheme="minorHAnsi" w:cstheme="minorHAnsi"/>
          <w:color w:val="595959" w:themeColor="text1" w:themeTint="A6"/>
          <w:sz w:val="22"/>
          <w:szCs w:val="22"/>
        </w:rPr>
        <w:t xml:space="preserve"> Of the 3729 </w:t>
      </w:r>
      <w:r w:rsidRPr="00AD525A">
        <w:rPr>
          <w:rFonts w:asciiTheme="minorHAnsi" w:hAnsiTheme="minorHAnsi" w:cstheme="minorHAnsi"/>
          <w:color w:val="595959" w:themeColor="text1" w:themeTint="A6"/>
          <w:sz w:val="22"/>
          <w:szCs w:val="22"/>
        </w:rPr>
        <w:lastRenderedPageBreak/>
        <w:t>doctors who answered a question about patients’ symptoms, around a third (1092) said that they had seen or treated patients with symptoms they believed to be a long term effect of the patient having had covid-19. The symptoms reported included chronic fatigue, muscle weakness, loss of sense of smell, and concentration difficulties.</w:t>
      </w:r>
      <w:r w:rsidR="008F57F3">
        <w:rPr>
          <w:rFonts w:asciiTheme="minorHAnsi" w:hAnsiTheme="minorHAnsi" w:cstheme="minorHAnsi"/>
          <w:color w:val="595959" w:themeColor="text1" w:themeTint="A6"/>
          <w:sz w:val="22"/>
          <w:szCs w:val="22"/>
        </w:rPr>
        <w:br/>
      </w:r>
    </w:p>
    <w:p w14:paraId="14C9BF20" w14:textId="77777777" w:rsidR="00AD525A" w:rsidRDefault="0073195E" w:rsidP="00120EE7">
      <w:pPr>
        <w:shd w:val="clear" w:color="auto" w:fill="FFFFFF"/>
        <w:rPr>
          <w:rFonts w:cstheme="minorHAnsi"/>
          <w:color w:val="595959" w:themeColor="text1" w:themeTint="A6"/>
          <w:shd w:val="clear" w:color="auto" w:fill="FFFFFF"/>
        </w:rPr>
      </w:pPr>
      <w:hyperlink r:id="rId45" w:history="1">
        <w:r w:rsidR="00AD525A" w:rsidRPr="007F4398">
          <w:rPr>
            <w:rStyle w:val="Hyperlink"/>
            <w:rFonts w:cstheme="minorHAnsi"/>
            <w:shd w:val="clear" w:color="auto" w:fill="FFFFFF"/>
          </w:rPr>
          <w:t>https://www.bmj.com/content/370/bmj.m3218</w:t>
        </w:r>
      </w:hyperlink>
      <w:r w:rsidR="00AD525A">
        <w:rPr>
          <w:rFonts w:cstheme="minorHAnsi"/>
          <w:color w:val="595959" w:themeColor="text1" w:themeTint="A6"/>
          <w:shd w:val="clear" w:color="auto" w:fill="FFFFFF"/>
        </w:rPr>
        <w:t xml:space="preserve"> </w:t>
      </w:r>
    </w:p>
    <w:p w14:paraId="1AB5F0F0" w14:textId="77777777" w:rsidR="00AD525A" w:rsidRDefault="00AD525A" w:rsidP="00120EE7">
      <w:pPr>
        <w:shd w:val="clear" w:color="auto" w:fill="FFFFFF"/>
        <w:rPr>
          <w:rFonts w:cstheme="minorHAnsi"/>
          <w:color w:val="595959" w:themeColor="text1" w:themeTint="A6"/>
          <w:shd w:val="clear" w:color="auto" w:fill="FFFFFF"/>
        </w:rPr>
      </w:pPr>
    </w:p>
    <w:p w14:paraId="50E8F783" w14:textId="77777777" w:rsidR="00995453" w:rsidRDefault="00995453" w:rsidP="00995453">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005635A1">
        <w:rPr>
          <w:rFonts w:eastAsiaTheme="minorEastAsia"/>
          <w:b/>
          <w:caps/>
          <w:spacing w:val="15"/>
        </w:rPr>
        <w:t xml:space="preserve"> </w:t>
      </w:r>
      <w:r w:rsidR="005635A1" w:rsidRPr="005635A1">
        <w:rPr>
          <w:rFonts w:eastAsiaTheme="minorEastAsia"/>
          <w:caps/>
          <w:spacing w:val="15"/>
        </w:rPr>
        <w:t>COVID-19:</w:t>
      </w:r>
      <w:r w:rsidRPr="00F66829">
        <w:rPr>
          <w:rFonts w:eastAsiaTheme="minorEastAsia"/>
          <w:caps/>
          <w:spacing w:val="15"/>
        </w:rPr>
        <w:t xml:space="preserve"> </w:t>
      </w:r>
      <w:r w:rsidR="005635A1">
        <w:rPr>
          <w:rFonts w:eastAsiaTheme="minorEastAsia"/>
          <w:caps/>
          <w:spacing w:val="15"/>
        </w:rPr>
        <w:t>THE LONG ROAD TO RECOVERY</w:t>
      </w:r>
    </w:p>
    <w:p w14:paraId="146C2BA4" w14:textId="27E8BC6E" w:rsidR="005635A1" w:rsidRDefault="00995453" w:rsidP="00995453">
      <w:pPr>
        <w:shd w:val="clear" w:color="auto" w:fill="FFFFFF"/>
        <w:rPr>
          <w:rStyle w:val="Hyperlink"/>
        </w:rPr>
      </w:pPr>
      <w:r w:rsidRPr="00267BAB">
        <w:rPr>
          <w:rFonts w:cstheme="minorHAnsi"/>
          <w:bCs/>
        </w:rPr>
        <w:t xml:space="preserve">Source: </w:t>
      </w:r>
      <w:r>
        <w:rPr>
          <w:rFonts w:cstheme="minorHAnsi"/>
          <w:bCs/>
        </w:rPr>
        <w:t xml:space="preserve"> </w:t>
      </w:r>
      <w:r w:rsidR="005635A1">
        <w:t>BBC Radio 4 File on 4</w:t>
      </w:r>
      <w:r w:rsidR="0038766A">
        <w:t xml:space="preserve"> </w:t>
      </w:r>
      <w:r>
        <w:rPr>
          <w:rFonts w:cstheme="minorHAnsi"/>
          <w:bCs/>
        </w:rPr>
        <w:t xml:space="preserve"> </w:t>
      </w:r>
      <w:r w:rsidR="005635A1">
        <w:t xml:space="preserve">| September </w:t>
      </w:r>
      <w:r>
        <w:t xml:space="preserve"> </w:t>
      </w:r>
      <w:r w:rsidRPr="00744116">
        <w:t>2020</w:t>
      </w:r>
      <w:r w:rsidR="005635A1">
        <w:br/>
        <w:t>After coronavirus, the survivors left with life-changing and long-term conditions.</w:t>
      </w:r>
      <w:r w:rsidR="00B73D30">
        <w:t xml:space="preserve"> The physical and psychological aftermath of COVID-19 and the pressures on rehabilitation services. </w:t>
      </w:r>
      <w:r w:rsidR="005635A1">
        <w:br/>
      </w:r>
      <w:r w:rsidR="00B73D30">
        <w:br/>
      </w:r>
      <w:hyperlink r:id="rId46" w:history="1">
        <w:r w:rsidR="005635A1">
          <w:rPr>
            <w:rStyle w:val="Hyperlink"/>
          </w:rPr>
          <w:t>https://www.bbc.co.uk/programmes/m000mczc</w:t>
        </w:r>
      </w:hyperlink>
    </w:p>
    <w:p w14:paraId="4A1A82B1" w14:textId="77777777" w:rsidR="00632CD3" w:rsidRDefault="00632CD3" w:rsidP="002B40BE">
      <w:pPr>
        <w:shd w:val="clear" w:color="auto" w:fill="FFFFFF"/>
        <w:rPr>
          <w:rFonts w:eastAsia="Times New Roman" w:cstheme="minorHAnsi"/>
          <w:color w:val="5B616B"/>
          <w:lang w:eastAsia="en-GB"/>
        </w:rPr>
      </w:pPr>
    </w:p>
    <w:p w14:paraId="76149B56" w14:textId="77777777" w:rsidR="00F12A67" w:rsidRPr="009A4B23" w:rsidRDefault="00F12A67" w:rsidP="00F12A6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sidRPr="009A4B23">
        <w:rPr>
          <w:rFonts w:ascii="Dotum" w:eastAsiaTheme="minorEastAsia" w:hAnsi="Dotum"/>
          <w:b/>
          <w:bCs/>
          <w:caps/>
          <w:color w:val="FFFFFF" w:themeColor="background1"/>
          <w:spacing w:val="15"/>
        </w:rPr>
        <w:t>patient inform</w:t>
      </w:r>
      <w:r w:rsidR="004B498E">
        <w:rPr>
          <w:rFonts w:ascii="Dotum" w:eastAsiaTheme="minorEastAsia" w:hAnsi="Dotum"/>
          <w:b/>
          <w:bCs/>
          <w:caps/>
          <w:color w:val="FFFFFF" w:themeColor="background1"/>
          <w:spacing w:val="15"/>
        </w:rPr>
        <w:t>a</w:t>
      </w:r>
      <w:r w:rsidRPr="009A4B23">
        <w:rPr>
          <w:rFonts w:ascii="Dotum" w:eastAsiaTheme="minorEastAsia" w:hAnsi="Dotum"/>
          <w:b/>
          <w:bCs/>
          <w:caps/>
          <w:color w:val="FFFFFF" w:themeColor="background1"/>
          <w:spacing w:val="15"/>
        </w:rPr>
        <w:t>tion:</w:t>
      </w:r>
    </w:p>
    <w:p w14:paraId="0F9826AF" w14:textId="77777777" w:rsidR="000F0FB9" w:rsidRDefault="000F0FB9" w:rsidP="00F9206B">
      <w:pPr>
        <w:pBdr>
          <w:top w:val="single" w:sz="6" w:space="2" w:color="D4802C"/>
          <w:left w:val="single" w:sz="6" w:space="2" w:color="D4802C"/>
        </w:pBdr>
        <w:tabs>
          <w:tab w:val="left" w:pos="1110"/>
        </w:tabs>
        <w:spacing w:before="300" w:after="0"/>
        <w:outlineLvl w:val="2"/>
        <w:rPr>
          <w:rFonts w:eastAsiaTheme="minorEastAsia"/>
        </w:rPr>
      </w:pPr>
      <w:r>
        <w:rPr>
          <w:rFonts w:eastAsiaTheme="minorEastAsia"/>
        </w:rPr>
        <w:t xml:space="preserve">TITLE: </w:t>
      </w:r>
      <w:r w:rsidR="00F0303C">
        <w:rPr>
          <w:rFonts w:eastAsiaTheme="minorEastAsia"/>
        </w:rPr>
        <w:t xml:space="preserve">CRITICAL CARE RECOVERY WEBSITE </w:t>
      </w:r>
    </w:p>
    <w:p w14:paraId="5B10C58A" w14:textId="77777777" w:rsidR="00F0303C" w:rsidRDefault="000F0FB9" w:rsidP="00F0303C">
      <w:pPr>
        <w:shd w:val="clear" w:color="auto" w:fill="FFFFFF"/>
        <w:rPr>
          <w:rStyle w:val="Hyperlink"/>
        </w:rPr>
      </w:pPr>
      <w:r w:rsidRPr="00267BAB">
        <w:rPr>
          <w:rFonts w:cstheme="minorHAnsi"/>
          <w:bCs/>
        </w:rPr>
        <w:t xml:space="preserve">Source: </w:t>
      </w:r>
      <w:r>
        <w:rPr>
          <w:rFonts w:cstheme="minorHAnsi"/>
          <w:bCs/>
        </w:rPr>
        <w:t xml:space="preserve"> </w:t>
      </w:r>
      <w:r w:rsidR="00F0303C">
        <w:rPr>
          <w:rFonts w:cstheme="minorHAnsi"/>
          <w:color w:val="1A2E3B"/>
        </w:rPr>
        <w:t>NHS Scotland, August 2020</w:t>
      </w:r>
      <w:r w:rsidR="00C5437E">
        <w:rPr>
          <w:rFonts w:cstheme="minorHAnsi"/>
          <w:color w:val="1A2E3B"/>
        </w:rPr>
        <w:br/>
      </w:r>
      <w:r w:rsidR="00F0303C">
        <w:br/>
        <w:t xml:space="preserve">‘Many people will be admitted to Intensive Care during the COVID-19 pandemic. We have therefore developed a COVID-19 version of an existing website designed to help patients and families throughout recovery.  We are using published expert guidance to guide us, and we're working very closely with front line health care professionals, patients and families. We will update the website regularly, as more information becomes available’. </w:t>
      </w:r>
      <w:r w:rsidR="00C5437E">
        <w:br/>
      </w:r>
      <w:hyperlink r:id="rId47" w:history="1">
        <w:r w:rsidR="00F0303C" w:rsidRPr="007F4398">
          <w:rPr>
            <w:rStyle w:val="Hyperlink"/>
          </w:rPr>
          <w:t>https://covid19.criticalcarerecovery.com/</w:t>
        </w:r>
      </w:hyperlink>
      <w:r w:rsidR="00F0303C">
        <w:t xml:space="preserve"> </w:t>
      </w:r>
      <w:r w:rsidR="00F0303C">
        <w:rPr>
          <w:rStyle w:val="Hyperlink"/>
        </w:rPr>
        <w:t xml:space="preserve"> </w:t>
      </w:r>
    </w:p>
    <w:p w14:paraId="2D77214A" w14:textId="77777777" w:rsidR="00682D92" w:rsidRDefault="00682D92" w:rsidP="00F0303C">
      <w:pPr>
        <w:shd w:val="clear" w:color="auto" w:fill="FFFFFF"/>
        <w:rPr>
          <w:rStyle w:val="Hyperlink"/>
        </w:rPr>
      </w:pPr>
    </w:p>
    <w:p w14:paraId="4E44EBC6" w14:textId="77777777" w:rsidR="00682D92" w:rsidRDefault="00682D92" w:rsidP="00682D92">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Pr>
          <w:rFonts w:eastAsiaTheme="minorEastAsia"/>
          <w:caps/>
          <w:spacing w:val="15"/>
        </w:rPr>
        <w:t>rehabilitation resources</w:t>
      </w:r>
    </w:p>
    <w:p w14:paraId="4515E73E" w14:textId="77777777" w:rsidR="00682D92" w:rsidRDefault="00682D92" w:rsidP="00682D92">
      <w:pPr>
        <w:shd w:val="clear" w:color="auto" w:fill="FFFFFF"/>
      </w:pPr>
      <w:r w:rsidRPr="00267BAB">
        <w:rPr>
          <w:rFonts w:cstheme="minorHAnsi"/>
          <w:bCs/>
        </w:rPr>
        <w:t xml:space="preserve">Source: </w:t>
      </w:r>
      <w:r>
        <w:rPr>
          <w:rFonts w:cstheme="minorHAnsi"/>
          <w:bCs/>
        </w:rPr>
        <w:t xml:space="preserve"> </w:t>
      </w:r>
      <w:r>
        <w:t>Sussex Community NHS Foundation Trust</w:t>
      </w:r>
      <w:r>
        <w:rPr>
          <w:rFonts w:cstheme="minorHAnsi"/>
          <w:bCs/>
        </w:rPr>
        <w:t xml:space="preserve"> </w:t>
      </w:r>
      <w:r w:rsidRPr="00744116">
        <w:t xml:space="preserve">| Published </w:t>
      </w:r>
      <w:r>
        <w:t>August 2020</w:t>
      </w:r>
    </w:p>
    <w:p w14:paraId="745506F8" w14:textId="77777777" w:rsidR="00682D92" w:rsidRDefault="00682D92" w:rsidP="00682D92">
      <w:pPr>
        <w:shd w:val="clear" w:color="auto" w:fill="FFFFFF"/>
      </w:pPr>
      <w:r>
        <w:t>It can take a long time to recover fully from coronavirus. Many people report feeling unwell for several weeks, even months. We have put together some advice to help people across Sussex in their recovery. Below you will find information about how to improve your strength and balance if you have been off your feet and unwell for a while, how to safely return to sport when you feel well enough, tips about improving your sleep, and some helpful advice about how to manage fatigue. You will also find information about managing breathlessness, and nutritional advice about the best foods to eat to help your recovery.</w:t>
      </w:r>
    </w:p>
    <w:p w14:paraId="7CF942F0" w14:textId="77777777" w:rsidR="00682D92" w:rsidRPr="00632CD3" w:rsidRDefault="0073195E" w:rsidP="00682D92">
      <w:pPr>
        <w:shd w:val="clear" w:color="auto" w:fill="FFFFFF"/>
        <w:rPr>
          <w:rFonts w:eastAsia="Times New Roman" w:cstheme="minorHAnsi"/>
          <w:color w:val="5B616B"/>
          <w:lang w:eastAsia="en-GB"/>
        </w:rPr>
      </w:pPr>
      <w:hyperlink r:id="rId48" w:history="1">
        <w:r w:rsidR="00682D92" w:rsidRPr="007F4398">
          <w:rPr>
            <w:rStyle w:val="Hyperlink"/>
            <w:rFonts w:eastAsia="Times New Roman" w:cstheme="minorHAnsi"/>
            <w:lang w:eastAsia="en-GB"/>
          </w:rPr>
          <w:t>https://www.sussexcommunity.nhs.uk/services/covid-19-rehabilitation.htm</w:t>
        </w:r>
      </w:hyperlink>
      <w:r w:rsidR="00682D92">
        <w:rPr>
          <w:rFonts w:eastAsia="Times New Roman" w:cstheme="minorHAnsi"/>
          <w:color w:val="5B616B"/>
          <w:lang w:eastAsia="en-GB"/>
        </w:rPr>
        <w:t xml:space="preserve"> </w:t>
      </w:r>
    </w:p>
    <w:p w14:paraId="0189F24B" w14:textId="77777777" w:rsidR="00682D92" w:rsidRDefault="00682D92" w:rsidP="00F0303C">
      <w:pPr>
        <w:shd w:val="clear" w:color="auto" w:fill="FFFFFF"/>
        <w:rPr>
          <w:rStyle w:val="Hyperlink"/>
        </w:rPr>
      </w:pPr>
    </w:p>
    <w:p w14:paraId="2420D986" w14:textId="77777777" w:rsidR="00F0303C" w:rsidRDefault="00F0303C" w:rsidP="00F0303C">
      <w:pPr>
        <w:shd w:val="clear" w:color="auto" w:fill="FFFFFF"/>
        <w:rPr>
          <w:rStyle w:val="Hyperlink"/>
        </w:rPr>
      </w:pPr>
    </w:p>
    <w:p w14:paraId="1B45BEF4" w14:textId="77777777" w:rsidR="00F0303C" w:rsidRDefault="00F0303C" w:rsidP="00F0303C">
      <w:pPr>
        <w:shd w:val="clear" w:color="auto" w:fill="FFFFFF"/>
        <w:rPr>
          <w:rStyle w:val="Hyperlink"/>
        </w:rPr>
      </w:pPr>
    </w:p>
    <w:p w14:paraId="5DBB4A61" w14:textId="77777777" w:rsidR="00F0303C" w:rsidRDefault="00F0303C" w:rsidP="00F0303C">
      <w:pPr>
        <w:shd w:val="clear" w:color="auto" w:fill="FFFFFF"/>
        <w:rPr>
          <w:rStyle w:val="Hyperlink"/>
        </w:rPr>
      </w:pPr>
    </w:p>
    <w:p w14:paraId="7521421D" w14:textId="77777777" w:rsidR="00F0303C" w:rsidRDefault="00F0303C" w:rsidP="00F0303C">
      <w:pPr>
        <w:shd w:val="clear" w:color="auto" w:fill="FFFFFF"/>
        <w:rPr>
          <w:rStyle w:val="Hyperlink"/>
        </w:rPr>
      </w:pPr>
    </w:p>
    <w:p w14:paraId="17F25703" w14:textId="4E8856E3" w:rsidR="001D45F7" w:rsidRDefault="00C82991" w:rsidP="00F0303C">
      <w:pPr>
        <w:shd w:val="clear" w:color="auto" w:fill="FFFFFF"/>
      </w:pPr>
      <w:r>
        <w:rPr>
          <w:noProof/>
          <w:lang w:eastAsia="en-GB"/>
        </w:rPr>
        <mc:AlternateContent>
          <mc:Choice Requires="wps">
            <w:drawing>
              <wp:anchor distT="0" distB="0" distL="114300" distR="114300" simplePos="0" relativeHeight="251659264" behindDoc="0" locked="0" layoutInCell="1" allowOverlap="1" wp14:anchorId="68515CD9" wp14:editId="015FAD4F">
                <wp:simplePos x="0" y="0"/>
                <wp:positionH relativeFrom="column">
                  <wp:posOffset>-2038350</wp:posOffset>
                </wp:positionH>
                <wp:positionV relativeFrom="paragraph">
                  <wp:posOffset>992505</wp:posOffset>
                </wp:positionV>
                <wp:extent cx="10134600" cy="2724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C66CF" w14:textId="77777777" w:rsidR="005635A1" w:rsidRDefault="005635A1"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15CD9"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" filled="f" strokecolor="#8a0000" strokeweight="2pt">
                <v:path arrowok="t"/>
                <v:textbox>
                  <w:txbxContent>
                    <w:p w14:paraId="1F2C66CF" w14:textId="77777777" w:rsidR="005635A1" w:rsidRDefault="005635A1"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1463DA09" wp14:editId="6235769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596CB" w14:textId="77777777" w:rsidR="005635A1" w:rsidRPr="003A63FA" w:rsidRDefault="005635A1" w:rsidP="003A63FA">
                            <w:pPr>
                              <w:jc w:val="center"/>
                              <w:rPr>
                                <w:color w:val="FFFFFF" w:themeColor="background1"/>
                                <w:sz w:val="2"/>
                              </w:rPr>
                            </w:pPr>
                            <w:r>
                              <w:rPr>
                                <w:color w:val="FFFFFF" w:themeColor="background1"/>
                                <w:sz w:val="2"/>
                              </w:rPr>
                              <w:t>‘</w:t>
                            </w:r>
                          </w:p>
                          <w:p w14:paraId="5856C156" w14:textId="77777777" w:rsidR="005635A1" w:rsidRDefault="005635A1" w:rsidP="003A63FA">
                            <w:pPr>
                              <w:jc w:val="center"/>
                              <w:rPr>
                                <w:color w:val="FFFFFF" w:themeColor="background1"/>
                              </w:rPr>
                            </w:pPr>
                            <w:r w:rsidRPr="003A63FA">
                              <w:rPr>
                                <w:color w:val="FFFFFF" w:themeColor="background1"/>
                              </w:rPr>
                              <w:t>We</w:t>
                            </w:r>
                          </w:p>
                          <w:p w14:paraId="1343E70C" w14:textId="77777777" w:rsidR="005635A1" w:rsidRDefault="005635A1" w:rsidP="003A63FA">
                            <w:pPr>
                              <w:jc w:val="center"/>
                              <w:rPr>
                                <w:color w:val="FFFFFF" w:themeColor="background1"/>
                              </w:rPr>
                            </w:pPr>
                          </w:p>
                          <w:p w14:paraId="2F0372EE" w14:textId="77777777" w:rsidR="005635A1" w:rsidRDefault="005635A1" w:rsidP="003A63FA">
                            <w:pPr>
                              <w:jc w:val="center"/>
                              <w:rPr>
                                <w:color w:val="FFFFFF" w:themeColor="background1"/>
                              </w:rPr>
                            </w:pPr>
                            <w:r w:rsidRPr="003A63FA">
                              <w:rPr>
                                <w:color w:val="FFFFFF" w:themeColor="background1"/>
                              </w:rPr>
                              <w:t xml:space="preserve"> </w:t>
                            </w:r>
                          </w:p>
                          <w:p w14:paraId="325CD773" w14:textId="77777777" w:rsidR="005635A1" w:rsidRDefault="005635A1" w:rsidP="003A63FA">
                            <w:pPr>
                              <w:jc w:val="center"/>
                              <w:rPr>
                                <w:color w:val="FFFFFF" w:themeColor="background1"/>
                              </w:rPr>
                            </w:pPr>
                          </w:p>
                          <w:p w14:paraId="2EC21917" w14:textId="77777777" w:rsidR="005635A1" w:rsidRPr="00C7297D" w:rsidRDefault="0073195E" w:rsidP="00C7297D">
                            <w:pPr>
                              <w:jc w:val="center"/>
                            </w:pPr>
                            <w:hyperlink r:id="rId49" w:history="1">
                              <w:r w:rsidR="005635A1" w:rsidRPr="00C7297D">
                                <w:rPr>
                                  <w:rStyle w:val="Hyperlink"/>
                                </w:rPr>
                                <w:t>TRFT Library &amp; Knowledge Service</w:t>
                              </w:r>
                            </w:hyperlink>
                            <w:r w:rsidR="005635A1" w:rsidRPr="00C7297D">
                              <w:t xml:space="preserve"> aim to bring together the latest guidelines, research and news on Covid-19</w:t>
                            </w:r>
                            <w:r w:rsidR="005635A1">
                              <w:t xml:space="preserve"> through our </w:t>
                            </w:r>
                            <w:hyperlink r:id="rId50" w:history="1">
                              <w:r w:rsidR="005635A1" w:rsidRPr="00C7297D">
                                <w:rPr>
                                  <w:rStyle w:val="Hyperlink"/>
                                </w:rPr>
                                <w:t>Covid-19 portal</w:t>
                              </w:r>
                            </w:hyperlink>
                            <w:r w:rsidR="005635A1" w:rsidRPr="00C7297D">
                              <w:t>. For daily updates on Covid-19 visit our '</w:t>
                            </w:r>
                            <w:hyperlink r:id="rId51" w:tgtFrame="_blank" w:history="1">
                              <w:r w:rsidR="005635A1" w:rsidRPr="00C7297D">
                                <w:rPr>
                                  <w:rStyle w:val="Hyperlink"/>
                                </w:rPr>
                                <w:t>Latest Health</w:t>
                              </w:r>
                            </w:hyperlink>
                            <w:r w:rsidR="005635A1" w:rsidRPr="00C7297D">
                              <w:t xml:space="preserve">' newsfeed, or use the hashtag </w:t>
                            </w:r>
                            <w:hyperlink r:id="rId52" w:history="1">
                              <w:r w:rsidR="005635A1" w:rsidRPr="00C7297D">
                                <w:rPr>
                                  <w:rStyle w:val="Hyperlink"/>
                                </w:rPr>
                                <w:t>#covid19rftlks</w:t>
                              </w:r>
                            </w:hyperlink>
                            <w:r w:rsidR="005635A1" w:rsidRPr="00C7297D">
                              <w:rPr>
                                <w:u w:val="single"/>
                              </w:rPr>
                              <w:t xml:space="preserve"> </w:t>
                            </w:r>
                            <w:r w:rsidR="005635A1" w:rsidRPr="00C7297D">
                              <w:t>to see our latest tweets on Covid-19 research, guidelines and news.</w:t>
                            </w:r>
                          </w:p>
                          <w:p w14:paraId="674957AD" w14:textId="77777777" w:rsidR="005635A1" w:rsidRDefault="005635A1"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3" w:history="1">
                              <w:r w:rsidRPr="008A42F4">
                                <w:rPr>
                                  <w:rStyle w:val="Hyperlink"/>
                                  <w:color w:val="339966"/>
                                </w:rPr>
                                <w:t>website</w:t>
                              </w:r>
                            </w:hyperlink>
                            <w:r>
                              <w:rPr>
                                <w:rStyle w:val="Hyperlink"/>
                                <w:color w:val="339966"/>
                              </w:rPr>
                              <w:t xml:space="preserve"> </w:t>
                            </w:r>
                            <w:r w:rsidRPr="008A42F4">
                              <w:t xml:space="preserve"> for more information </w:t>
                            </w:r>
                          </w:p>
                          <w:p w14:paraId="03B57D44" w14:textId="77777777" w:rsidR="005635A1" w:rsidRDefault="0073195E" w:rsidP="003A63FA">
                            <w:pPr>
                              <w:jc w:val="center"/>
                              <w:rPr>
                                <w:color w:val="339966"/>
                              </w:rPr>
                            </w:pPr>
                            <w:hyperlink r:id="rId54" w:history="1">
                              <w:r w:rsidR="005635A1" w:rsidRPr="00D90851">
                                <w:rPr>
                                  <w:rStyle w:val="Hyperlink"/>
                                </w:rPr>
                                <w:t>https://www.trftlibraryknowledge.com/health-newsfeeds.html</w:t>
                              </w:r>
                            </w:hyperlink>
                          </w:p>
                          <w:p w14:paraId="64933F04" w14:textId="77777777" w:rsidR="005635A1" w:rsidRPr="008A42F4" w:rsidRDefault="005635A1"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3DA09"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" filled="f" stroked="f" strokeweight=".5pt">
                <v:textbox>
                  <w:txbxContent>
                    <w:p w14:paraId="546596CB" w14:textId="77777777" w:rsidR="005635A1" w:rsidRPr="003A63FA" w:rsidRDefault="005635A1" w:rsidP="003A63FA">
                      <w:pPr>
                        <w:jc w:val="center"/>
                        <w:rPr>
                          <w:color w:val="FFFFFF" w:themeColor="background1"/>
                          <w:sz w:val="2"/>
                        </w:rPr>
                      </w:pPr>
                      <w:r>
                        <w:rPr>
                          <w:color w:val="FFFFFF" w:themeColor="background1"/>
                          <w:sz w:val="2"/>
                        </w:rPr>
                        <w:t>‘</w:t>
                      </w:r>
                    </w:p>
                    <w:p w14:paraId="5856C156" w14:textId="77777777" w:rsidR="005635A1" w:rsidRDefault="005635A1" w:rsidP="003A63FA">
                      <w:pPr>
                        <w:jc w:val="center"/>
                        <w:rPr>
                          <w:color w:val="FFFFFF" w:themeColor="background1"/>
                        </w:rPr>
                      </w:pPr>
                      <w:r w:rsidRPr="003A63FA">
                        <w:rPr>
                          <w:color w:val="FFFFFF" w:themeColor="background1"/>
                        </w:rPr>
                        <w:t>We</w:t>
                      </w:r>
                    </w:p>
                    <w:p w14:paraId="1343E70C" w14:textId="77777777" w:rsidR="005635A1" w:rsidRDefault="005635A1" w:rsidP="003A63FA">
                      <w:pPr>
                        <w:jc w:val="center"/>
                        <w:rPr>
                          <w:color w:val="FFFFFF" w:themeColor="background1"/>
                        </w:rPr>
                      </w:pPr>
                    </w:p>
                    <w:p w14:paraId="2F0372EE" w14:textId="77777777" w:rsidR="005635A1" w:rsidRDefault="005635A1" w:rsidP="003A63FA">
                      <w:pPr>
                        <w:jc w:val="center"/>
                        <w:rPr>
                          <w:color w:val="FFFFFF" w:themeColor="background1"/>
                        </w:rPr>
                      </w:pPr>
                      <w:r w:rsidRPr="003A63FA">
                        <w:rPr>
                          <w:color w:val="FFFFFF" w:themeColor="background1"/>
                        </w:rPr>
                        <w:t xml:space="preserve"> </w:t>
                      </w:r>
                    </w:p>
                    <w:p w14:paraId="325CD773" w14:textId="77777777" w:rsidR="005635A1" w:rsidRDefault="005635A1" w:rsidP="003A63FA">
                      <w:pPr>
                        <w:jc w:val="center"/>
                        <w:rPr>
                          <w:color w:val="FFFFFF" w:themeColor="background1"/>
                        </w:rPr>
                      </w:pPr>
                    </w:p>
                    <w:p w14:paraId="2EC21917" w14:textId="77777777" w:rsidR="005635A1" w:rsidRPr="00C7297D" w:rsidRDefault="0073195E" w:rsidP="00C7297D">
                      <w:pPr>
                        <w:jc w:val="center"/>
                      </w:pPr>
                      <w:hyperlink r:id="rId55" w:history="1">
                        <w:r w:rsidR="005635A1" w:rsidRPr="00C7297D">
                          <w:rPr>
                            <w:rStyle w:val="Hyperlink"/>
                          </w:rPr>
                          <w:t>TRFT Library &amp; Knowledge Service</w:t>
                        </w:r>
                      </w:hyperlink>
                      <w:r w:rsidR="005635A1" w:rsidRPr="00C7297D">
                        <w:t xml:space="preserve"> aim to bring together the latest guidelines, research and news on Covid-19</w:t>
                      </w:r>
                      <w:r w:rsidR="005635A1">
                        <w:t xml:space="preserve"> through our </w:t>
                      </w:r>
                      <w:hyperlink r:id="rId56" w:history="1">
                        <w:r w:rsidR="005635A1" w:rsidRPr="00C7297D">
                          <w:rPr>
                            <w:rStyle w:val="Hyperlink"/>
                          </w:rPr>
                          <w:t>Covid-19 portal</w:t>
                        </w:r>
                      </w:hyperlink>
                      <w:r w:rsidR="005635A1" w:rsidRPr="00C7297D">
                        <w:t>. For daily updates on Covid-19 visit our '</w:t>
                      </w:r>
                      <w:hyperlink r:id="rId57" w:tgtFrame="_blank" w:history="1">
                        <w:r w:rsidR="005635A1" w:rsidRPr="00C7297D">
                          <w:rPr>
                            <w:rStyle w:val="Hyperlink"/>
                          </w:rPr>
                          <w:t>Latest Health</w:t>
                        </w:r>
                      </w:hyperlink>
                      <w:r w:rsidR="005635A1" w:rsidRPr="00C7297D">
                        <w:t xml:space="preserve">' newsfeed, or use the hashtag </w:t>
                      </w:r>
                      <w:hyperlink r:id="rId58" w:history="1">
                        <w:r w:rsidR="005635A1" w:rsidRPr="00C7297D">
                          <w:rPr>
                            <w:rStyle w:val="Hyperlink"/>
                          </w:rPr>
                          <w:t>#covid19rftlks</w:t>
                        </w:r>
                      </w:hyperlink>
                      <w:r w:rsidR="005635A1" w:rsidRPr="00C7297D">
                        <w:rPr>
                          <w:u w:val="single"/>
                        </w:rPr>
                        <w:t xml:space="preserve"> </w:t>
                      </w:r>
                      <w:r w:rsidR="005635A1" w:rsidRPr="00C7297D">
                        <w:t>to see our latest tweets on Covid-19 research, guidelines and news.</w:t>
                      </w:r>
                    </w:p>
                    <w:p w14:paraId="674957AD" w14:textId="77777777" w:rsidR="005635A1" w:rsidRDefault="005635A1"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9" w:history="1">
                        <w:r w:rsidRPr="008A42F4">
                          <w:rPr>
                            <w:rStyle w:val="Hyperlink"/>
                            <w:color w:val="339966"/>
                          </w:rPr>
                          <w:t>website</w:t>
                        </w:r>
                      </w:hyperlink>
                      <w:r>
                        <w:rPr>
                          <w:rStyle w:val="Hyperlink"/>
                          <w:color w:val="339966"/>
                        </w:rPr>
                        <w:t xml:space="preserve"> </w:t>
                      </w:r>
                      <w:r w:rsidRPr="008A42F4">
                        <w:t xml:space="preserve"> for more information </w:t>
                      </w:r>
                    </w:p>
                    <w:p w14:paraId="03B57D44" w14:textId="77777777" w:rsidR="005635A1" w:rsidRDefault="0073195E" w:rsidP="003A63FA">
                      <w:pPr>
                        <w:jc w:val="center"/>
                        <w:rPr>
                          <w:color w:val="339966"/>
                        </w:rPr>
                      </w:pPr>
                      <w:hyperlink r:id="rId60" w:history="1">
                        <w:r w:rsidR="005635A1" w:rsidRPr="00D90851">
                          <w:rPr>
                            <w:rStyle w:val="Hyperlink"/>
                          </w:rPr>
                          <w:t>https://www.trftlibraryknowledge.com/health-newsfeeds.html</w:t>
                        </w:r>
                      </w:hyperlink>
                    </w:p>
                    <w:p w14:paraId="64933F04" w14:textId="77777777" w:rsidR="005635A1" w:rsidRPr="008A42F4" w:rsidRDefault="005635A1" w:rsidP="003A63FA">
                      <w:pPr>
                        <w:jc w:val="center"/>
                        <w:rPr>
                          <w:color w:val="339966"/>
                        </w:rPr>
                      </w:pPr>
                    </w:p>
                  </w:txbxContent>
                </v:textbox>
              </v:shape>
            </w:pict>
          </mc:Fallback>
        </mc:AlternateContent>
      </w:r>
    </w:p>
    <w:sectPr w:rsidR="001D45F7" w:rsidSect="003A63FA">
      <w:headerReference w:type="default" r:id="rId61"/>
      <w:footerReference w:type="default" r:id="rId6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A7B89" w14:textId="77777777" w:rsidR="0073195E" w:rsidRDefault="0073195E" w:rsidP="00F06475">
      <w:pPr>
        <w:spacing w:after="0" w:line="240" w:lineRule="auto"/>
      </w:pPr>
      <w:r>
        <w:separator/>
      </w:r>
    </w:p>
  </w:endnote>
  <w:endnote w:type="continuationSeparator" w:id="0">
    <w:p w14:paraId="4B91D4C4" w14:textId="77777777" w:rsidR="0073195E" w:rsidRDefault="0073195E"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18AD7794" w14:textId="77777777" w:rsidR="005635A1" w:rsidRDefault="0073195E">
        <w:pPr>
          <w:pStyle w:val="Footer"/>
          <w:jc w:val="right"/>
        </w:pPr>
        <w:r>
          <w:fldChar w:fldCharType="begin"/>
        </w:r>
        <w:r>
          <w:instrText xml:space="preserve"> PAGE   \* MERGEFORMAT </w:instrText>
        </w:r>
        <w:r>
          <w:fldChar w:fldCharType="separate"/>
        </w:r>
        <w:r w:rsidR="008F57F3">
          <w:rPr>
            <w:noProof/>
          </w:rPr>
          <w:t>1</w:t>
        </w:r>
        <w:r>
          <w:rPr>
            <w:noProof/>
          </w:rPr>
          <w:fldChar w:fldCharType="end"/>
        </w:r>
      </w:p>
    </w:sdtContent>
  </w:sdt>
  <w:p w14:paraId="51D13052" w14:textId="77777777" w:rsidR="005635A1" w:rsidRDefault="00563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F4A14" w14:textId="77777777" w:rsidR="0073195E" w:rsidRDefault="0073195E" w:rsidP="00F06475">
      <w:pPr>
        <w:spacing w:after="0" w:line="240" w:lineRule="auto"/>
      </w:pPr>
      <w:r>
        <w:separator/>
      </w:r>
    </w:p>
  </w:footnote>
  <w:footnote w:type="continuationSeparator" w:id="0">
    <w:p w14:paraId="237745F7" w14:textId="77777777" w:rsidR="0073195E" w:rsidRDefault="0073195E"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FBE6" w14:textId="77777777" w:rsidR="005635A1" w:rsidRDefault="005635A1"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70512F26" wp14:editId="758AC634">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anchor>
      </w:drawing>
    </w:r>
  </w:p>
  <w:p w14:paraId="27C9960D" w14:textId="77777777" w:rsidR="005635A1" w:rsidRPr="00244F90" w:rsidRDefault="005635A1"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A4628"/>
    <w:multiLevelType w:val="hybridMultilevel"/>
    <w:tmpl w:val="665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42204"/>
    <w:multiLevelType w:val="multilevel"/>
    <w:tmpl w:val="3670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FB33AB"/>
    <w:multiLevelType w:val="hybridMultilevel"/>
    <w:tmpl w:val="E9C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26EEF"/>
    <w:multiLevelType w:val="multilevel"/>
    <w:tmpl w:val="2E1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1F"/>
    <w:rsid w:val="0000305C"/>
    <w:rsid w:val="000111FB"/>
    <w:rsid w:val="00016657"/>
    <w:rsid w:val="00026F0C"/>
    <w:rsid w:val="00030026"/>
    <w:rsid w:val="000304F0"/>
    <w:rsid w:val="00034907"/>
    <w:rsid w:val="00037C00"/>
    <w:rsid w:val="00041E0B"/>
    <w:rsid w:val="00041E65"/>
    <w:rsid w:val="00046298"/>
    <w:rsid w:val="00050014"/>
    <w:rsid w:val="000510BA"/>
    <w:rsid w:val="000517A9"/>
    <w:rsid w:val="00051BFC"/>
    <w:rsid w:val="00052367"/>
    <w:rsid w:val="00065A47"/>
    <w:rsid w:val="000667B9"/>
    <w:rsid w:val="00070262"/>
    <w:rsid w:val="0007193A"/>
    <w:rsid w:val="000749B7"/>
    <w:rsid w:val="00075DA4"/>
    <w:rsid w:val="00075E06"/>
    <w:rsid w:val="00077250"/>
    <w:rsid w:val="000804A7"/>
    <w:rsid w:val="00081B0B"/>
    <w:rsid w:val="00085E68"/>
    <w:rsid w:val="00092EB3"/>
    <w:rsid w:val="000A1AE2"/>
    <w:rsid w:val="000A2968"/>
    <w:rsid w:val="000A3075"/>
    <w:rsid w:val="000A5857"/>
    <w:rsid w:val="000B145B"/>
    <w:rsid w:val="000C0D16"/>
    <w:rsid w:val="000C3101"/>
    <w:rsid w:val="000D4062"/>
    <w:rsid w:val="000E6FB2"/>
    <w:rsid w:val="000F0FB9"/>
    <w:rsid w:val="000F329A"/>
    <w:rsid w:val="000F6DFC"/>
    <w:rsid w:val="000F781F"/>
    <w:rsid w:val="00101E1B"/>
    <w:rsid w:val="00102F40"/>
    <w:rsid w:val="0010329F"/>
    <w:rsid w:val="001134DA"/>
    <w:rsid w:val="00116A60"/>
    <w:rsid w:val="00120EE7"/>
    <w:rsid w:val="00132ABA"/>
    <w:rsid w:val="00132D09"/>
    <w:rsid w:val="001532E6"/>
    <w:rsid w:val="00153F4C"/>
    <w:rsid w:val="00154AAD"/>
    <w:rsid w:val="00166BC5"/>
    <w:rsid w:val="00174898"/>
    <w:rsid w:val="00176AC5"/>
    <w:rsid w:val="001838F3"/>
    <w:rsid w:val="00191A5C"/>
    <w:rsid w:val="00194BAE"/>
    <w:rsid w:val="0019638C"/>
    <w:rsid w:val="0019740F"/>
    <w:rsid w:val="00197D5C"/>
    <w:rsid w:val="001A44E9"/>
    <w:rsid w:val="001A5605"/>
    <w:rsid w:val="001A721A"/>
    <w:rsid w:val="001A72B7"/>
    <w:rsid w:val="001C2EBC"/>
    <w:rsid w:val="001C5EDB"/>
    <w:rsid w:val="001D1F3E"/>
    <w:rsid w:val="001D22B9"/>
    <w:rsid w:val="001D45F7"/>
    <w:rsid w:val="001D7A12"/>
    <w:rsid w:val="001E1F53"/>
    <w:rsid w:val="001E3D7A"/>
    <w:rsid w:val="001E7349"/>
    <w:rsid w:val="001F4948"/>
    <w:rsid w:val="00202D47"/>
    <w:rsid w:val="00203160"/>
    <w:rsid w:val="0022384F"/>
    <w:rsid w:val="00227E99"/>
    <w:rsid w:val="0023293A"/>
    <w:rsid w:val="0024344C"/>
    <w:rsid w:val="002436DF"/>
    <w:rsid w:val="00244F90"/>
    <w:rsid w:val="00250BB8"/>
    <w:rsid w:val="0025346E"/>
    <w:rsid w:val="00254EB2"/>
    <w:rsid w:val="00265644"/>
    <w:rsid w:val="00267BAB"/>
    <w:rsid w:val="00272937"/>
    <w:rsid w:val="002765D2"/>
    <w:rsid w:val="0028768F"/>
    <w:rsid w:val="002904BE"/>
    <w:rsid w:val="002945E5"/>
    <w:rsid w:val="002949EE"/>
    <w:rsid w:val="00295936"/>
    <w:rsid w:val="00296882"/>
    <w:rsid w:val="002A4F0F"/>
    <w:rsid w:val="002B21DC"/>
    <w:rsid w:val="002B23D9"/>
    <w:rsid w:val="002B40BE"/>
    <w:rsid w:val="002B519D"/>
    <w:rsid w:val="002C3154"/>
    <w:rsid w:val="002C4727"/>
    <w:rsid w:val="002D3864"/>
    <w:rsid w:val="002D4C0E"/>
    <w:rsid w:val="002D7820"/>
    <w:rsid w:val="002E5198"/>
    <w:rsid w:val="002F065A"/>
    <w:rsid w:val="002F29D4"/>
    <w:rsid w:val="002F5887"/>
    <w:rsid w:val="002F5FAE"/>
    <w:rsid w:val="002F7CA7"/>
    <w:rsid w:val="003016A7"/>
    <w:rsid w:val="00311011"/>
    <w:rsid w:val="003127D8"/>
    <w:rsid w:val="00312E5E"/>
    <w:rsid w:val="00320740"/>
    <w:rsid w:val="00321699"/>
    <w:rsid w:val="00322F38"/>
    <w:rsid w:val="00346DA2"/>
    <w:rsid w:val="00351BFA"/>
    <w:rsid w:val="00357865"/>
    <w:rsid w:val="00360A45"/>
    <w:rsid w:val="00371AC6"/>
    <w:rsid w:val="0037350E"/>
    <w:rsid w:val="00373799"/>
    <w:rsid w:val="00374690"/>
    <w:rsid w:val="00384555"/>
    <w:rsid w:val="0038766A"/>
    <w:rsid w:val="003902AC"/>
    <w:rsid w:val="003A09B1"/>
    <w:rsid w:val="003A3F8E"/>
    <w:rsid w:val="003A63FA"/>
    <w:rsid w:val="003A7295"/>
    <w:rsid w:val="003B07B1"/>
    <w:rsid w:val="003B73DD"/>
    <w:rsid w:val="003B7A82"/>
    <w:rsid w:val="003C431B"/>
    <w:rsid w:val="003C5A6D"/>
    <w:rsid w:val="003C7668"/>
    <w:rsid w:val="003C77B8"/>
    <w:rsid w:val="003D17FA"/>
    <w:rsid w:val="003D3D76"/>
    <w:rsid w:val="003D4AFF"/>
    <w:rsid w:val="003D66B3"/>
    <w:rsid w:val="003D7691"/>
    <w:rsid w:val="003E6066"/>
    <w:rsid w:val="003E7D91"/>
    <w:rsid w:val="003F4131"/>
    <w:rsid w:val="003F58E0"/>
    <w:rsid w:val="003F65F0"/>
    <w:rsid w:val="003F770E"/>
    <w:rsid w:val="003F7FD3"/>
    <w:rsid w:val="0040264D"/>
    <w:rsid w:val="004040E0"/>
    <w:rsid w:val="004042A7"/>
    <w:rsid w:val="00405F73"/>
    <w:rsid w:val="0041032D"/>
    <w:rsid w:val="00414661"/>
    <w:rsid w:val="00415E60"/>
    <w:rsid w:val="004174D9"/>
    <w:rsid w:val="004202C6"/>
    <w:rsid w:val="0042086C"/>
    <w:rsid w:val="00420EC3"/>
    <w:rsid w:val="0042378D"/>
    <w:rsid w:val="0042582F"/>
    <w:rsid w:val="0042727B"/>
    <w:rsid w:val="00433AE5"/>
    <w:rsid w:val="00435979"/>
    <w:rsid w:val="00441D07"/>
    <w:rsid w:val="00445BC5"/>
    <w:rsid w:val="00447B6A"/>
    <w:rsid w:val="00455ACC"/>
    <w:rsid w:val="00465205"/>
    <w:rsid w:val="00465740"/>
    <w:rsid w:val="00465751"/>
    <w:rsid w:val="00467C80"/>
    <w:rsid w:val="00474E61"/>
    <w:rsid w:val="00490236"/>
    <w:rsid w:val="004913E3"/>
    <w:rsid w:val="00491EA6"/>
    <w:rsid w:val="00492E7A"/>
    <w:rsid w:val="00497B10"/>
    <w:rsid w:val="004A58B3"/>
    <w:rsid w:val="004A60C6"/>
    <w:rsid w:val="004B32E6"/>
    <w:rsid w:val="004B3324"/>
    <w:rsid w:val="004B498E"/>
    <w:rsid w:val="004B5354"/>
    <w:rsid w:val="004B5972"/>
    <w:rsid w:val="004C0610"/>
    <w:rsid w:val="004D58DE"/>
    <w:rsid w:val="004D7B60"/>
    <w:rsid w:val="004E078A"/>
    <w:rsid w:val="004F2931"/>
    <w:rsid w:val="004F3C8D"/>
    <w:rsid w:val="004F4FEE"/>
    <w:rsid w:val="004F54C5"/>
    <w:rsid w:val="005048C8"/>
    <w:rsid w:val="005055E2"/>
    <w:rsid w:val="0050792A"/>
    <w:rsid w:val="005134CC"/>
    <w:rsid w:val="00514641"/>
    <w:rsid w:val="00514A07"/>
    <w:rsid w:val="0051751E"/>
    <w:rsid w:val="005211A0"/>
    <w:rsid w:val="0052313C"/>
    <w:rsid w:val="00527C87"/>
    <w:rsid w:val="00532079"/>
    <w:rsid w:val="00550E6B"/>
    <w:rsid w:val="00552615"/>
    <w:rsid w:val="005635A1"/>
    <w:rsid w:val="00563DCF"/>
    <w:rsid w:val="00565844"/>
    <w:rsid w:val="00567E1C"/>
    <w:rsid w:val="00567F03"/>
    <w:rsid w:val="00576758"/>
    <w:rsid w:val="00581729"/>
    <w:rsid w:val="00592C31"/>
    <w:rsid w:val="0059765A"/>
    <w:rsid w:val="005A09E5"/>
    <w:rsid w:val="005A1100"/>
    <w:rsid w:val="005A4DB0"/>
    <w:rsid w:val="005A4E8F"/>
    <w:rsid w:val="005A6F07"/>
    <w:rsid w:val="005B1468"/>
    <w:rsid w:val="005B1629"/>
    <w:rsid w:val="005B238A"/>
    <w:rsid w:val="005B314F"/>
    <w:rsid w:val="005B5D7A"/>
    <w:rsid w:val="005C56A0"/>
    <w:rsid w:val="005C59FD"/>
    <w:rsid w:val="005D44FF"/>
    <w:rsid w:val="005D4D6B"/>
    <w:rsid w:val="005E0764"/>
    <w:rsid w:val="005E077A"/>
    <w:rsid w:val="005F031F"/>
    <w:rsid w:val="005F1664"/>
    <w:rsid w:val="005F67EE"/>
    <w:rsid w:val="005F6E2F"/>
    <w:rsid w:val="00600B36"/>
    <w:rsid w:val="00606DC5"/>
    <w:rsid w:val="00611A1C"/>
    <w:rsid w:val="00612A0B"/>
    <w:rsid w:val="00627D72"/>
    <w:rsid w:val="0063208C"/>
    <w:rsid w:val="00632CD3"/>
    <w:rsid w:val="00636180"/>
    <w:rsid w:val="00644C11"/>
    <w:rsid w:val="006467B4"/>
    <w:rsid w:val="00646C65"/>
    <w:rsid w:val="00657684"/>
    <w:rsid w:val="0066380F"/>
    <w:rsid w:val="00667814"/>
    <w:rsid w:val="00682A46"/>
    <w:rsid w:val="00682D92"/>
    <w:rsid w:val="006857CB"/>
    <w:rsid w:val="006A1B0E"/>
    <w:rsid w:val="006A69DF"/>
    <w:rsid w:val="006B611F"/>
    <w:rsid w:val="006B6147"/>
    <w:rsid w:val="006B7D0B"/>
    <w:rsid w:val="006C0C95"/>
    <w:rsid w:val="006C7F18"/>
    <w:rsid w:val="006E07E3"/>
    <w:rsid w:val="006E6E22"/>
    <w:rsid w:val="006F7BC1"/>
    <w:rsid w:val="00700BA3"/>
    <w:rsid w:val="00702C42"/>
    <w:rsid w:val="00710953"/>
    <w:rsid w:val="0071338E"/>
    <w:rsid w:val="00716E5C"/>
    <w:rsid w:val="007220EA"/>
    <w:rsid w:val="00723109"/>
    <w:rsid w:val="007239AF"/>
    <w:rsid w:val="00725E20"/>
    <w:rsid w:val="00731145"/>
    <w:rsid w:val="0073195E"/>
    <w:rsid w:val="007336FB"/>
    <w:rsid w:val="00737A61"/>
    <w:rsid w:val="00741FA2"/>
    <w:rsid w:val="0074245C"/>
    <w:rsid w:val="00742549"/>
    <w:rsid w:val="00744116"/>
    <w:rsid w:val="00750FF3"/>
    <w:rsid w:val="00756262"/>
    <w:rsid w:val="007564F4"/>
    <w:rsid w:val="00757736"/>
    <w:rsid w:val="00767260"/>
    <w:rsid w:val="007807CE"/>
    <w:rsid w:val="00781494"/>
    <w:rsid w:val="00781D6C"/>
    <w:rsid w:val="00785075"/>
    <w:rsid w:val="007868FE"/>
    <w:rsid w:val="007900F9"/>
    <w:rsid w:val="00795D59"/>
    <w:rsid w:val="007A090B"/>
    <w:rsid w:val="007A0AFE"/>
    <w:rsid w:val="007A6D82"/>
    <w:rsid w:val="007B0B52"/>
    <w:rsid w:val="007B7D3C"/>
    <w:rsid w:val="007D3172"/>
    <w:rsid w:val="007E2026"/>
    <w:rsid w:val="007E5463"/>
    <w:rsid w:val="007E736F"/>
    <w:rsid w:val="007F1243"/>
    <w:rsid w:val="007F331F"/>
    <w:rsid w:val="007F62ED"/>
    <w:rsid w:val="007F70B9"/>
    <w:rsid w:val="0080499C"/>
    <w:rsid w:val="0080755F"/>
    <w:rsid w:val="00811472"/>
    <w:rsid w:val="0082100C"/>
    <w:rsid w:val="00821E79"/>
    <w:rsid w:val="00824783"/>
    <w:rsid w:val="00824863"/>
    <w:rsid w:val="00827678"/>
    <w:rsid w:val="00836C56"/>
    <w:rsid w:val="0084735B"/>
    <w:rsid w:val="00852245"/>
    <w:rsid w:val="008544CB"/>
    <w:rsid w:val="008563A9"/>
    <w:rsid w:val="00860C58"/>
    <w:rsid w:val="00862782"/>
    <w:rsid w:val="00863721"/>
    <w:rsid w:val="00874AB8"/>
    <w:rsid w:val="00881E14"/>
    <w:rsid w:val="00887B4B"/>
    <w:rsid w:val="008908D7"/>
    <w:rsid w:val="008914DD"/>
    <w:rsid w:val="008979FC"/>
    <w:rsid w:val="008A42F4"/>
    <w:rsid w:val="008C47CA"/>
    <w:rsid w:val="008D0785"/>
    <w:rsid w:val="008D3782"/>
    <w:rsid w:val="008E60BF"/>
    <w:rsid w:val="008E6F90"/>
    <w:rsid w:val="008F313C"/>
    <w:rsid w:val="008F5659"/>
    <w:rsid w:val="008F5698"/>
    <w:rsid w:val="008F57F3"/>
    <w:rsid w:val="008F5C80"/>
    <w:rsid w:val="00903083"/>
    <w:rsid w:val="00906A6D"/>
    <w:rsid w:val="009155E5"/>
    <w:rsid w:val="00917406"/>
    <w:rsid w:val="009248EA"/>
    <w:rsid w:val="00930E75"/>
    <w:rsid w:val="00931FE2"/>
    <w:rsid w:val="00934505"/>
    <w:rsid w:val="00934DEA"/>
    <w:rsid w:val="00934EA1"/>
    <w:rsid w:val="00935ECE"/>
    <w:rsid w:val="00940CBE"/>
    <w:rsid w:val="00940E28"/>
    <w:rsid w:val="009515E0"/>
    <w:rsid w:val="00953CDE"/>
    <w:rsid w:val="00954401"/>
    <w:rsid w:val="00956B26"/>
    <w:rsid w:val="00957B03"/>
    <w:rsid w:val="009653FA"/>
    <w:rsid w:val="009700CE"/>
    <w:rsid w:val="00972672"/>
    <w:rsid w:val="00977BA7"/>
    <w:rsid w:val="00983720"/>
    <w:rsid w:val="00984FB8"/>
    <w:rsid w:val="009952AE"/>
    <w:rsid w:val="00995453"/>
    <w:rsid w:val="00996C6D"/>
    <w:rsid w:val="009A4B23"/>
    <w:rsid w:val="009A6BE9"/>
    <w:rsid w:val="009B4182"/>
    <w:rsid w:val="009B41E1"/>
    <w:rsid w:val="009B5573"/>
    <w:rsid w:val="009C3768"/>
    <w:rsid w:val="009C5081"/>
    <w:rsid w:val="009C79FF"/>
    <w:rsid w:val="009D1D3B"/>
    <w:rsid w:val="009D50E6"/>
    <w:rsid w:val="009E5482"/>
    <w:rsid w:val="009E5A1C"/>
    <w:rsid w:val="009F0172"/>
    <w:rsid w:val="009F2616"/>
    <w:rsid w:val="009F2C71"/>
    <w:rsid w:val="00A00253"/>
    <w:rsid w:val="00A01C86"/>
    <w:rsid w:val="00A01CC5"/>
    <w:rsid w:val="00A03311"/>
    <w:rsid w:val="00A03534"/>
    <w:rsid w:val="00A22A6B"/>
    <w:rsid w:val="00A25A32"/>
    <w:rsid w:val="00A2616B"/>
    <w:rsid w:val="00A35850"/>
    <w:rsid w:val="00A4313E"/>
    <w:rsid w:val="00A5031D"/>
    <w:rsid w:val="00A51153"/>
    <w:rsid w:val="00A51ECA"/>
    <w:rsid w:val="00A53412"/>
    <w:rsid w:val="00A573B7"/>
    <w:rsid w:val="00A6379E"/>
    <w:rsid w:val="00A65B0A"/>
    <w:rsid w:val="00A7321B"/>
    <w:rsid w:val="00A75176"/>
    <w:rsid w:val="00A82F7D"/>
    <w:rsid w:val="00A865C3"/>
    <w:rsid w:val="00A930E2"/>
    <w:rsid w:val="00A9378F"/>
    <w:rsid w:val="00A94671"/>
    <w:rsid w:val="00A96532"/>
    <w:rsid w:val="00A97480"/>
    <w:rsid w:val="00A97CB4"/>
    <w:rsid w:val="00A97E29"/>
    <w:rsid w:val="00AA589F"/>
    <w:rsid w:val="00AA7619"/>
    <w:rsid w:val="00AA7FC3"/>
    <w:rsid w:val="00AB3D3D"/>
    <w:rsid w:val="00AB4399"/>
    <w:rsid w:val="00AC532F"/>
    <w:rsid w:val="00AC7818"/>
    <w:rsid w:val="00AC79C9"/>
    <w:rsid w:val="00AD525A"/>
    <w:rsid w:val="00AF6897"/>
    <w:rsid w:val="00AF6FF0"/>
    <w:rsid w:val="00B001A0"/>
    <w:rsid w:val="00B001C3"/>
    <w:rsid w:val="00B0096D"/>
    <w:rsid w:val="00B034A0"/>
    <w:rsid w:val="00B137CF"/>
    <w:rsid w:val="00B1542C"/>
    <w:rsid w:val="00B171EF"/>
    <w:rsid w:val="00B2773A"/>
    <w:rsid w:val="00B31BFF"/>
    <w:rsid w:val="00B34B13"/>
    <w:rsid w:val="00B35F26"/>
    <w:rsid w:val="00B36AFD"/>
    <w:rsid w:val="00B41E41"/>
    <w:rsid w:val="00B4763D"/>
    <w:rsid w:val="00B52762"/>
    <w:rsid w:val="00B5385F"/>
    <w:rsid w:val="00B547CD"/>
    <w:rsid w:val="00B67652"/>
    <w:rsid w:val="00B73C50"/>
    <w:rsid w:val="00B73D30"/>
    <w:rsid w:val="00B74226"/>
    <w:rsid w:val="00B75B14"/>
    <w:rsid w:val="00B83E64"/>
    <w:rsid w:val="00B86F1B"/>
    <w:rsid w:val="00B90455"/>
    <w:rsid w:val="00B94D16"/>
    <w:rsid w:val="00B9520E"/>
    <w:rsid w:val="00BA1AA0"/>
    <w:rsid w:val="00BB0A3A"/>
    <w:rsid w:val="00BB454D"/>
    <w:rsid w:val="00BB62CC"/>
    <w:rsid w:val="00BB6B2B"/>
    <w:rsid w:val="00BC55D4"/>
    <w:rsid w:val="00BC7280"/>
    <w:rsid w:val="00BE514F"/>
    <w:rsid w:val="00BE7BE3"/>
    <w:rsid w:val="00BF2AD4"/>
    <w:rsid w:val="00BF30BE"/>
    <w:rsid w:val="00C1332D"/>
    <w:rsid w:val="00C144CA"/>
    <w:rsid w:val="00C250C0"/>
    <w:rsid w:val="00C2529B"/>
    <w:rsid w:val="00C32C42"/>
    <w:rsid w:val="00C338F2"/>
    <w:rsid w:val="00C3688D"/>
    <w:rsid w:val="00C3787B"/>
    <w:rsid w:val="00C44F26"/>
    <w:rsid w:val="00C4515A"/>
    <w:rsid w:val="00C470CD"/>
    <w:rsid w:val="00C5437E"/>
    <w:rsid w:val="00C54732"/>
    <w:rsid w:val="00C55591"/>
    <w:rsid w:val="00C570C4"/>
    <w:rsid w:val="00C570FC"/>
    <w:rsid w:val="00C7297D"/>
    <w:rsid w:val="00C739C0"/>
    <w:rsid w:val="00C73D78"/>
    <w:rsid w:val="00C8078C"/>
    <w:rsid w:val="00C82991"/>
    <w:rsid w:val="00C84FED"/>
    <w:rsid w:val="00C86CF9"/>
    <w:rsid w:val="00C87C28"/>
    <w:rsid w:val="00C91654"/>
    <w:rsid w:val="00C96982"/>
    <w:rsid w:val="00CA0D73"/>
    <w:rsid w:val="00CA2E8A"/>
    <w:rsid w:val="00CC3258"/>
    <w:rsid w:val="00CC3BBA"/>
    <w:rsid w:val="00CC5163"/>
    <w:rsid w:val="00CC63AF"/>
    <w:rsid w:val="00CD3471"/>
    <w:rsid w:val="00CE02E0"/>
    <w:rsid w:val="00CE08CF"/>
    <w:rsid w:val="00CE0B6A"/>
    <w:rsid w:val="00CE1D0C"/>
    <w:rsid w:val="00CE68A5"/>
    <w:rsid w:val="00CF7992"/>
    <w:rsid w:val="00D01102"/>
    <w:rsid w:val="00D0509A"/>
    <w:rsid w:val="00D151A7"/>
    <w:rsid w:val="00D32A96"/>
    <w:rsid w:val="00D52256"/>
    <w:rsid w:val="00D54775"/>
    <w:rsid w:val="00D638FB"/>
    <w:rsid w:val="00D63E9B"/>
    <w:rsid w:val="00D6477B"/>
    <w:rsid w:val="00D65F29"/>
    <w:rsid w:val="00D660B9"/>
    <w:rsid w:val="00D70CA7"/>
    <w:rsid w:val="00D73AB7"/>
    <w:rsid w:val="00D822ED"/>
    <w:rsid w:val="00D838D4"/>
    <w:rsid w:val="00D84FD6"/>
    <w:rsid w:val="00D971E9"/>
    <w:rsid w:val="00DA1186"/>
    <w:rsid w:val="00DA17AF"/>
    <w:rsid w:val="00DA17DE"/>
    <w:rsid w:val="00DA27A3"/>
    <w:rsid w:val="00DA2A77"/>
    <w:rsid w:val="00DA3607"/>
    <w:rsid w:val="00DA4C4D"/>
    <w:rsid w:val="00DA6BCE"/>
    <w:rsid w:val="00DB0551"/>
    <w:rsid w:val="00DC1AC6"/>
    <w:rsid w:val="00DD138C"/>
    <w:rsid w:val="00DD5403"/>
    <w:rsid w:val="00DE33B3"/>
    <w:rsid w:val="00DE4420"/>
    <w:rsid w:val="00DE4846"/>
    <w:rsid w:val="00DE580D"/>
    <w:rsid w:val="00DE7158"/>
    <w:rsid w:val="00DF38F1"/>
    <w:rsid w:val="00E00317"/>
    <w:rsid w:val="00E0576B"/>
    <w:rsid w:val="00E0630F"/>
    <w:rsid w:val="00E120D9"/>
    <w:rsid w:val="00E12C90"/>
    <w:rsid w:val="00E12F39"/>
    <w:rsid w:val="00E13113"/>
    <w:rsid w:val="00E14DC9"/>
    <w:rsid w:val="00E237A9"/>
    <w:rsid w:val="00E259E1"/>
    <w:rsid w:val="00E308B4"/>
    <w:rsid w:val="00E316A3"/>
    <w:rsid w:val="00E3524C"/>
    <w:rsid w:val="00E3607B"/>
    <w:rsid w:val="00E41C7F"/>
    <w:rsid w:val="00E51EDF"/>
    <w:rsid w:val="00E532E6"/>
    <w:rsid w:val="00E53AFD"/>
    <w:rsid w:val="00E546CA"/>
    <w:rsid w:val="00E5674F"/>
    <w:rsid w:val="00E62C16"/>
    <w:rsid w:val="00E7640D"/>
    <w:rsid w:val="00E82939"/>
    <w:rsid w:val="00E85AFD"/>
    <w:rsid w:val="00E87137"/>
    <w:rsid w:val="00E9159A"/>
    <w:rsid w:val="00E92995"/>
    <w:rsid w:val="00E938C5"/>
    <w:rsid w:val="00EA728D"/>
    <w:rsid w:val="00ED09B2"/>
    <w:rsid w:val="00ED4843"/>
    <w:rsid w:val="00EE4ED1"/>
    <w:rsid w:val="00EF503F"/>
    <w:rsid w:val="00F0303C"/>
    <w:rsid w:val="00F06475"/>
    <w:rsid w:val="00F12A67"/>
    <w:rsid w:val="00F1674C"/>
    <w:rsid w:val="00F17018"/>
    <w:rsid w:val="00F26A88"/>
    <w:rsid w:val="00F274DF"/>
    <w:rsid w:val="00F363D3"/>
    <w:rsid w:val="00F3710B"/>
    <w:rsid w:val="00F37C93"/>
    <w:rsid w:val="00F40EF6"/>
    <w:rsid w:val="00F4166E"/>
    <w:rsid w:val="00F42AA4"/>
    <w:rsid w:val="00F4472C"/>
    <w:rsid w:val="00F534B4"/>
    <w:rsid w:val="00F54BF2"/>
    <w:rsid w:val="00F571DD"/>
    <w:rsid w:val="00F61231"/>
    <w:rsid w:val="00F66829"/>
    <w:rsid w:val="00F74E67"/>
    <w:rsid w:val="00F75D44"/>
    <w:rsid w:val="00F775BF"/>
    <w:rsid w:val="00F81CC1"/>
    <w:rsid w:val="00F835DD"/>
    <w:rsid w:val="00F91265"/>
    <w:rsid w:val="00F9206B"/>
    <w:rsid w:val="00F923D4"/>
    <w:rsid w:val="00F96B1D"/>
    <w:rsid w:val="00F97E75"/>
    <w:rsid w:val="00FA11EB"/>
    <w:rsid w:val="00FA1357"/>
    <w:rsid w:val="00FA2BE8"/>
    <w:rsid w:val="00FC0C54"/>
    <w:rsid w:val="00FC1E79"/>
    <w:rsid w:val="00FC2554"/>
    <w:rsid w:val="00FC63FC"/>
    <w:rsid w:val="00FE5A5E"/>
    <w:rsid w:val="00FF5709"/>
    <w:rsid w:val="00FF57DB"/>
    <w:rsid w:val="00FF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D284"/>
  <w15:docId w15:val="{2A55CEFC-671C-4BB3-A592-ABA86F70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UnresolvedMention1">
    <w:name w:val="Unresolved Mention1"/>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 w:type="paragraph" w:customStyle="1" w:styleId="h4">
    <w:name w:val="h4"/>
    <w:basedOn w:val="Normal"/>
    <w:rsid w:val="00102F4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kxls">
    <w:name w:val="-kxls"/>
    <w:basedOn w:val="DefaultParagraphFont"/>
    <w:rsid w:val="00041E65"/>
  </w:style>
  <w:style w:type="character" w:customStyle="1" w:styleId="UnresolvedMention2">
    <w:name w:val="Unresolved Mention2"/>
    <w:basedOn w:val="DefaultParagraphFont"/>
    <w:uiPriority w:val="99"/>
    <w:semiHidden/>
    <w:unhideWhenUsed/>
    <w:rsid w:val="00227E99"/>
    <w:rPr>
      <w:color w:val="605E5C"/>
      <w:shd w:val="clear" w:color="auto" w:fill="E1DFDD"/>
    </w:rPr>
  </w:style>
  <w:style w:type="paragraph" w:customStyle="1" w:styleId="gem-c-lead-paragraph">
    <w:name w:val="gem-c-lead-paragraph"/>
    <w:basedOn w:val="Normal"/>
    <w:rsid w:val="007B7D3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855">
      <w:bodyDiv w:val="1"/>
      <w:marLeft w:val="0"/>
      <w:marRight w:val="0"/>
      <w:marTop w:val="0"/>
      <w:marBottom w:val="0"/>
      <w:divBdr>
        <w:top w:val="none" w:sz="0" w:space="0" w:color="auto"/>
        <w:left w:val="none" w:sz="0" w:space="0" w:color="auto"/>
        <w:bottom w:val="none" w:sz="0" w:space="0" w:color="auto"/>
        <w:right w:val="none" w:sz="0" w:space="0" w:color="auto"/>
      </w:divBdr>
    </w:div>
    <w:div w:id="5058365">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850052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769033">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864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6234360">
      <w:bodyDiv w:val="1"/>
      <w:marLeft w:val="0"/>
      <w:marRight w:val="0"/>
      <w:marTop w:val="0"/>
      <w:marBottom w:val="0"/>
      <w:divBdr>
        <w:top w:val="none" w:sz="0" w:space="0" w:color="auto"/>
        <w:left w:val="none" w:sz="0" w:space="0" w:color="auto"/>
        <w:bottom w:val="none" w:sz="0" w:space="0" w:color="auto"/>
        <w:right w:val="none" w:sz="0" w:space="0" w:color="auto"/>
      </w:divBdr>
    </w:div>
    <w:div w:id="256719809">
      <w:bodyDiv w:val="1"/>
      <w:marLeft w:val="0"/>
      <w:marRight w:val="0"/>
      <w:marTop w:val="0"/>
      <w:marBottom w:val="0"/>
      <w:divBdr>
        <w:top w:val="none" w:sz="0" w:space="0" w:color="auto"/>
        <w:left w:val="none" w:sz="0" w:space="0" w:color="auto"/>
        <w:bottom w:val="none" w:sz="0" w:space="0" w:color="auto"/>
        <w:right w:val="none" w:sz="0" w:space="0" w:color="auto"/>
      </w:divBdr>
      <w:divsChild>
        <w:div w:id="132234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3602434">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5932650">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7592606">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30067670">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2616047">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1449497">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4407387">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3503756">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7768070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5315470">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40582737">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9358459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1182795">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7934982">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028043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 w:id="435636000">
          <w:marLeft w:val="0"/>
          <w:marRight w:val="0"/>
          <w:marTop w:val="150"/>
          <w:marBottom w:val="270"/>
          <w:divBdr>
            <w:top w:val="none" w:sz="0" w:space="0" w:color="auto"/>
            <w:left w:val="none" w:sz="0" w:space="0" w:color="auto"/>
            <w:bottom w:val="none" w:sz="0" w:space="0" w:color="auto"/>
            <w:right w:val="none" w:sz="0" w:space="0" w:color="auto"/>
          </w:divBdr>
          <w:divsChild>
            <w:div w:id="713968632">
              <w:marLeft w:val="0"/>
              <w:marRight w:val="0"/>
              <w:marTop w:val="0"/>
              <w:marBottom w:val="0"/>
              <w:divBdr>
                <w:top w:val="none" w:sz="0" w:space="0" w:color="auto"/>
                <w:left w:val="none" w:sz="0" w:space="0" w:color="auto"/>
                <w:bottom w:val="none" w:sz="0" w:space="0" w:color="auto"/>
                <w:right w:val="none" w:sz="0" w:space="0" w:color="auto"/>
              </w:divBdr>
            </w:div>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87634575">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9545096">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 w:id="427695103">
          <w:marLeft w:val="0"/>
          <w:marRight w:val="0"/>
          <w:marTop w:val="0"/>
          <w:marBottom w:val="48"/>
          <w:divBdr>
            <w:top w:val="none" w:sz="0" w:space="0" w:color="auto"/>
            <w:left w:val="none" w:sz="0" w:space="0" w:color="auto"/>
            <w:bottom w:val="none" w:sz="0" w:space="0" w:color="auto"/>
            <w:right w:val="none" w:sz="0" w:space="0" w:color="auto"/>
          </w:divBdr>
        </w:div>
        <w:div w:id="103116536">
          <w:marLeft w:val="0"/>
          <w:marRight w:val="0"/>
          <w:marTop w:val="0"/>
          <w:marBottom w:val="0"/>
          <w:divBdr>
            <w:top w:val="none" w:sz="0" w:space="0" w:color="auto"/>
            <w:left w:val="none" w:sz="0" w:space="0" w:color="auto"/>
            <w:bottom w:val="none" w:sz="0" w:space="0" w:color="auto"/>
            <w:right w:val="none" w:sz="0" w:space="0" w:color="auto"/>
          </w:divBdr>
        </w:div>
      </w:divsChild>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645664">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460255">
      <w:bodyDiv w:val="1"/>
      <w:marLeft w:val="0"/>
      <w:marRight w:val="0"/>
      <w:marTop w:val="0"/>
      <w:marBottom w:val="0"/>
      <w:divBdr>
        <w:top w:val="none" w:sz="0" w:space="0" w:color="auto"/>
        <w:left w:val="none" w:sz="0" w:space="0" w:color="auto"/>
        <w:bottom w:val="none" w:sz="0" w:space="0" w:color="auto"/>
        <w:right w:val="none" w:sz="0" w:space="0" w:color="auto"/>
      </w:divBdr>
    </w:div>
    <w:div w:id="1088573522">
      <w:bodyDiv w:val="1"/>
      <w:marLeft w:val="0"/>
      <w:marRight w:val="0"/>
      <w:marTop w:val="0"/>
      <w:marBottom w:val="0"/>
      <w:divBdr>
        <w:top w:val="none" w:sz="0" w:space="0" w:color="auto"/>
        <w:left w:val="none" w:sz="0" w:space="0" w:color="auto"/>
        <w:bottom w:val="none" w:sz="0" w:space="0" w:color="auto"/>
        <w:right w:val="none" w:sz="0" w:space="0" w:color="auto"/>
      </w:divBdr>
      <w:divsChild>
        <w:div w:id="1702051886">
          <w:marLeft w:val="0"/>
          <w:marRight w:val="0"/>
          <w:marTop w:val="0"/>
          <w:marBottom w:val="0"/>
          <w:divBdr>
            <w:top w:val="none" w:sz="0" w:space="0" w:color="auto"/>
            <w:left w:val="none" w:sz="0" w:space="0" w:color="auto"/>
            <w:bottom w:val="none" w:sz="0" w:space="0" w:color="auto"/>
            <w:right w:val="none" w:sz="0" w:space="0" w:color="auto"/>
          </w:divBdr>
          <w:divsChild>
            <w:div w:id="507451286">
              <w:marLeft w:val="0"/>
              <w:marRight w:val="0"/>
              <w:marTop w:val="0"/>
              <w:marBottom w:val="0"/>
              <w:divBdr>
                <w:top w:val="none" w:sz="0" w:space="0" w:color="auto"/>
                <w:left w:val="none" w:sz="0" w:space="0" w:color="auto"/>
                <w:bottom w:val="none" w:sz="0" w:space="0" w:color="auto"/>
                <w:right w:val="none" w:sz="0" w:space="0" w:color="auto"/>
              </w:divBdr>
              <w:divsChild>
                <w:div w:id="1068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168508">
      <w:bodyDiv w:val="1"/>
      <w:marLeft w:val="0"/>
      <w:marRight w:val="0"/>
      <w:marTop w:val="0"/>
      <w:marBottom w:val="0"/>
      <w:divBdr>
        <w:top w:val="none" w:sz="0" w:space="0" w:color="auto"/>
        <w:left w:val="none" w:sz="0" w:space="0" w:color="auto"/>
        <w:bottom w:val="none" w:sz="0" w:space="0" w:color="auto"/>
        <w:right w:val="none" w:sz="0" w:space="0" w:color="auto"/>
      </w:divBdr>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8496961">
      <w:bodyDiv w:val="1"/>
      <w:marLeft w:val="0"/>
      <w:marRight w:val="0"/>
      <w:marTop w:val="0"/>
      <w:marBottom w:val="0"/>
      <w:divBdr>
        <w:top w:val="none" w:sz="0" w:space="0" w:color="auto"/>
        <w:left w:val="none" w:sz="0" w:space="0" w:color="auto"/>
        <w:bottom w:val="none" w:sz="0" w:space="0" w:color="auto"/>
        <w:right w:val="none" w:sz="0" w:space="0" w:color="auto"/>
      </w:divBdr>
      <w:divsChild>
        <w:div w:id="624847800">
          <w:marLeft w:val="0"/>
          <w:marRight w:val="0"/>
          <w:marTop w:val="0"/>
          <w:marBottom w:val="0"/>
          <w:divBdr>
            <w:top w:val="none" w:sz="0" w:space="0" w:color="auto"/>
            <w:left w:val="none" w:sz="0" w:space="0" w:color="auto"/>
            <w:bottom w:val="none" w:sz="0" w:space="0" w:color="auto"/>
            <w:right w:val="none" w:sz="0" w:space="0" w:color="auto"/>
          </w:divBdr>
          <w:divsChild>
            <w:div w:id="710689467">
              <w:marLeft w:val="0"/>
              <w:marRight w:val="0"/>
              <w:marTop w:val="0"/>
              <w:marBottom w:val="0"/>
              <w:divBdr>
                <w:top w:val="none" w:sz="0" w:space="0" w:color="auto"/>
                <w:left w:val="none" w:sz="0" w:space="0" w:color="auto"/>
                <w:bottom w:val="none" w:sz="0" w:space="0" w:color="auto"/>
                <w:right w:val="none" w:sz="0" w:space="0" w:color="auto"/>
              </w:divBdr>
            </w:div>
          </w:divsChild>
        </w:div>
        <w:div w:id="263194589">
          <w:marLeft w:val="0"/>
          <w:marRight w:val="0"/>
          <w:marTop w:val="0"/>
          <w:marBottom w:val="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96329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3829782">
      <w:bodyDiv w:val="1"/>
      <w:marLeft w:val="0"/>
      <w:marRight w:val="0"/>
      <w:marTop w:val="0"/>
      <w:marBottom w:val="0"/>
      <w:divBdr>
        <w:top w:val="none" w:sz="0" w:space="0" w:color="auto"/>
        <w:left w:val="none" w:sz="0" w:space="0" w:color="auto"/>
        <w:bottom w:val="none" w:sz="0" w:space="0" w:color="auto"/>
        <w:right w:val="none" w:sz="0" w:space="0" w:color="auto"/>
      </w:divBdr>
    </w:div>
    <w:div w:id="131780111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211898">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55561388">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551382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066">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6160053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7812456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202756">
      <w:bodyDiv w:val="1"/>
      <w:marLeft w:val="0"/>
      <w:marRight w:val="0"/>
      <w:marTop w:val="0"/>
      <w:marBottom w:val="0"/>
      <w:divBdr>
        <w:top w:val="none" w:sz="0" w:space="0" w:color="auto"/>
        <w:left w:val="none" w:sz="0" w:space="0" w:color="auto"/>
        <w:bottom w:val="none" w:sz="0" w:space="0" w:color="auto"/>
        <w:right w:val="none" w:sz="0" w:space="0" w:color="auto"/>
      </w:divBdr>
    </w:div>
    <w:div w:id="167976854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47">
      <w:bodyDiv w:val="1"/>
      <w:marLeft w:val="0"/>
      <w:marRight w:val="0"/>
      <w:marTop w:val="0"/>
      <w:marBottom w:val="0"/>
      <w:divBdr>
        <w:top w:val="none" w:sz="0" w:space="0" w:color="auto"/>
        <w:left w:val="none" w:sz="0" w:space="0" w:color="auto"/>
        <w:bottom w:val="none" w:sz="0" w:space="0" w:color="auto"/>
        <w:right w:val="none" w:sz="0" w:space="0" w:color="auto"/>
      </w:divBdr>
    </w:div>
    <w:div w:id="1756239345">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0006013">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582137">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82909">
      <w:bodyDiv w:val="1"/>
      <w:marLeft w:val="0"/>
      <w:marRight w:val="0"/>
      <w:marTop w:val="0"/>
      <w:marBottom w:val="0"/>
      <w:divBdr>
        <w:top w:val="none" w:sz="0" w:space="0" w:color="auto"/>
        <w:left w:val="none" w:sz="0" w:space="0" w:color="auto"/>
        <w:bottom w:val="none" w:sz="0" w:space="0" w:color="auto"/>
        <w:right w:val="none" w:sz="0" w:space="0" w:color="auto"/>
      </w:divBdr>
      <w:divsChild>
        <w:div w:id="717245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07454416">
      <w:bodyDiv w:val="1"/>
      <w:marLeft w:val="0"/>
      <w:marRight w:val="0"/>
      <w:marTop w:val="0"/>
      <w:marBottom w:val="0"/>
      <w:divBdr>
        <w:top w:val="none" w:sz="0" w:space="0" w:color="auto"/>
        <w:left w:val="none" w:sz="0" w:space="0" w:color="auto"/>
        <w:bottom w:val="none" w:sz="0" w:space="0" w:color="auto"/>
        <w:right w:val="none" w:sz="0" w:space="0" w:color="auto"/>
      </w:divBdr>
    </w:div>
    <w:div w:id="1911427871">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7154770">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7197985">
      <w:bodyDiv w:val="1"/>
      <w:marLeft w:val="0"/>
      <w:marRight w:val="0"/>
      <w:marTop w:val="0"/>
      <w:marBottom w:val="0"/>
      <w:divBdr>
        <w:top w:val="none" w:sz="0" w:space="0" w:color="auto"/>
        <w:left w:val="none" w:sz="0" w:space="0" w:color="auto"/>
        <w:bottom w:val="none" w:sz="0" w:space="0" w:color="auto"/>
        <w:right w:val="none" w:sz="0" w:space="0" w:color="auto"/>
      </w:divBdr>
    </w:div>
    <w:div w:id="2012751796">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4740800">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7728887">
      <w:bodyDiv w:val="1"/>
      <w:marLeft w:val="0"/>
      <w:marRight w:val="0"/>
      <w:marTop w:val="0"/>
      <w:marBottom w:val="0"/>
      <w:divBdr>
        <w:top w:val="none" w:sz="0" w:space="0" w:color="auto"/>
        <w:left w:val="none" w:sz="0" w:space="0" w:color="auto"/>
        <w:bottom w:val="none" w:sz="0" w:space="0" w:color="auto"/>
        <w:right w:val="none" w:sz="0" w:space="0" w:color="auto"/>
      </w:divBdr>
    </w:div>
    <w:div w:id="205364928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hs.us6.list-manage.com/track/click?u=08639bcc803b15ab3fd9dc55e&amp;id=5568d5921e&amp;e=87eaa0b9d4" TargetMode="External"/><Relationship Id="rId18" Type="http://schemas.openxmlformats.org/officeDocument/2006/relationships/hyperlink" Target="https://nhs.us6.list-manage.com/track/click?u=08639bcc803b15ab3fd9dc55e&amp;id=26395aa8d2&amp;e=87eaa0b9d4" TargetMode="External"/><Relationship Id="rId26" Type="http://schemas.openxmlformats.org/officeDocument/2006/relationships/hyperlink" Target="https://nhs.us6.list-manage.com/track/click?u=08639bcc803b15ab3fd9dc55e&amp;id=807b13a43c&amp;e=87eaa0b9d4" TargetMode="External"/><Relationship Id="rId39" Type="http://schemas.openxmlformats.org/officeDocument/2006/relationships/hyperlink" Target="https://www.tandfonline.com/doi/abs/10.1080/17476348.2020.1811687" TargetMode="External"/><Relationship Id="rId21" Type="http://schemas.openxmlformats.org/officeDocument/2006/relationships/hyperlink" Target="https://nhs.us6.list-manage.com/track/click?u=08639bcc803b15ab3fd9dc55e&amp;id=1d5ccdb4f6&amp;e=87eaa0b9d4" TargetMode="External"/><Relationship Id="rId34" Type="http://schemas.openxmlformats.org/officeDocument/2006/relationships/hyperlink" Target="https://thorax.bmj.com/content/early/2020/08/24/thoraxjnl-2020-215314" TargetMode="External"/><Relationship Id="rId42" Type="http://schemas.openxmlformats.org/officeDocument/2006/relationships/hyperlink" Target="https://casereports.bmj.com/content/13/8/e237406" TargetMode="External"/><Relationship Id="rId47" Type="http://schemas.openxmlformats.org/officeDocument/2006/relationships/hyperlink" Target="https://covid19.criticalcarerecovery.com/" TargetMode="External"/><Relationship Id="rId50" Type="http://schemas.openxmlformats.org/officeDocument/2006/relationships/hyperlink" Target="https://www.trftlibraryknowledge.com/coronavirus.html" TargetMode="External"/><Relationship Id="rId55" Type="http://schemas.openxmlformats.org/officeDocument/2006/relationships/hyperlink" Target="https://www.trftlibraryknowledge.com/" TargetMode="External"/><Relationship Id="rId63" Type="http://schemas.openxmlformats.org/officeDocument/2006/relationships/fontTable" Target="fontTable.xml"/><Relationship Id="rId7" Type="http://schemas.openxmlformats.org/officeDocument/2006/relationships/hyperlink" Target="https://nhs.us6.list-manage.com/track/click?u=08639bcc803b15ab3fd9dc55e&amp;id=7c785259ee&amp;e=87eaa0b9d4" TargetMode="External"/><Relationship Id="rId2" Type="http://schemas.openxmlformats.org/officeDocument/2006/relationships/styles" Target="styles.xml"/><Relationship Id="rId16" Type="http://schemas.openxmlformats.org/officeDocument/2006/relationships/hyperlink" Target="https://nhs.us6.list-manage.com/track/click?u=08639bcc803b15ab3fd9dc55e&amp;id=f28b9eb5f6&amp;e=87eaa0b9d4" TargetMode="External"/><Relationship Id="rId29" Type="http://schemas.openxmlformats.org/officeDocument/2006/relationships/hyperlink" Target="https://nhs.us6.list-manage.com/track/click?u=08639bcc803b15ab3fd9dc55e&amp;id=2c39605a90&amp;e=87eaa0b9d4" TargetMode="External"/><Relationship Id="rId11" Type="http://schemas.openxmlformats.org/officeDocument/2006/relationships/hyperlink" Target="https://nhs.us6.list-manage.com/track/click?u=08639bcc803b15ab3fd9dc55e&amp;id=36eac1f3b7&amp;e=87eaa0b9d4" TargetMode="External"/><Relationship Id="rId24" Type="http://schemas.openxmlformats.org/officeDocument/2006/relationships/hyperlink" Target="https://nhs.us6.list-manage.com/track/click?u=08639bcc803b15ab3fd9dc55e&amp;id=2f1ad3fc0a&amp;e=87eaa0b9d4" TargetMode="External"/><Relationship Id="rId32" Type="http://schemas.openxmlformats.org/officeDocument/2006/relationships/hyperlink" Target="https://erj.ersjournals.com/content/erj/early/2020/07/30/13993003.02197-2020.full.pdf" TargetMode="External"/><Relationship Id="rId37" Type="http://schemas.openxmlformats.org/officeDocument/2006/relationships/hyperlink" Target="https://www.medicaljournals.se/jrm/content/abstract/10.2340/16501977-2727" TargetMode="External"/><Relationship Id="rId40" Type="http://schemas.openxmlformats.org/officeDocument/2006/relationships/hyperlink" Target="https://www.sciencedirect.com/science/article/pii/S001236922034277X" TargetMode="External"/><Relationship Id="rId45" Type="http://schemas.openxmlformats.org/officeDocument/2006/relationships/hyperlink" Target="https://www.bmj.com/content/370/bmj.m3218" TargetMode="External"/><Relationship Id="rId53" Type="http://schemas.openxmlformats.org/officeDocument/2006/relationships/hyperlink" Target="http://www.trftlibraryknowledge.com/" TargetMode="External"/><Relationship Id="rId58" Type="http://schemas.openxmlformats.org/officeDocument/2006/relationships/hyperlink" Target="https://twitter.com/hashtag/covid19rftlks?src=hashtag_click"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nhs.us6.list-manage.com/track/click?u=08639bcc803b15ab3fd9dc55e&amp;id=28fe910351&amp;e=87eaa0b9d4" TargetMode="External"/><Relationship Id="rId14" Type="http://schemas.openxmlformats.org/officeDocument/2006/relationships/hyperlink" Target="https://nhs.us6.list-manage.com/track/click?u=08639bcc803b15ab3fd9dc55e&amp;id=114c28d0f3&amp;e=87eaa0b9d4" TargetMode="External"/><Relationship Id="rId22" Type="http://schemas.openxmlformats.org/officeDocument/2006/relationships/hyperlink" Target="https://nhs.us6.list-manage.com/track/click?u=08639bcc803b15ab3fd9dc55e&amp;id=fd31ace4f9&amp;e=87eaa0b9d4" TargetMode="External"/><Relationship Id="rId27" Type="http://schemas.openxmlformats.org/officeDocument/2006/relationships/hyperlink" Target="https://nhs.us6.list-manage.com/track/click?u=08639bcc803b15ab3fd9dc55e&amp;id=41077c57e3&amp;e=87eaa0b9d4" TargetMode="External"/><Relationship Id="rId30" Type="http://schemas.openxmlformats.org/officeDocument/2006/relationships/hyperlink" Target="https://www.strategyunitwm.nhs.uk/covid19-and-coronavirus" TargetMode="External"/><Relationship Id="rId35" Type="http://schemas.openxmlformats.org/officeDocument/2006/relationships/hyperlink" Target="https://www.thelancet.com/journals/laninf/article/PIIS1473-3099(20)30701-5/fulltext" TargetMode="External"/><Relationship Id="rId43" Type="http://schemas.openxmlformats.org/officeDocument/2006/relationships/hyperlink" Target="https://www.bmj.com/content/370/bmj.m3489" TargetMode="External"/><Relationship Id="rId48" Type="http://schemas.openxmlformats.org/officeDocument/2006/relationships/hyperlink" Target="https://www.sussexcommunity.nhs.uk/services/covid-19-rehabilitation.htm" TargetMode="External"/><Relationship Id="rId56" Type="http://schemas.openxmlformats.org/officeDocument/2006/relationships/hyperlink" Target="https://www.trftlibraryknowledge.com/coronavirus.html" TargetMode="External"/><Relationship Id="rId64" Type="http://schemas.openxmlformats.org/officeDocument/2006/relationships/theme" Target="theme/theme1.xml"/><Relationship Id="rId8" Type="http://schemas.openxmlformats.org/officeDocument/2006/relationships/hyperlink" Target="https://nhs.us6.list-manage.com/track/click?u=08639bcc803b15ab3fd9dc55e&amp;id=ea9044dc62&amp;e=87eaa0b9d4" TargetMode="External"/><Relationship Id="rId51" Type="http://schemas.openxmlformats.org/officeDocument/2006/relationships/hyperlink" Target="https://trfthealthweeklydigest.wordpress.com/" TargetMode="External"/><Relationship Id="rId3" Type="http://schemas.openxmlformats.org/officeDocument/2006/relationships/settings" Target="settings.xml"/><Relationship Id="rId12" Type="http://schemas.openxmlformats.org/officeDocument/2006/relationships/hyperlink" Target="https://nhs.us6.list-manage.com/track/click?u=08639bcc803b15ab3fd9dc55e&amp;id=c70f6f3d7a&amp;e=87eaa0b9d4" TargetMode="External"/><Relationship Id="rId17" Type="http://schemas.openxmlformats.org/officeDocument/2006/relationships/hyperlink" Target="https://nhs.us6.list-manage.com/track/click?u=08639bcc803b15ab3fd9dc55e&amp;id=5d8f1a360a&amp;e=87eaa0b9d4" TargetMode="External"/><Relationship Id="rId25" Type="http://schemas.openxmlformats.org/officeDocument/2006/relationships/hyperlink" Target="https://nhs.us6.list-manage.com/track/click?u=08639bcc803b15ab3fd9dc55e&amp;id=ab587ba94e&amp;e=87eaa0b9d4" TargetMode="External"/><Relationship Id="rId33" Type="http://schemas.openxmlformats.org/officeDocument/2006/relationships/hyperlink" Target="https://www.gov.uk/government/publications/covid-19-long-term-health-effects" TargetMode="External"/><Relationship Id="rId38" Type="http://schemas.openxmlformats.org/officeDocument/2006/relationships/hyperlink" Target="https://journals.lww.com/ajpmr/Fulltext/2020/09000/Physical_Medicine_and_Rehabilitation_and_Pulmonary.1.aspx" TargetMode="External"/><Relationship Id="rId46" Type="http://schemas.openxmlformats.org/officeDocument/2006/relationships/hyperlink" Target="https://www.bbc.co.uk/programmes/m000mczc" TargetMode="External"/><Relationship Id="rId59" Type="http://schemas.openxmlformats.org/officeDocument/2006/relationships/hyperlink" Target="http://www.trftlibraryknowledge.com/" TargetMode="External"/><Relationship Id="rId20" Type="http://schemas.openxmlformats.org/officeDocument/2006/relationships/hyperlink" Target="https://nhs.us6.list-manage.com/track/click?u=08639bcc803b15ab3fd9dc55e&amp;id=c0c741100f&amp;e=87eaa0b9d4" TargetMode="External"/><Relationship Id="rId41" Type="http://schemas.openxmlformats.org/officeDocument/2006/relationships/hyperlink" Target="https://www.ncbi.nlm.nih.gov/pmc/articles/PMC7272153/" TargetMode="External"/><Relationship Id="rId54" Type="http://schemas.openxmlformats.org/officeDocument/2006/relationships/hyperlink" Target="https://www.trftlibraryknowledge.com/health-newsfeeds.html"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hs.us6.list-manage.com/track/click?u=08639bcc803b15ab3fd9dc55e&amp;id=988ea42ba0&amp;e=87eaa0b9d4" TargetMode="External"/><Relationship Id="rId23" Type="http://schemas.openxmlformats.org/officeDocument/2006/relationships/hyperlink" Target="https://nhs.us6.list-manage.com/track/click?u=08639bcc803b15ab3fd9dc55e&amp;id=f0529feebb&amp;e=87eaa0b9d4" TargetMode="External"/><Relationship Id="rId28" Type="http://schemas.openxmlformats.org/officeDocument/2006/relationships/hyperlink" Target="https://nhs.us6.list-manage.com/track/click?u=08639bcc803b15ab3fd9dc55e&amp;id=3491077ef2&amp;e=87eaa0b9d4" TargetMode="External"/><Relationship Id="rId36" Type="http://schemas.openxmlformats.org/officeDocument/2006/relationships/hyperlink" Target="https://pubmed.ncbi.nlm.nih.gov/32869962/" TargetMode="External"/><Relationship Id="rId49" Type="http://schemas.openxmlformats.org/officeDocument/2006/relationships/hyperlink" Target="https://www.trftlibraryknowledge.com/" TargetMode="External"/><Relationship Id="rId57" Type="http://schemas.openxmlformats.org/officeDocument/2006/relationships/hyperlink" Target="https://trfthealthweeklydigest.wordpress.com/" TargetMode="External"/><Relationship Id="rId10" Type="http://schemas.openxmlformats.org/officeDocument/2006/relationships/hyperlink" Target="https://nhs.us6.list-manage.com/track/click?u=08639bcc803b15ab3fd9dc55e&amp;id=383a721cdc&amp;e=87eaa0b9d4" TargetMode="External"/><Relationship Id="rId31" Type="http://schemas.openxmlformats.org/officeDocument/2006/relationships/hyperlink" Target="https://www.strategyunitwm.nhs.uk/sites/default/files/2020-05/20200513%20Evidence%20rapid%20scan%202%20-%20Rehab.pdf" TargetMode="External"/><Relationship Id="rId44" Type="http://schemas.openxmlformats.org/officeDocument/2006/relationships/hyperlink" Target="https://www.bmj.com/content/370/bmj.m3218" TargetMode="External"/><Relationship Id="rId52" Type="http://schemas.openxmlformats.org/officeDocument/2006/relationships/hyperlink" Target="https://twitter.com/hashtag/covid19rftlks?src=hashtag_click" TargetMode="External"/><Relationship Id="rId60"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nhs.us6.list-manage.com/track/click?u=08639bcc803b15ab3fd9dc55e&amp;id=5bc707039c&amp;e=87eaa0b9d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4496</Words>
  <Characters>25629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2</cp:revision>
  <cp:lastPrinted>2017-09-22T10:09:00Z</cp:lastPrinted>
  <dcterms:created xsi:type="dcterms:W3CDTF">2020-09-10T14:33:00Z</dcterms:created>
  <dcterms:modified xsi:type="dcterms:W3CDTF">2020-09-10T14:33:00Z</dcterms:modified>
</cp:coreProperties>
</file>