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0F379B" w:rsidRPr="003A63FA" w:rsidRDefault="000F379B" w:rsidP="00DE4846">
                            <w:pPr>
                              <w:rPr>
                                <w:color w:val="FFFFFF" w:themeColor="background1"/>
                                <w:sz w:val="2"/>
                              </w:rPr>
                            </w:pPr>
                          </w:p>
                          <w:p w14:paraId="06403966" w14:textId="77777777" w:rsidR="000F379B" w:rsidRPr="00DE4846" w:rsidRDefault="000F379B"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15B6B49B" w:rsidR="000F379B" w:rsidRPr="00DE4846" w:rsidRDefault="000F379B" w:rsidP="00836C56">
                            <w:pPr>
                              <w:jc w:val="right"/>
                              <w:rPr>
                                <w:color w:val="FFFFFF" w:themeColor="background1"/>
                                <w:sz w:val="32"/>
                                <w:szCs w:val="36"/>
                              </w:rPr>
                            </w:pPr>
                            <w:r>
                              <w:rPr>
                                <w:color w:val="FFFFFF" w:themeColor="background1"/>
                                <w:sz w:val="32"/>
                                <w:szCs w:val="36"/>
                              </w:rPr>
                              <w:t>13</w:t>
                            </w:r>
                            <w:r w:rsidRPr="001A05F3">
                              <w:rPr>
                                <w:color w:val="FFFFFF" w:themeColor="background1"/>
                                <w:sz w:val="32"/>
                                <w:szCs w:val="36"/>
                                <w:vertAlign w:val="superscript"/>
                              </w:rPr>
                              <w:t>th</w:t>
                            </w:r>
                            <w:r>
                              <w:rPr>
                                <w:color w:val="FFFFFF" w:themeColor="background1"/>
                                <w:sz w:val="32"/>
                                <w:szCs w:val="36"/>
                              </w:rPr>
                              <w:t xml:space="preserve">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" filled="f" stroked="f" strokeweight=".5pt">
                <v:path arrowok="t"/>
                <v:textbox>
                  <w:txbxContent>
                    <w:p w14:paraId="327D26A4" w14:textId="77777777" w:rsidR="000F379B" w:rsidRPr="003A63FA" w:rsidRDefault="000F379B" w:rsidP="00DE4846">
                      <w:pPr>
                        <w:rPr>
                          <w:color w:val="FFFFFF" w:themeColor="background1"/>
                          <w:sz w:val="2"/>
                        </w:rPr>
                      </w:pPr>
                    </w:p>
                    <w:p w14:paraId="06403966" w14:textId="77777777" w:rsidR="000F379B" w:rsidRPr="00DE4846" w:rsidRDefault="000F379B"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15B6B49B" w:rsidR="000F379B" w:rsidRPr="00DE4846" w:rsidRDefault="000F379B" w:rsidP="00836C56">
                      <w:pPr>
                        <w:jc w:val="right"/>
                        <w:rPr>
                          <w:color w:val="FFFFFF" w:themeColor="background1"/>
                          <w:sz w:val="32"/>
                          <w:szCs w:val="36"/>
                        </w:rPr>
                      </w:pPr>
                      <w:r>
                        <w:rPr>
                          <w:color w:val="FFFFFF" w:themeColor="background1"/>
                          <w:sz w:val="32"/>
                          <w:szCs w:val="36"/>
                        </w:rPr>
                        <w:t>13</w:t>
                      </w:r>
                      <w:r w:rsidRPr="001A05F3">
                        <w:rPr>
                          <w:color w:val="FFFFFF" w:themeColor="background1"/>
                          <w:sz w:val="32"/>
                          <w:szCs w:val="36"/>
                          <w:vertAlign w:val="superscript"/>
                        </w:rPr>
                        <w:t>th</w:t>
                      </w:r>
                      <w:r>
                        <w:rPr>
                          <w:color w:val="FFFFFF" w:themeColor="background1"/>
                          <w:sz w:val="32"/>
                          <w:szCs w:val="36"/>
                        </w:rPr>
                        <w:t xml:space="preserve"> May 2021</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0F379B" w:rsidRDefault="000F379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" fillcolor="#82bca9" stroked="f" strokeweight="2pt">
                <v:path arrowok="t"/>
                <v:textbox>
                  <w:txbxContent>
                    <w:p w14:paraId="47FE8737" w14:textId="77777777" w:rsidR="000F379B" w:rsidRDefault="000F379B"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7EE7B506" w14:textId="07A20898" w:rsidR="00AE6BC7" w:rsidRDefault="00AE6BC7" w:rsidP="00AE6BC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caps/>
          <w:color w:val="FFFFFF" w:themeColor="background1"/>
          <w:spacing w:val="15"/>
        </w:rPr>
      </w:pPr>
      <w:r>
        <w:rPr>
          <w:rFonts w:ascii="Dotum" w:eastAsiaTheme="minorEastAsia" w:hAnsi="Dotum" w:hint="eastAsia"/>
          <w:b/>
          <w:bCs/>
          <w:caps/>
          <w:color w:val="FFFFFF" w:themeColor="background1"/>
          <w:spacing w:val="15"/>
        </w:rPr>
        <w:t>contents</w:t>
      </w:r>
      <w:r>
        <w:rPr>
          <w:rFonts w:ascii="Dotum" w:eastAsiaTheme="minorEastAsia" w:hAnsi="Dotum" w:hint="eastAsia"/>
          <w:b/>
          <w:bCs/>
          <w:caps/>
          <w:color w:val="FFFFFF" w:themeColor="background1"/>
          <w:spacing w:val="15"/>
        </w:rPr>
        <w:tab/>
      </w:r>
    </w:p>
    <w:p w14:paraId="5B63FF1A" w14:textId="77777777" w:rsidR="00593B19" w:rsidRDefault="00746C38" w:rsidP="00EC2FD7">
      <w:pPr>
        <w:rPr>
          <w:rStyle w:val="Strong"/>
          <w:rFonts w:cstheme="minorHAnsi"/>
          <w:color w:val="00B050"/>
          <w:shd w:val="clear" w:color="auto" w:fill="FFFFFF"/>
        </w:rPr>
      </w:pPr>
      <w:r>
        <w:rPr>
          <w:rStyle w:val="Strong"/>
          <w:rFonts w:cstheme="minorHAnsi"/>
          <w:color w:val="00B050"/>
          <w:shd w:val="clear" w:color="auto" w:fill="FFFFFF"/>
        </w:rPr>
        <w:br/>
      </w:r>
      <w:r w:rsidR="00CB09AE" w:rsidRPr="009557FD">
        <w:rPr>
          <w:rStyle w:val="Strong"/>
          <w:rFonts w:cstheme="minorHAnsi"/>
          <w:color w:val="00B050"/>
          <w:shd w:val="clear" w:color="auto" w:fill="FFFFFF"/>
        </w:rPr>
        <w:t>Guidance/new publications</w:t>
      </w:r>
    </w:p>
    <w:p w14:paraId="469433E8" w14:textId="05836EE2" w:rsidR="00593B19" w:rsidRPr="00593B19" w:rsidRDefault="00971093" w:rsidP="00593B19">
      <w:pPr>
        <w:pStyle w:val="ListParagraph"/>
        <w:numPr>
          <w:ilvl w:val="0"/>
          <w:numId w:val="31"/>
        </w:numPr>
        <w:rPr>
          <w:rFonts w:cstheme="minorHAnsi"/>
          <w:b/>
          <w:bCs/>
          <w:shd w:val="clear" w:color="auto" w:fill="FFFFFF"/>
        </w:rPr>
      </w:pPr>
      <w:hyperlink w:anchor="expanding" w:history="1">
        <w:r w:rsidR="00F7607E" w:rsidRPr="00971093">
          <w:rPr>
            <w:rStyle w:val="Hyperlink"/>
          </w:rPr>
          <w:t>Expanding our understanding of post covid-19 conditio</w:t>
        </w:r>
        <w:r w:rsidR="00746C38" w:rsidRPr="00971093">
          <w:rPr>
            <w:rStyle w:val="Hyperlink"/>
          </w:rPr>
          <w:t>n: report of a WHO</w:t>
        </w:r>
        <w:r w:rsidRPr="00971093">
          <w:rPr>
            <w:rStyle w:val="Hyperlink"/>
          </w:rPr>
          <w:t xml:space="preserve"> webinar</w:t>
        </w:r>
      </w:hyperlink>
    </w:p>
    <w:p w14:paraId="6B4EB034" w14:textId="12BF4F94" w:rsidR="00CB09AE" w:rsidRPr="00593B19" w:rsidRDefault="000028A0" w:rsidP="00593B19">
      <w:pPr>
        <w:pStyle w:val="ListParagraph"/>
        <w:numPr>
          <w:ilvl w:val="0"/>
          <w:numId w:val="31"/>
        </w:numPr>
        <w:rPr>
          <w:rStyle w:val="Strong"/>
          <w:rFonts w:cstheme="minorHAnsi"/>
          <w:shd w:val="clear" w:color="auto" w:fill="FFFFFF"/>
        </w:rPr>
      </w:pPr>
      <w:hyperlink w:anchor="prevalence" w:history="1">
        <w:r w:rsidR="00F7607E" w:rsidRPr="000028A0">
          <w:rPr>
            <w:rStyle w:val="Hyperlink"/>
          </w:rPr>
          <w:t>Prevalence of ongoing symptoms following coronavirus (co</w:t>
        </w:r>
        <w:r w:rsidR="009557FD" w:rsidRPr="000028A0">
          <w:rPr>
            <w:rStyle w:val="Hyperlink"/>
          </w:rPr>
          <w:t>vid-19) infection in the UK</w:t>
        </w:r>
      </w:hyperlink>
    </w:p>
    <w:p w14:paraId="541F9E97" w14:textId="73086942" w:rsidR="00AE6BC7" w:rsidRPr="009557FD" w:rsidRDefault="00AE6BC7" w:rsidP="00EC2FD7">
      <w:pPr>
        <w:rPr>
          <w:rStyle w:val="Strong"/>
          <w:rFonts w:cstheme="minorHAnsi"/>
          <w:color w:val="00B050"/>
          <w:shd w:val="clear" w:color="auto" w:fill="FFFFFF"/>
        </w:rPr>
      </w:pPr>
      <w:r w:rsidRPr="009557FD">
        <w:rPr>
          <w:rStyle w:val="Strong"/>
          <w:rFonts w:cstheme="minorHAnsi"/>
          <w:color w:val="00B050"/>
          <w:shd w:val="clear" w:color="auto" w:fill="FFFFFF"/>
        </w:rPr>
        <w:t xml:space="preserve">Research papers: </w:t>
      </w:r>
    </w:p>
    <w:p w14:paraId="17D284F5" w14:textId="77777777" w:rsidR="00593B19" w:rsidRDefault="002B122C" w:rsidP="009557FD">
      <w:pPr>
        <w:rPr>
          <w:b/>
          <w:color w:val="00B050"/>
        </w:rPr>
      </w:pPr>
      <w:r w:rsidRPr="009557FD">
        <w:rPr>
          <w:b/>
          <w:color w:val="00B050"/>
        </w:rPr>
        <w:t>General long-term effects:</w:t>
      </w:r>
    </w:p>
    <w:p w14:paraId="68EC6130" w14:textId="77777777" w:rsidR="00593B19" w:rsidRPr="00593B19" w:rsidRDefault="000028A0" w:rsidP="00593B19">
      <w:pPr>
        <w:pStyle w:val="ListParagraph"/>
        <w:numPr>
          <w:ilvl w:val="0"/>
          <w:numId w:val="30"/>
        </w:numPr>
      </w:pPr>
      <w:hyperlink w:anchor="an" w:history="1">
        <w:r w:rsidR="002B122C" w:rsidRPr="000028A0">
          <w:rPr>
            <w:rStyle w:val="Hyperlink"/>
          </w:rPr>
          <w:t>A</w:t>
        </w:r>
        <w:r w:rsidR="00BB12B7" w:rsidRPr="000028A0">
          <w:rPr>
            <w:rStyle w:val="Hyperlink"/>
          </w:rPr>
          <w:t>n integrated u</w:t>
        </w:r>
        <w:r w:rsidR="00BB12B7" w:rsidRPr="000028A0">
          <w:rPr>
            <w:rStyle w:val="Hyperlink"/>
          </w:rPr>
          <w:t>n</w:t>
        </w:r>
        <w:r w:rsidR="00BB12B7" w:rsidRPr="000028A0">
          <w:rPr>
            <w:rStyle w:val="Hyperlink"/>
          </w:rPr>
          <w:t>derstanding of long-term sequelae after acute covid-19</w:t>
        </w:r>
      </w:hyperlink>
    </w:p>
    <w:p w14:paraId="24AB4053" w14:textId="77777777" w:rsidR="00593B19" w:rsidRPr="00593B19" w:rsidRDefault="000028A0" w:rsidP="00593B19">
      <w:pPr>
        <w:pStyle w:val="ListParagraph"/>
        <w:numPr>
          <w:ilvl w:val="0"/>
          <w:numId w:val="30"/>
        </w:numPr>
      </w:pPr>
      <w:hyperlink w:anchor="post" w:history="1">
        <w:r w:rsidR="002B122C" w:rsidRPr="000028A0">
          <w:rPr>
            <w:rStyle w:val="Hyperlink"/>
          </w:rPr>
          <w:t>P</w:t>
        </w:r>
        <w:r w:rsidR="00BB12B7" w:rsidRPr="000028A0">
          <w:rPr>
            <w:rStyle w:val="Hyperlink"/>
          </w:rPr>
          <w:t>ost-covid syndrome in individuals admitted to hospital with covid-19: retrospective cohort study</w:t>
        </w:r>
      </w:hyperlink>
    </w:p>
    <w:p w14:paraId="448ADD66" w14:textId="77777777" w:rsidR="00593B19" w:rsidRPr="00593B19" w:rsidRDefault="000028A0" w:rsidP="00593B19">
      <w:pPr>
        <w:pStyle w:val="ListParagraph"/>
        <w:numPr>
          <w:ilvl w:val="0"/>
          <w:numId w:val="30"/>
        </w:numPr>
      </w:pPr>
      <w:hyperlink w:anchor="postacute" w:history="1">
        <w:r w:rsidR="002B122C" w:rsidRPr="000028A0">
          <w:rPr>
            <w:rStyle w:val="Hyperlink"/>
          </w:rPr>
          <w:t>P</w:t>
        </w:r>
        <w:r w:rsidR="00BB12B7" w:rsidRPr="000028A0">
          <w:rPr>
            <w:rStyle w:val="Hyperlink"/>
          </w:rPr>
          <w:t>ost-acute effects of sars-cov-2 infection in individuals not r</w:t>
        </w:r>
        <w:r w:rsidR="009557FD" w:rsidRPr="000028A0">
          <w:rPr>
            <w:rStyle w:val="Hyperlink"/>
          </w:rPr>
          <w:t>equiring hospital admission: a D</w:t>
        </w:r>
        <w:r w:rsidR="00BB12B7" w:rsidRPr="000028A0">
          <w:rPr>
            <w:rStyle w:val="Hyperlink"/>
          </w:rPr>
          <w:t>anish population-based cohort study</w:t>
        </w:r>
      </w:hyperlink>
    </w:p>
    <w:p w14:paraId="29392674" w14:textId="77777777" w:rsidR="00593B19" w:rsidRPr="00593B19" w:rsidRDefault="000028A0" w:rsidP="00593B19">
      <w:pPr>
        <w:pStyle w:val="ListParagraph"/>
        <w:numPr>
          <w:ilvl w:val="0"/>
          <w:numId w:val="30"/>
        </w:numPr>
      </w:pPr>
      <w:hyperlink w:anchor="toward" w:history="1">
        <w:r w:rsidR="002B122C" w:rsidRPr="000028A0">
          <w:rPr>
            <w:rStyle w:val="Hyperlink"/>
          </w:rPr>
          <w:t>T</w:t>
        </w:r>
        <w:r w:rsidR="00BB12B7" w:rsidRPr="000028A0">
          <w:rPr>
            <w:rStyle w:val="Hyperlink"/>
          </w:rPr>
          <w:t>oward understanding covid-19 recovery: national institutes of health workshop on postacute covid-19</w:t>
        </w:r>
      </w:hyperlink>
    </w:p>
    <w:p w14:paraId="4ABCE627" w14:textId="77777777" w:rsidR="00593B19" w:rsidRPr="00593B19" w:rsidRDefault="000028A0" w:rsidP="00593B19">
      <w:pPr>
        <w:pStyle w:val="ListParagraph"/>
        <w:numPr>
          <w:ilvl w:val="0"/>
          <w:numId w:val="30"/>
        </w:numPr>
      </w:pPr>
      <w:hyperlink w:anchor="persistent" w:history="1">
        <w:r w:rsidR="002B122C" w:rsidRPr="000028A0">
          <w:rPr>
            <w:rStyle w:val="Hyperlink"/>
          </w:rPr>
          <w:t>P</w:t>
        </w:r>
        <w:r w:rsidR="00BB12B7" w:rsidRPr="000028A0">
          <w:rPr>
            <w:rStyle w:val="Hyperlink"/>
          </w:rPr>
          <w:t>ersistent post-cov</w:t>
        </w:r>
        <w:r w:rsidR="00BB12B7" w:rsidRPr="000028A0">
          <w:rPr>
            <w:rStyle w:val="Hyperlink"/>
          </w:rPr>
          <w:t>i</w:t>
        </w:r>
        <w:r w:rsidR="00BB12B7" w:rsidRPr="000028A0">
          <w:rPr>
            <w:rStyle w:val="Hyperlink"/>
          </w:rPr>
          <w:t>d symptoms in healthcare workers</w:t>
        </w:r>
      </w:hyperlink>
    </w:p>
    <w:p w14:paraId="2F798178" w14:textId="77777777" w:rsidR="00593B19" w:rsidRPr="00593B19" w:rsidRDefault="000028A0" w:rsidP="00593B19">
      <w:pPr>
        <w:pStyle w:val="ListParagraph"/>
        <w:numPr>
          <w:ilvl w:val="0"/>
          <w:numId w:val="30"/>
        </w:numPr>
      </w:pPr>
      <w:hyperlink w:anchor="persistentsymptoms" w:history="1">
        <w:r w:rsidR="009557FD" w:rsidRPr="000028A0">
          <w:rPr>
            <w:rStyle w:val="Hyperlink"/>
          </w:rPr>
          <w:t>Persistent symptoms up to four months after community and hospital-managed sars-cov-2 infection</w:t>
        </w:r>
      </w:hyperlink>
    </w:p>
    <w:p w14:paraId="14D1FFC2" w14:textId="77777777" w:rsidR="00593B19" w:rsidRPr="00593B19" w:rsidRDefault="000028A0" w:rsidP="00593B19">
      <w:pPr>
        <w:pStyle w:val="ListParagraph"/>
        <w:numPr>
          <w:ilvl w:val="0"/>
          <w:numId w:val="30"/>
        </w:numPr>
      </w:pPr>
      <w:hyperlink w:anchor="persistentsars2" w:history="1">
        <w:r w:rsidR="009557FD" w:rsidRPr="000028A0">
          <w:rPr>
            <w:rStyle w:val="Hyperlink"/>
          </w:rPr>
          <w:t>Persistent sars-2 infections contribute to long covid-19</w:t>
        </w:r>
      </w:hyperlink>
    </w:p>
    <w:p w14:paraId="77B12B1C" w14:textId="77777777" w:rsidR="00593B19" w:rsidRPr="00593B19" w:rsidRDefault="000028A0" w:rsidP="00593B19">
      <w:pPr>
        <w:pStyle w:val="ListParagraph"/>
        <w:numPr>
          <w:ilvl w:val="0"/>
          <w:numId w:val="30"/>
        </w:numPr>
      </w:pPr>
      <w:hyperlink w:anchor="postacuteconditions" w:history="1">
        <w:r w:rsidR="009557FD" w:rsidRPr="000028A0">
          <w:rPr>
            <w:rStyle w:val="Hyperlink"/>
          </w:rPr>
          <w:t>Post-acute conditions of patients with covid-19 not requiring hospital admission</w:t>
        </w:r>
      </w:hyperlink>
    </w:p>
    <w:p w14:paraId="3A74EDB3" w14:textId="77777777" w:rsidR="00593B19" w:rsidRPr="00593B19" w:rsidRDefault="000028A0" w:rsidP="00593B19">
      <w:pPr>
        <w:pStyle w:val="ListParagraph"/>
        <w:numPr>
          <w:ilvl w:val="0"/>
          <w:numId w:val="30"/>
        </w:numPr>
      </w:pPr>
      <w:hyperlink w:anchor="prevalenceand" w:history="1">
        <w:r w:rsidR="009557FD" w:rsidRPr="000028A0">
          <w:rPr>
            <w:rStyle w:val="Hyperlink"/>
          </w:rPr>
          <w:t>Prevalence and characteristics of persistent symptoms after non-severe covid-19: a prospective cohort study</w:t>
        </w:r>
      </w:hyperlink>
    </w:p>
    <w:p w14:paraId="47D45107" w14:textId="77777777" w:rsidR="00593B19" w:rsidRPr="00593B19" w:rsidRDefault="000028A0" w:rsidP="00593B19">
      <w:pPr>
        <w:pStyle w:val="ListParagraph"/>
        <w:numPr>
          <w:ilvl w:val="0"/>
          <w:numId w:val="30"/>
        </w:numPr>
      </w:pPr>
      <w:hyperlink w:anchor="covidandmiddle" w:history="1">
        <w:r w:rsidR="009557FD" w:rsidRPr="000028A0">
          <w:rPr>
            <w:rStyle w:val="Hyperlink"/>
          </w:rPr>
          <w:t>Covid-19: middle aged women face greater risk of debilitating long term symptoms</w:t>
        </w:r>
      </w:hyperlink>
    </w:p>
    <w:p w14:paraId="1D2CBC22" w14:textId="77777777" w:rsidR="00593B19" w:rsidRPr="00593B19" w:rsidRDefault="000028A0" w:rsidP="00593B19">
      <w:pPr>
        <w:pStyle w:val="ListParagraph"/>
        <w:numPr>
          <w:ilvl w:val="0"/>
          <w:numId w:val="30"/>
        </w:numPr>
      </w:pPr>
      <w:hyperlink w:anchor="nigeria" w:history="1">
        <w:r w:rsidR="009557FD" w:rsidRPr="000028A0">
          <w:rPr>
            <w:rStyle w:val="Hyperlink"/>
          </w:rPr>
          <w:t>'Long covid': persistent covid-19 symptoms in survivors managed in Lagos State, Nigeria</w:t>
        </w:r>
      </w:hyperlink>
    </w:p>
    <w:p w14:paraId="442485E0" w14:textId="77777777" w:rsidR="00593B19" w:rsidRPr="00593B19" w:rsidRDefault="000028A0" w:rsidP="00593B19">
      <w:pPr>
        <w:pStyle w:val="ListParagraph"/>
        <w:numPr>
          <w:ilvl w:val="0"/>
          <w:numId w:val="30"/>
        </w:numPr>
      </w:pPr>
      <w:hyperlink w:anchor="symptomsandfuctional" w:history="1">
        <w:r w:rsidR="009557FD" w:rsidRPr="000028A0">
          <w:rPr>
            <w:rStyle w:val="Hyperlink"/>
          </w:rPr>
          <w:t>Symptoms and functional impairment assessed 8 months after mild covid-19  among health care workers [research letter]</w:t>
        </w:r>
      </w:hyperlink>
      <w:r w:rsidR="009557FD" w:rsidRPr="00593B19">
        <w:rPr>
          <w:u w:val="single"/>
        </w:rPr>
        <w:t xml:space="preserve"> </w:t>
      </w:r>
    </w:p>
    <w:p w14:paraId="0D5558E0" w14:textId="77777777" w:rsidR="00593B19" w:rsidRPr="00593B19" w:rsidRDefault="000028A0" w:rsidP="00593B19">
      <w:pPr>
        <w:pStyle w:val="ListParagraph"/>
        <w:numPr>
          <w:ilvl w:val="0"/>
          <w:numId w:val="30"/>
        </w:numPr>
      </w:pPr>
      <w:hyperlink w:anchor="lateconditions" w:history="1">
        <w:r w:rsidR="009557FD" w:rsidRPr="000028A0">
          <w:rPr>
            <w:rStyle w:val="Hyperlink"/>
          </w:rPr>
          <w:t>Late conditions diagnosed 1-4 months following an initial covid-19 encounter: a matched cohort study using inpatient and outpatient administrative data - united states, march 1-june 30, 2020</w:t>
        </w:r>
      </w:hyperlink>
    </w:p>
    <w:p w14:paraId="662EA2DD" w14:textId="77777777" w:rsidR="00593B19" w:rsidRPr="00593B19" w:rsidRDefault="000028A0" w:rsidP="00593B19">
      <w:pPr>
        <w:pStyle w:val="ListParagraph"/>
        <w:numPr>
          <w:ilvl w:val="0"/>
          <w:numId w:val="30"/>
        </w:numPr>
      </w:pPr>
      <w:hyperlink w:anchor="halfyear" w:history="1">
        <w:r w:rsidR="009557FD" w:rsidRPr="000028A0">
          <w:rPr>
            <w:rStyle w:val="Hyperlink"/>
          </w:rPr>
          <w:t>Half-year follow-up of patients recovering from severe covid-19: analysis of symptoms and their risk factors</w:t>
        </w:r>
      </w:hyperlink>
    </w:p>
    <w:p w14:paraId="1A4283B2" w14:textId="77777777" w:rsidR="00593B19" w:rsidRPr="00593B19" w:rsidRDefault="000028A0" w:rsidP="00593B19">
      <w:pPr>
        <w:pStyle w:val="ListParagraph"/>
        <w:numPr>
          <w:ilvl w:val="0"/>
          <w:numId w:val="30"/>
        </w:numPr>
      </w:pPr>
      <w:hyperlink w:anchor="postcovid19functional" w:history="1">
        <w:r w:rsidR="009557FD" w:rsidRPr="000028A0">
          <w:rPr>
            <w:rStyle w:val="Hyperlink"/>
          </w:rPr>
          <w:t>Post-covid-19 functional status six-months after hospitalization</w:t>
        </w:r>
      </w:hyperlink>
      <w:r w:rsidR="009557FD" w:rsidRPr="00593B19">
        <w:rPr>
          <w:u w:val="single"/>
        </w:rPr>
        <w:t xml:space="preserve"> </w:t>
      </w:r>
    </w:p>
    <w:p w14:paraId="1040CE08" w14:textId="77777777" w:rsidR="00593B19" w:rsidRPr="00593B19" w:rsidRDefault="000028A0" w:rsidP="00593B19">
      <w:pPr>
        <w:pStyle w:val="ListParagraph"/>
        <w:numPr>
          <w:ilvl w:val="0"/>
          <w:numId w:val="30"/>
        </w:numPr>
      </w:pPr>
      <w:hyperlink w:anchor="mediumterm" w:history="1">
        <w:r w:rsidR="009557FD" w:rsidRPr="000028A0">
          <w:rPr>
            <w:rStyle w:val="Hyperlink"/>
          </w:rPr>
          <w:t>Medium-term outcome of severe to critically ill patients with sars-cov-2 infection</w:t>
        </w:r>
      </w:hyperlink>
      <w:r w:rsidR="009557FD" w:rsidRPr="00593B19">
        <w:rPr>
          <w:u w:val="single"/>
        </w:rPr>
        <w:br/>
      </w:r>
      <w:hyperlink w:anchor="longtermoutcomes" w:history="1">
        <w:r w:rsidR="009557FD" w:rsidRPr="000028A0">
          <w:rPr>
            <w:rStyle w:val="Hyperlink"/>
          </w:rPr>
          <w:t>Long-term outcomes of patients following hospitalization for covid-19: a prospective observational study</w:t>
        </w:r>
      </w:hyperlink>
    </w:p>
    <w:p w14:paraId="64C4987F" w14:textId="77777777" w:rsidR="00593B19" w:rsidRPr="00593B19" w:rsidRDefault="000028A0" w:rsidP="00593B19">
      <w:pPr>
        <w:pStyle w:val="ListParagraph"/>
        <w:numPr>
          <w:ilvl w:val="0"/>
          <w:numId w:val="30"/>
        </w:numPr>
      </w:pPr>
      <w:hyperlink w:anchor="multiorgan" w:history="1">
        <w:r w:rsidR="009557FD" w:rsidRPr="000028A0">
          <w:rPr>
            <w:rStyle w:val="Hyperlink"/>
          </w:rPr>
          <w:t>Multiorgan impairment in low-risk individuals with post-covid-19 syndrome: a prospective, community-based study</w:t>
        </w:r>
      </w:hyperlink>
    </w:p>
    <w:p w14:paraId="2E453D41" w14:textId="77777777" w:rsidR="00593B19" w:rsidRPr="00593B19" w:rsidRDefault="000028A0" w:rsidP="00593B19">
      <w:pPr>
        <w:pStyle w:val="ListParagraph"/>
        <w:numPr>
          <w:ilvl w:val="0"/>
          <w:numId w:val="30"/>
        </w:numPr>
      </w:pPr>
      <w:hyperlink w:anchor="longcovidsyndrome" w:history="1">
        <w:r w:rsidR="009557FD" w:rsidRPr="000028A0">
          <w:rPr>
            <w:rStyle w:val="Hyperlink"/>
          </w:rPr>
          <w:t>'Long covid' syndrome</w:t>
        </w:r>
      </w:hyperlink>
    </w:p>
    <w:p w14:paraId="27945AFE" w14:textId="77777777" w:rsidR="00593B19" w:rsidRPr="00593B19" w:rsidRDefault="000028A0" w:rsidP="00593B19">
      <w:pPr>
        <w:pStyle w:val="ListParagraph"/>
        <w:numPr>
          <w:ilvl w:val="0"/>
          <w:numId w:val="30"/>
        </w:numPr>
      </w:pPr>
      <w:hyperlink w:anchor="freshevidence" w:history="1">
        <w:r w:rsidR="009557FD" w:rsidRPr="000028A0">
          <w:rPr>
            <w:rStyle w:val="Hyperlink"/>
          </w:rPr>
          <w:t>Fresh evidence of the scale and scope of long covid</w:t>
        </w:r>
      </w:hyperlink>
    </w:p>
    <w:p w14:paraId="1E09D260" w14:textId="77777777" w:rsidR="00593B19" w:rsidRPr="00593B19" w:rsidRDefault="00CF1626" w:rsidP="00593B19">
      <w:pPr>
        <w:pStyle w:val="ListParagraph"/>
        <w:numPr>
          <w:ilvl w:val="0"/>
          <w:numId w:val="30"/>
        </w:numPr>
      </w:pPr>
      <w:hyperlink w:anchor="functionalstatus" w:history="1">
        <w:r w:rsidR="009557FD" w:rsidRPr="00CF1626">
          <w:rPr>
            <w:rStyle w:val="Hyperlink"/>
          </w:rPr>
          <w:t xml:space="preserve">Functional status of mechanically ventilated covid-19 survivors at </w:t>
        </w:r>
        <w:proofErr w:type="spellStart"/>
        <w:r w:rsidR="009557FD" w:rsidRPr="00CF1626">
          <w:rPr>
            <w:rStyle w:val="Hyperlink"/>
          </w:rPr>
          <w:t>icu</w:t>
        </w:r>
        <w:proofErr w:type="spellEnd"/>
        <w:r w:rsidR="009557FD" w:rsidRPr="00CF1626">
          <w:rPr>
            <w:rStyle w:val="Hyperlink"/>
          </w:rPr>
          <w:t xml:space="preserve"> and hospital discharge</w:t>
        </w:r>
      </w:hyperlink>
    </w:p>
    <w:p w14:paraId="60761EDC" w14:textId="77777777" w:rsidR="00593B19" w:rsidRPr="00593B19" w:rsidRDefault="00CF1626" w:rsidP="00593B19">
      <w:pPr>
        <w:pStyle w:val="ListParagraph"/>
        <w:numPr>
          <w:ilvl w:val="0"/>
          <w:numId w:val="30"/>
        </w:numPr>
      </w:pPr>
      <w:hyperlink w:anchor="postacutecovid19" w:history="1">
        <w:r w:rsidR="009557FD" w:rsidRPr="00CF1626">
          <w:rPr>
            <w:rStyle w:val="Hyperlink"/>
          </w:rPr>
          <w:t>Post-acute covid-19 syndrome</w:t>
        </w:r>
      </w:hyperlink>
    </w:p>
    <w:p w14:paraId="32608724" w14:textId="77777777" w:rsidR="00593B19" w:rsidRPr="00593B19" w:rsidRDefault="00CF1626" w:rsidP="00593B19">
      <w:pPr>
        <w:pStyle w:val="ListParagraph"/>
        <w:numPr>
          <w:ilvl w:val="0"/>
          <w:numId w:val="30"/>
        </w:numPr>
      </w:pPr>
      <w:hyperlink w:anchor="longcovidinadults" w:history="1">
        <w:r w:rsidR="009557FD" w:rsidRPr="00CF1626">
          <w:rPr>
            <w:rStyle w:val="Hyperlink"/>
          </w:rPr>
          <w:t>Long covid in adults at 12 months after mild-to-moderate sars-cov-2 infection</w:t>
        </w:r>
      </w:hyperlink>
    </w:p>
    <w:p w14:paraId="26D01861" w14:textId="77777777" w:rsidR="00593B19" w:rsidRPr="00593B19" w:rsidRDefault="00CF1626" w:rsidP="00593B19">
      <w:pPr>
        <w:pStyle w:val="ListParagraph"/>
        <w:numPr>
          <w:ilvl w:val="0"/>
          <w:numId w:val="30"/>
        </w:numPr>
      </w:pPr>
      <w:hyperlink w:anchor="aninsidelook" w:history="1">
        <w:r w:rsidR="009557FD" w:rsidRPr="00593B19">
          <w:rPr>
            <w:rStyle w:val="Hyperlink"/>
            <w:spacing w:val="15"/>
          </w:rPr>
          <w:t>An inside look at a post–covid-19 clinic</w:t>
        </w:r>
      </w:hyperlink>
    </w:p>
    <w:p w14:paraId="06149190" w14:textId="28D5A2B7" w:rsidR="009557FD" w:rsidRPr="00AA1398" w:rsidRDefault="00CF1626" w:rsidP="00593B19">
      <w:pPr>
        <w:pStyle w:val="ListParagraph"/>
        <w:numPr>
          <w:ilvl w:val="0"/>
          <w:numId w:val="30"/>
        </w:numPr>
      </w:pPr>
      <w:hyperlink w:anchor="generalpractice" w:history="1">
        <w:r w:rsidR="009557FD" w:rsidRPr="00CF1626">
          <w:rPr>
            <w:rStyle w:val="Hyperlink"/>
          </w:rPr>
          <w:t>General practice attendances among patients attending a post-covid-19 clinic: a pilot study.</w:t>
        </w:r>
      </w:hyperlink>
    </w:p>
    <w:p w14:paraId="1A7BEE0D" w14:textId="77777777" w:rsidR="00593B19" w:rsidRDefault="00E37498" w:rsidP="009557FD">
      <w:pPr>
        <w:rPr>
          <w:rStyle w:val="Strong"/>
          <w:rFonts w:cstheme="minorHAnsi"/>
          <w:color w:val="00B050"/>
          <w:shd w:val="clear" w:color="auto" w:fill="FFFFFF"/>
        </w:rPr>
      </w:pPr>
      <w:r w:rsidRPr="009557FD">
        <w:rPr>
          <w:rStyle w:val="Strong"/>
          <w:rFonts w:cstheme="minorHAnsi"/>
          <w:color w:val="00B050"/>
          <w:shd w:val="clear" w:color="auto" w:fill="FFFFFF"/>
        </w:rPr>
        <w:t>Respiratory Medicine:</w:t>
      </w:r>
    </w:p>
    <w:p w14:paraId="4CF61FC5" w14:textId="77777777" w:rsidR="00593B19" w:rsidRPr="00593B19" w:rsidRDefault="00CF1626" w:rsidP="00593B19">
      <w:pPr>
        <w:pStyle w:val="ListParagraph"/>
        <w:numPr>
          <w:ilvl w:val="0"/>
          <w:numId w:val="32"/>
        </w:numPr>
      </w:pPr>
      <w:hyperlink w:anchor="threemonth" w:history="1">
        <w:r w:rsidR="009557FD" w:rsidRPr="00CF1626">
          <w:rPr>
            <w:rStyle w:val="Hyperlink"/>
          </w:rPr>
          <w:t>3-month, 6-month, 9-month, and 12-month respiratory outcomes in patients following covid-19-related hospitalisation: a prospective study</w:t>
        </w:r>
      </w:hyperlink>
    </w:p>
    <w:p w14:paraId="474F9BDD" w14:textId="77777777" w:rsidR="00593B19" w:rsidRPr="00593B19" w:rsidRDefault="00CF1626" w:rsidP="00593B19">
      <w:pPr>
        <w:pStyle w:val="ListParagraph"/>
        <w:numPr>
          <w:ilvl w:val="0"/>
          <w:numId w:val="32"/>
        </w:numPr>
      </w:pPr>
      <w:hyperlink w:anchor="confronting" w:history="1">
        <w:r w:rsidR="009557FD" w:rsidRPr="00CF1626">
          <w:rPr>
            <w:rStyle w:val="Hyperlink"/>
          </w:rPr>
          <w:t>Confronting covid-19-associated cough and the post-covid syndrome: role of viral neurotropism, neuroinflammation, and neuroimmune responses</w:t>
        </w:r>
      </w:hyperlink>
    </w:p>
    <w:p w14:paraId="484198F5" w14:textId="77777777" w:rsidR="00593B19" w:rsidRPr="00593B19" w:rsidRDefault="00CF1626" w:rsidP="00593B19">
      <w:pPr>
        <w:pStyle w:val="ListParagraph"/>
        <w:numPr>
          <w:ilvl w:val="0"/>
          <w:numId w:val="32"/>
        </w:numPr>
      </w:pPr>
      <w:hyperlink w:anchor="shortterm" w:history="1">
        <w:r w:rsidR="009557FD" w:rsidRPr="00CF1626">
          <w:rPr>
            <w:rStyle w:val="Hyperlink"/>
          </w:rPr>
          <w:t>Short-term consequences of sars-cov-2-related pneumonia: a follow up study</w:t>
        </w:r>
      </w:hyperlink>
    </w:p>
    <w:p w14:paraId="75FEF50F" w14:textId="77777777" w:rsidR="00593B19" w:rsidRPr="00593B19" w:rsidRDefault="00CF1626" w:rsidP="00593B19">
      <w:pPr>
        <w:pStyle w:val="ListParagraph"/>
        <w:numPr>
          <w:ilvl w:val="0"/>
          <w:numId w:val="32"/>
        </w:numPr>
      </w:pPr>
      <w:hyperlink w:anchor="sixmonth" w:history="1">
        <w:r w:rsidR="009557FD" w:rsidRPr="00CF1626">
          <w:rPr>
            <w:rStyle w:val="Hyperlink"/>
          </w:rPr>
          <w:t>S</w:t>
        </w:r>
        <w:r w:rsidR="00012B98" w:rsidRPr="00CF1626">
          <w:rPr>
            <w:rStyle w:val="Hyperlink"/>
          </w:rPr>
          <w:t>ix-month follow-up chest CT</w:t>
        </w:r>
        <w:r w:rsidR="009557FD" w:rsidRPr="00CF1626">
          <w:rPr>
            <w:rStyle w:val="Hyperlink"/>
          </w:rPr>
          <w:t xml:space="preserve"> findings after severe covid-19 pneumonia</w:t>
        </w:r>
      </w:hyperlink>
      <w:r w:rsidR="009557FD" w:rsidRPr="00593B19">
        <w:rPr>
          <w:u w:val="single"/>
        </w:rPr>
        <w:t xml:space="preserve"> </w:t>
      </w:r>
    </w:p>
    <w:p w14:paraId="1F542C1F" w14:textId="77777777" w:rsidR="00593B19" w:rsidRPr="00593B19" w:rsidRDefault="00CF1626" w:rsidP="00593B19">
      <w:pPr>
        <w:pStyle w:val="ListParagraph"/>
        <w:numPr>
          <w:ilvl w:val="0"/>
          <w:numId w:val="32"/>
        </w:numPr>
      </w:pPr>
      <w:hyperlink w:anchor="pulmonarysequelae" w:history="1">
        <w:r w:rsidR="009557FD" w:rsidRPr="00CF1626">
          <w:rPr>
            <w:rStyle w:val="Hyperlink"/>
          </w:rPr>
          <w:t>Pulmonary sequelae of pediatric patients after discharge for covid-19: an observational study</w:t>
        </w:r>
      </w:hyperlink>
      <w:r w:rsidRPr="00593B19">
        <w:rPr>
          <w:u w:val="single"/>
        </w:rPr>
        <w:t xml:space="preserve"> </w:t>
      </w:r>
      <w:r w:rsidRPr="00593B19">
        <w:rPr>
          <w:u w:val="single"/>
        </w:rPr>
        <w:br/>
      </w:r>
      <w:hyperlink w:anchor="clinicalradiological" w:history="1">
        <w:r w:rsidRPr="00CF1626">
          <w:rPr>
            <w:rStyle w:val="Hyperlink"/>
          </w:rPr>
          <w:t>C</w:t>
        </w:r>
        <w:r w:rsidR="009557FD" w:rsidRPr="00CF1626">
          <w:rPr>
            <w:rStyle w:val="Hyperlink"/>
          </w:rPr>
          <w:t>linical, radiological and functional outcomes in patients with sars-cov-2 pneumonia: a prospective observational study</w:t>
        </w:r>
      </w:hyperlink>
    </w:p>
    <w:p w14:paraId="0BC3BC71" w14:textId="6C26BD49" w:rsidR="009557FD" w:rsidRPr="00AA1398" w:rsidRDefault="00CF1626" w:rsidP="00593B19">
      <w:pPr>
        <w:pStyle w:val="ListParagraph"/>
        <w:numPr>
          <w:ilvl w:val="0"/>
          <w:numId w:val="32"/>
        </w:numPr>
      </w:pPr>
      <w:hyperlink w:anchor="lungultra" w:history="1">
        <w:r w:rsidR="009557FD" w:rsidRPr="00CF1626">
          <w:rPr>
            <w:rStyle w:val="Hyperlink"/>
          </w:rPr>
          <w:t>Lung ultrasonography for long-term follow-up of covid-19 survivors compared to chest CT scan</w:t>
        </w:r>
      </w:hyperlink>
      <w:r w:rsidR="009557FD" w:rsidRPr="00593B19">
        <w:rPr>
          <w:u w:val="single"/>
        </w:rPr>
        <w:br/>
      </w:r>
      <w:hyperlink w:anchor="lungfibrosis" w:history="1">
        <w:r w:rsidR="009557FD" w:rsidRPr="00CF1626">
          <w:rPr>
            <w:rStyle w:val="Hyperlink"/>
          </w:rPr>
          <w:t>Lung fibrosis sequelae after recovery from covid-19 infection</w:t>
        </w:r>
      </w:hyperlink>
    </w:p>
    <w:p w14:paraId="0754BCD2" w14:textId="77777777" w:rsidR="00593B19" w:rsidRDefault="009557FD" w:rsidP="009557FD">
      <w:pPr>
        <w:rPr>
          <w:rStyle w:val="Strong"/>
          <w:rFonts w:cstheme="minorHAnsi"/>
          <w:color w:val="00B050"/>
          <w:shd w:val="clear" w:color="auto" w:fill="FFFFFF"/>
        </w:rPr>
      </w:pPr>
      <w:r w:rsidRPr="009557FD">
        <w:rPr>
          <w:rStyle w:val="Strong"/>
          <w:rFonts w:cstheme="minorHAnsi"/>
          <w:color w:val="00B050"/>
          <w:shd w:val="clear" w:color="auto" w:fill="FFFFFF"/>
        </w:rPr>
        <w:t>Cardiology</w:t>
      </w:r>
    </w:p>
    <w:p w14:paraId="5CCBEEAB" w14:textId="77777777" w:rsidR="00593B19" w:rsidRPr="00593B19" w:rsidRDefault="00CF1626" w:rsidP="00593B19">
      <w:pPr>
        <w:pStyle w:val="ListParagraph"/>
        <w:numPr>
          <w:ilvl w:val="0"/>
          <w:numId w:val="33"/>
        </w:numPr>
      </w:pPr>
      <w:hyperlink w:anchor="cardiac" w:history="1">
        <w:r w:rsidR="009557FD" w:rsidRPr="00CF1626">
          <w:rPr>
            <w:rStyle w:val="Hyperlink"/>
          </w:rPr>
          <w:t>Cardiac performance in patients hospitalized with covid-19: a 6 month follow-up study</w:t>
        </w:r>
      </w:hyperlink>
    </w:p>
    <w:p w14:paraId="7BE4E342" w14:textId="066D1233" w:rsidR="009557FD" w:rsidRPr="00AA1398" w:rsidRDefault="00CF1626" w:rsidP="00593B19">
      <w:pPr>
        <w:pStyle w:val="ListParagraph"/>
        <w:numPr>
          <w:ilvl w:val="0"/>
          <w:numId w:val="33"/>
        </w:numPr>
      </w:pPr>
      <w:hyperlink w:anchor="followupstudyserum" w:history="1">
        <w:r w:rsidR="009557FD" w:rsidRPr="00CF1626">
          <w:rPr>
            <w:rStyle w:val="Hyperlink"/>
          </w:rPr>
          <w:t>Follow-up study on serum cholesterol profiles and potential sequelae in recovered covid-19 patients</w:t>
        </w:r>
      </w:hyperlink>
    </w:p>
    <w:p w14:paraId="26094B38" w14:textId="77777777" w:rsidR="00593B19" w:rsidRDefault="00041CC6" w:rsidP="00041CC6">
      <w:pPr>
        <w:rPr>
          <w:b/>
          <w:color w:val="00B050"/>
        </w:rPr>
      </w:pPr>
      <w:r w:rsidRPr="00041CC6">
        <w:rPr>
          <w:b/>
          <w:color w:val="00B050"/>
        </w:rPr>
        <w:t>Thrombosis</w:t>
      </w:r>
    </w:p>
    <w:p w14:paraId="5135F148" w14:textId="77777777" w:rsidR="00593B19" w:rsidRPr="00593B19" w:rsidRDefault="00CF1626" w:rsidP="00593B19">
      <w:pPr>
        <w:pStyle w:val="ListParagraph"/>
        <w:numPr>
          <w:ilvl w:val="0"/>
          <w:numId w:val="34"/>
        </w:numPr>
      </w:pPr>
      <w:hyperlink w:anchor="pulmonarythrombosis" w:history="1">
        <w:r w:rsidR="00041CC6" w:rsidRPr="00CF1626">
          <w:rPr>
            <w:rStyle w:val="Hyperlink"/>
          </w:rPr>
          <w:t>Pulmonary thrombosis in covid-19: before, during and after hospital admission</w:t>
        </w:r>
      </w:hyperlink>
    </w:p>
    <w:p w14:paraId="4975CADF" w14:textId="77777777" w:rsidR="00593B19" w:rsidRPr="00593B19" w:rsidRDefault="00CF1626" w:rsidP="00593B19">
      <w:pPr>
        <w:pStyle w:val="ListParagraph"/>
        <w:numPr>
          <w:ilvl w:val="0"/>
          <w:numId w:val="34"/>
        </w:numPr>
      </w:pPr>
      <w:hyperlink w:anchor="venous" w:history="1">
        <w:r w:rsidR="00041CC6" w:rsidRPr="00CF1626">
          <w:rPr>
            <w:rStyle w:val="Hyperlink"/>
          </w:rPr>
          <w:t>Venous thromboembolism in patients discharged after covid-19 hospitalization</w:t>
        </w:r>
      </w:hyperlink>
    </w:p>
    <w:p w14:paraId="1650B67D" w14:textId="2B113959" w:rsidR="00041CC6" w:rsidRDefault="00CF1626" w:rsidP="00593B19">
      <w:pPr>
        <w:pStyle w:val="ListParagraph"/>
        <w:numPr>
          <w:ilvl w:val="0"/>
          <w:numId w:val="34"/>
        </w:numPr>
      </w:pPr>
      <w:hyperlink w:anchor="postdischarge" w:history="1">
        <w:r w:rsidR="00041CC6" w:rsidRPr="00CF1626">
          <w:rPr>
            <w:rStyle w:val="Hyperlink"/>
          </w:rPr>
          <w:t>Post-discharge thromboembolic outcomes and mortality of hospitalized covid-19</w:t>
        </w:r>
        <w:r w:rsidR="00746C38" w:rsidRPr="00CF1626">
          <w:rPr>
            <w:rStyle w:val="Hyperlink"/>
          </w:rPr>
          <w:t xml:space="preserve"> patients: the Core-19 R</w:t>
        </w:r>
        <w:r w:rsidR="00041CC6" w:rsidRPr="00CF1626">
          <w:rPr>
            <w:rStyle w:val="Hyperlink"/>
          </w:rPr>
          <w:t>egistry</w:t>
        </w:r>
      </w:hyperlink>
    </w:p>
    <w:p w14:paraId="1DF8EDE3" w14:textId="77777777" w:rsidR="00593B19" w:rsidRDefault="00453EA9" w:rsidP="00453EA9">
      <w:pPr>
        <w:rPr>
          <w:b/>
          <w:color w:val="00B050"/>
        </w:rPr>
      </w:pPr>
      <w:r>
        <w:rPr>
          <w:b/>
          <w:color w:val="00B050"/>
        </w:rPr>
        <w:t>N</w:t>
      </w:r>
      <w:r w:rsidRPr="00453EA9">
        <w:rPr>
          <w:b/>
          <w:color w:val="00B050"/>
        </w:rPr>
        <w:t>eurology and mental health</w:t>
      </w:r>
    </w:p>
    <w:p w14:paraId="0A97A2E5" w14:textId="77777777" w:rsidR="00593B19" w:rsidRPr="00593B19" w:rsidRDefault="00DE2C16" w:rsidP="00593B19">
      <w:pPr>
        <w:pStyle w:val="ListParagraph"/>
        <w:numPr>
          <w:ilvl w:val="0"/>
          <w:numId w:val="35"/>
        </w:numPr>
      </w:pPr>
      <w:hyperlink w:anchor="sixmonthneurological" w:history="1">
        <w:r w:rsidR="00453EA9" w:rsidRPr="00DE2C16">
          <w:rPr>
            <w:rStyle w:val="Hyperlink"/>
          </w:rPr>
          <w:t>6-month neurological and psychiatric outcomes in 236 379 survivors of covid-19: a retrospective cohort study using electronic health records</w:t>
        </w:r>
      </w:hyperlink>
      <w:r w:rsidR="00453EA9" w:rsidRPr="00593B19">
        <w:rPr>
          <w:u w:val="single"/>
        </w:rPr>
        <w:t xml:space="preserve"> </w:t>
      </w:r>
    </w:p>
    <w:p w14:paraId="6F97B07C" w14:textId="77777777" w:rsidR="00593B19" w:rsidRPr="00593B19" w:rsidRDefault="00DE2C16" w:rsidP="00593B19">
      <w:pPr>
        <w:pStyle w:val="ListParagraph"/>
        <w:numPr>
          <w:ilvl w:val="0"/>
          <w:numId w:val="35"/>
        </w:numPr>
      </w:pPr>
      <w:hyperlink w:anchor="persistentneurologic" w:history="1">
        <w:r w:rsidR="00453EA9" w:rsidRPr="00DE2C16">
          <w:rPr>
            <w:rStyle w:val="Hyperlink"/>
          </w:rPr>
          <w:t>Persistent neurologic symptoms and cognitive dysfunction in non-hospitalized covid-19 "long haulers"</w:t>
        </w:r>
      </w:hyperlink>
    </w:p>
    <w:p w14:paraId="1D84A5E3" w14:textId="77777777" w:rsidR="00593B19" w:rsidRPr="00593B19" w:rsidRDefault="00DE2C16" w:rsidP="00593B19">
      <w:pPr>
        <w:pStyle w:val="ListParagraph"/>
        <w:numPr>
          <w:ilvl w:val="0"/>
          <w:numId w:val="35"/>
        </w:numPr>
      </w:pPr>
      <w:hyperlink w:anchor="mood" w:history="1">
        <w:r w:rsidR="00453EA9" w:rsidRPr="00DE2C16">
          <w:rPr>
            <w:rStyle w:val="Hyperlink"/>
          </w:rPr>
          <w:t>Mood disorders and outcomes of covid-19 hospitalizations</w:t>
        </w:r>
      </w:hyperlink>
    </w:p>
    <w:bookmarkStart w:id="0" w:name="sars"/>
    <w:p w14:paraId="048B4835" w14:textId="77777777" w:rsidR="00593B19" w:rsidRPr="00593B19" w:rsidRDefault="00DE2C16" w:rsidP="00593B19">
      <w:pPr>
        <w:pStyle w:val="ListParagraph"/>
        <w:numPr>
          <w:ilvl w:val="0"/>
          <w:numId w:val="35"/>
        </w:numPr>
      </w:pPr>
      <w:r w:rsidRPr="00593B19">
        <w:rPr>
          <w:u w:val="single"/>
        </w:rPr>
        <w:fldChar w:fldCharType="begin"/>
      </w:r>
      <w:r w:rsidRPr="00593B19">
        <w:rPr>
          <w:u w:val="single"/>
        </w:rPr>
        <w:instrText xml:space="preserve"> HYPERLINK  \l "sars" </w:instrText>
      </w:r>
      <w:r w:rsidRPr="00593B19">
        <w:rPr>
          <w:u w:val="single"/>
        </w:rPr>
        <w:fldChar w:fldCharType="separate"/>
      </w:r>
      <w:r w:rsidR="00453EA9" w:rsidRPr="00DE2C16">
        <w:rPr>
          <w:rStyle w:val="Hyperlink"/>
        </w:rPr>
        <w:t>Sars-cov-2 emergency and long-term cognitive impairment in older people</w:t>
      </w:r>
      <w:bookmarkEnd w:id="0"/>
      <w:r w:rsidRPr="00593B19">
        <w:rPr>
          <w:u w:val="single"/>
        </w:rPr>
        <w:fldChar w:fldCharType="end"/>
      </w:r>
    </w:p>
    <w:p w14:paraId="6A04C4D4" w14:textId="77777777" w:rsidR="00593B19" w:rsidRPr="00593B19" w:rsidRDefault="00DE2C16" w:rsidP="00593B19">
      <w:pPr>
        <w:pStyle w:val="ListParagraph"/>
        <w:numPr>
          <w:ilvl w:val="0"/>
          <w:numId w:val="35"/>
        </w:numPr>
      </w:pPr>
      <w:hyperlink w:anchor="longcovidunderstanding" w:history="1">
        <w:r w:rsidR="00453EA9" w:rsidRPr="00DE2C16">
          <w:rPr>
            <w:rStyle w:val="Hyperlink"/>
          </w:rPr>
          <w:t>Long covid: understanding the neurological effects</w:t>
        </w:r>
      </w:hyperlink>
    </w:p>
    <w:p w14:paraId="2F461C3A" w14:textId="77777777" w:rsidR="00593B19" w:rsidRPr="00593B19" w:rsidRDefault="00DE2C16" w:rsidP="00593B19">
      <w:pPr>
        <w:pStyle w:val="ListParagraph"/>
        <w:numPr>
          <w:ilvl w:val="0"/>
          <w:numId w:val="35"/>
        </w:numPr>
      </w:pPr>
      <w:hyperlink w:anchor="potential" w:history="1">
        <w:r w:rsidR="00453EA9" w:rsidRPr="00DE2C16">
          <w:rPr>
            <w:rStyle w:val="Hyperlink"/>
          </w:rPr>
          <w:t>Potential neurologic manifestations of covid-19</w:t>
        </w:r>
      </w:hyperlink>
    </w:p>
    <w:p w14:paraId="18AEE596" w14:textId="77777777" w:rsidR="00593B19" w:rsidRPr="00593B19" w:rsidRDefault="00DE2C16" w:rsidP="00593B19">
      <w:pPr>
        <w:pStyle w:val="ListParagraph"/>
        <w:numPr>
          <w:ilvl w:val="0"/>
          <w:numId w:val="35"/>
        </w:numPr>
      </w:pPr>
      <w:hyperlink w:anchor="trajectories" w:history="1">
        <w:r w:rsidR="00453EA9" w:rsidRPr="00DE2C16">
          <w:rPr>
            <w:rStyle w:val="Hyperlink"/>
          </w:rPr>
          <w:t>Trajectories of post-traumatic stress symptoms, anxiety, and depression in hospitalized covid-19 patients: a one-month follow-up</w:t>
        </w:r>
      </w:hyperlink>
    </w:p>
    <w:p w14:paraId="561A781E" w14:textId="77777777" w:rsidR="00593B19" w:rsidRPr="00593B19" w:rsidRDefault="00DE2C16" w:rsidP="00593B19">
      <w:pPr>
        <w:pStyle w:val="ListParagraph"/>
        <w:numPr>
          <w:ilvl w:val="0"/>
          <w:numId w:val="35"/>
        </w:numPr>
      </w:pPr>
      <w:hyperlink w:anchor="nations" w:history="1">
        <w:r w:rsidR="00453EA9" w:rsidRPr="00593B19">
          <w:rPr>
            <w:rStyle w:val="Hyperlink"/>
            <w:spacing w:val="15"/>
          </w:rPr>
          <w:t>Covid-19 and the nation's mental health</w:t>
        </w:r>
      </w:hyperlink>
    </w:p>
    <w:p w14:paraId="2DD5C19C" w14:textId="77777777" w:rsidR="00593B19" w:rsidRPr="00593B19" w:rsidRDefault="00DE2C16" w:rsidP="00593B19">
      <w:pPr>
        <w:pStyle w:val="ListParagraph"/>
        <w:numPr>
          <w:ilvl w:val="0"/>
          <w:numId w:val="35"/>
        </w:numPr>
      </w:pPr>
      <w:hyperlink w:anchor="cognitive" w:history="1">
        <w:r w:rsidR="00453EA9" w:rsidRPr="00DE2C16">
          <w:rPr>
            <w:rStyle w:val="Hyperlink"/>
          </w:rPr>
          <w:t>Covid-19 and cognitive, emotional aspects of post-intensive care syndrome</w:t>
        </w:r>
      </w:hyperlink>
    </w:p>
    <w:p w14:paraId="4E7B861B" w14:textId="1E07266E" w:rsidR="00453EA9" w:rsidRPr="00AA1398" w:rsidRDefault="00DE2C16" w:rsidP="00593B19">
      <w:pPr>
        <w:pStyle w:val="ListParagraph"/>
        <w:numPr>
          <w:ilvl w:val="0"/>
          <w:numId w:val="35"/>
        </w:numPr>
      </w:pPr>
      <w:hyperlink w:anchor="differential" w:history="1">
        <w:r w:rsidR="00453EA9" w:rsidRPr="00DE2C16">
          <w:rPr>
            <w:rStyle w:val="Hyperlink"/>
          </w:rPr>
          <w:t>Differential follow-up patterns in covid-19 and comparison cohorts</w:t>
        </w:r>
      </w:hyperlink>
    </w:p>
    <w:p w14:paraId="7969DBE8" w14:textId="77777777" w:rsidR="00593B19" w:rsidRDefault="009102C7" w:rsidP="009102C7">
      <w:pPr>
        <w:rPr>
          <w:b/>
          <w:color w:val="00B050"/>
        </w:rPr>
      </w:pPr>
      <w:r w:rsidRPr="009102C7">
        <w:rPr>
          <w:b/>
          <w:color w:val="00B050"/>
        </w:rPr>
        <w:t>Gastroenterology</w:t>
      </w:r>
    </w:p>
    <w:p w14:paraId="2FDD6CAA" w14:textId="77777777" w:rsidR="00593B19" w:rsidRPr="00593B19" w:rsidRDefault="00DE2C16" w:rsidP="00593B19">
      <w:pPr>
        <w:pStyle w:val="ListParagraph"/>
        <w:numPr>
          <w:ilvl w:val="0"/>
          <w:numId w:val="36"/>
        </w:numPr>
      </w:pPr>
      <w:hyperlink w:anchor="gastro" w:history="1">
        <w:r w:rsidR="009102C7" w:rsidRPr="00DE2C16">
          <w:rPr>
            <w:rStyle w:val="Hyperlink"/>
          </w:rPr>
          <w:t>Gastrointestinal sequelae 90 days after discharge for covid-19 [letter]</w:t>
        </w:r>
      </w:hyperlink>
    </w:p>
    <w:p w14:paraId="558DAB66" w14:textId="35306B58" w:rsidR="009102C7" w:rsidRPr="00747C2A" w:rsidRDefault="00DE2C16" w:rsidP="00593B19">
      <w:pPr>
        <w:pStyle w:val="ListParagraph"/>
        <w:numPr>
          <w:ilvl w:val="0"/>
          <w:numId w:val="36"/>
        </w:numPr>
      </w:pPr>
      <w:hyperlink w:anchor="gut" w:history="1">
        <w:r w:rsidR="009102C7" w:rsidRPr="00DE2C16">
          <w:rPr>
            <w:rStyle w:val="Hyperlink"/>
          </w:rPr>
          <w:t>Six-month follow-up of gut microbiota richness in patients with covid-19</w:t>
        </w:r>
      </w:hyperlink>
    </w:p>
    <w:p w14:paraId="7075F0C4" w14:textId="77777777" w:rsidR="00593B19" w:rsidRDefault="009102C7" w:rsidP="009102C7">
      <w:pPr>
        <w:rPr>
          <w:b/>
          <w:color w:val="00B050"/>
        </w:rPr>
      </w:pPr>
      <w:r w:rsidRPr="009102C7">
        <w:rPr>
          <w:b/>
          <w:color w:val="00B050"/>
        </w:rPr>
        <w:t>Radiology</w:t>
      </w:r>
    </w:p>
    <w:p w14:paraId="24EAC666" w14:textId="1D88F7B3" w:rsidR="009102C7" w:rsidRPr="00593B19" w:rsidRDefault="00DE2C16" w:rsidP="00593B19">
      <w:pPr>
        <w:pStyle w:val="ListParagraph"/>
        <w:numPr>
          <w:ilvl w:val="0"/>
          <w:numId w:val="37"/>
        </w:numPr>
        <w:rPr>
          <w:u w:val="single"/>
        </w:rPr>
      </w:pPr>
      <w:hyperlink w:anchor="radiology" w:history="1">
        <w:r w:rsidR="009102C7" w:rsidRPr="00DE2C16">
          <w:rPr>
            <w:rStyle w:val="Hyperlink"/>
          </w:rPr>
          <w:t>Radiological management and follow-up of post-covid-19 patients</w:t>
        </w:r>
      </w:hyperlink>
    </w:p>
    <w:p w14:paraId="3C4BD252" w14:textId="77777777" w:rsidR="00593B19" w:rsidRDefault="00AF2A2B" w:rsidP="00AF2A2B">
      <w:pPr>
        <w:rPr>
          <w:rStyle w:val="Strong"/>
          <w:rFonts w:cstheme="minorHAnsi"/>
          <w:color w:val="00B050"/>
          <w:shd w:val="clear" w:color="auto" w:fill="FFFFFF"/>
        </w:rPr>
      </w:pPr>
      <w:r w:rsidRPr="00AF2A2B">
        <w:rPr>
          <w:rStyle w:val="Strong"/>
          <w:rFonts w:cstheme="minorHAnsi"/>
          <w:color w:val="00B050"/>
          <w:shd w:val="clear" w:color="auto" w:fill="FFFFFF"/>
        </w:rPr>
        <w:t>ENT</w:t>
      </w:r>
    </w:p>
    <w:p w14:paraId="486A5A26" w14:textId="77777777" w:rsidR="00593B19" w:rsidRPr="00593B19" w:rsidRDefault="00DE2C16" w:rsidP="00593B19">
      <w:pPr>
        <w:pStyle w:val="ListParagraph"/>
        <w:numPr>
          <w:ilvl w:val="0"/>
          <w:numId w:val="37"/>
        </w:numPr>
      </w:pPr>
      <w:hyperlink w:anchor="clinicalsino" w:history="1">
        <w:r w:rsidR="00AF2A2B" w:rsidRPr="00DE2C16">
          <w:rPr>
            <w:rStyle w:val="Hyperlink"/>
          </w:rPr>
          <w:t>Clinical, sinonasal, and long-term smell and taste outcomes in mildly symptomatic covid-19 patients</w:t>
        </w:r>
      </w:hyperlink>
      <w:r w:rsidR="00AF2A2B" w:rsidRPr="00593B19">
        <w:rPr>
          <w:u w:val="single"/>
        </w:rPr>
        <w:t xml:space="preserve"> </w:t>
      </w:r>
    </w:p>
    <w:p w14:paraId="27763E35" w14:textId="77777777" w:rsidR="00593B19" w:rsidRPr="00593B19" w:rsidRDefault="00DE2C16" w:rsidP="00593B19">
      <w:pPr>
        <w:pStyle w:val="ListParagraph"/>
        <w:numPr>
          <w:ilvl w:val="0"/>
          <w:numId w:val="37"/>
        </w:numPr>
      </w:pPr>
      <w:hyperlink w:anchor="olfactory" w:history="1">
        <w:r w:rsidR="00AF2A2B" w:rsidRPr="00DE2C16">
          <w:rPr>
            <w:rStyle w:val="Hyperlink"/>
          </w:rPr>
          <w:t>Persisting olfactory dysfunction improves in patients 6 months after covid-19 disease</w:t>
        </w:r>
      </w:hyperlink>
    </w:p>
    <w:p w14:paraId="66E59114" w14:textId="77777777" w:rsidR="00593B19" w:rsidRPr="00593B19" w:rsidRDefault="00DE2C16" w:rsidP="00593B19">
      <w:pPr>
        <w:pStyle w:val="ListParagraph"/>
        <w:numPr>
          <w:ilvl w:val="0"/>
          <w:numId w:val="37"/>
        </w:numPr>
      </w:pPr>
      <w:hyperlink w:anchor="olfactorydysfunction" w:history="1">
        <w:r w:rsidR="00AF2A2B" w:rsidRPr="00DE2C16">
          <w:rPr>
            <w:rStyle w:val="Hyperlink"/>
          </w:rPr>
          <w:t>Testing olfactory dysfunction in acute and recovered covid-19 patients: a single center study in Italy</w:t>
        </w:r>
      </w:hyperlink>
    </w:p>
    <w:p w14:paraId="7DFBE505" w14:textId="0B80CA82" w:rsidR="00AF2A2B" w:rsidRPr="00747C2A" w:rsidRDefault="00DE2C16" w:rsidP="00593B19">
      <w:pPr>
        <w:pStyle w:val="ListParagraph"/>
        <w:numPr>
          <w:ilvl w:val="0"/>
          <w:numId w:val="37"/>
        </w:numPr>
      </w:pPr>
      <w:hyperlink w:anchor="subjective" w:history="1">
        <w:r w:rsidR="00AF2A2B" w:rsidRPr="00DE2C16">
          <w:rPr>
            <w:rStyle w:val="Hyperlink"/>
          </w:rPr>
          <w:t>The course of subjective and objective chemosensory dysfunction in hospitalized patients with covid-19: a 6-month follow-up</w:t>
        </w:r>
      </w:hyperlink>
    </w:p>
    <w:p w14:paraId="52D9724C" w14:textId="77777777" w:rsidR="00593B19" w:rsidRDefault="000E0B9D" w:rsidP="000E0B9D">
      <w:pPr>
        <w:rPr>
          <w:b/>
          <w:color w:val="00B050"/>
        </w:rPr>
      </w:pPr>
      <w:r w:rsidRPr="000E0B9D">
        <w:rPr>
          <w:b/>
          <w:color w:val="00B050"/>
        </w:rPr>
        <w:t>Endocrinology</w:t>
      </w:r>
    </w:p>
    <w:p w14:paraId="0BFF512C" w14:textId="71060268" w:rsidR="000E0B9D" w:rsidRPr="00747C2A" w:rsidRDefault="00593B19" w:rsidP="00593B19">
      <w:pPr>
        <w:pStyle w:val="ListParagraph"/>
        <w:numPr>
          <w:ilvl w:val="0"/>
          <w:numId w:val="38"/>
        </w:numPr>
      </w:pPr>
      <w:hyperlink w:anchor="thyroid" w:history="1">
        <w:r w:rsidR="000E0B9D" w:rsidRPr="00593B19">
          <w:rPr>
            <w:rStyle w:val="Hyperlink"/>
          </w:rPr>
          <w:t>Thyroid sequelae of covid-19: a systematic review of reviews</w:t>
        </w:r>
      </w:hyperlink>
      <w:r w:rsidRPr="00593B19">
        <w:rPr>
          <w:u w:val="single"/>
        </w:rPr>
        <w:t xml:space="preserve"> </w:t>
      </w:r>
    </w:p>
    <w:p w14:paraId="303942A1" w14:textId="77777777" w:rsidR="00593B19" w:rsidRDefault="000E0B9D" w:rsidP="000E0B9D">
      <w:pPr>
        <w:rPr>
          <w:b/>
          <w:color w:val="00B050"/>
        </w:rPr>
      </w:pPr>
      <w:r w:rsidRPr="000E0B9D">
        <w:rPr>
          <w:b/>
          <w:color w:val="00B050"/>
        </w:rPr>
        <w:t>Hepatology</w:t>
      </w:r>
    </w:p>
    <w:p w14:paraId="5CD9B097" w14:textId="698DB57C" w:rsidR="000E0B9D" w:rsidRPr="00747C2A" w:rsidRDefault="00DE2C16" w:rsidP="00593B19">
      <w:pPr>
        <w:pStyle w:val="ListParagraph"/>
        <w:numPr>
          <w:ilvl w:val="0"/>
          <w:numId w:val="39"/>
        </w:numPr>
      </w:pPr>
      <w:hyperlink w:anchor="hepatology" w:history="1">
        <w:r w:rsidR="00746C38" w:rsidRPr="00DE2C16">
          <w:rPr>
            <w:rStyle w:val="Hyperlink"/>
          </w:rPr>
          <w:t>P</w:t>
        </w:r>
        <w:r w:rsidR="000E0B9D" w:rsidRPr="00DE2C16">
          <w:rPr>
            <w:rStyle w:val="Hyperlink"/>
          </w:rPr>
          <w:t>ersistent cholestasis in survivors of sars-cov-2</w:t>
        </w:r>
      </w:hyperlink>
    </w:p>
    <w:p w14:paraId="4EED324E" w14:textId="77777777" w:rsidR="00593B19" w:rsidRDefault="00C80184" w:rsidP="00EC2FD7">
      <w:pPr>
        <w:rPr>
          <w:b/>
          <w:color w:val="00B050"/>
        </w:rPr>
      </w:pPr>
      <w:r w:rsidRPr="00C80184">
        <w:rPr>
          <w:b/>
          <w:color w:val="00B050"/>
        </w:rPr>
        <w:t>Paediatrics</w:t>
      </w:r>
    </w:p>
    <w:p w14:paraId="4BB59958" w14:textId="77777777" w:rsidR="00593B19" w:rsidRPr="00593B19" w:rsidRDefault="00DE2C16" w:rsidP="00593B19">
      <w:pPr>
        <w:pStyle w:val="ListParagraph"/>
        <w:numPr>
          <w:ilvl w:val="0"/>
          <w:numId w:val="40"/>
        </w:numPr>
      </w:pPr>
      <w:hyperlink w:anchor="prelimpaeds" w:history="1">
        <w:r w:rsidR="00C80184" w:rsidRPr="00DE2C16">
          <w:rPr>
            <w:rStyle w:val="Hyperlink"/>
          </w:rPr>
          <w:t>Preliminary evidence on long covid in children</w:t>
        </w:r>
      </w:hyperlink>
    </w:p>
    <w:p w14:paraId="4EB59973" w14:textId="77777777" w:rsidR="00593B19" w:rsidRPr="00593B19" w:rsidRDefault="00DE2C16" w:rsidP="00593B19">
      <w:pPr>
        <w:pStyle w:val="ListParagraph"/>
        <w:numPr>
          <w:ilvl w:val="0"/>
          <w:numId w:val="40"/>
        </w:numPr>
      </w:pPr>
      <w:hyperlink w:anchor="riskfactors" w:history="1">
        <w:r w:rsidR="00C80184" w:rsidRPr="00DE2C16">
          <w:rPr>
            <w:rStyle w:val="Hyperlink"/>
          </w:rPr>
          <w:t xml:space="preserve">Risk factors for long covid in previously hospitalised children using the </w:t>
        </w:r>
        <w:proofErr w:type="spellStart"/>
        <w:r w:rsidR="00C80184" w:rsidRPr="00DE2C16">
          <w:rPr>
            <w:rStyle w:val="Hyperlink"/>
          </w:rPr>
          <w:t>Isaric</w:t>
        </w:r>
        <w:proofErr w:type="spellEnd"/>
        <w:r w:rsidR="00C80184" w:rsidRPr="00DE2C16">
          <w:rPr>
            <w:rStyle w:val="Hyperlink"/>
          </w:rPr>
          <w:t xml:space="preserve"> global follow-up protocol: a prospective cohort study</w:t>
        </w:r>
      </w:hyperlink>
    </w:p>
    <w:p w14:paraId="1258A706" w14:textId="77777777" w:rsidR="00593B19" w:rsidRPr="00593B19" w:rsidRDefault="00DE2C16" w:rsidP="00593B19">
      <w:pPr>
        <w:pStyle w:val="ListParagraph"/>
        <w:numPr>
          <w:ilvl w:val="0"/>
          <w:numId w:val="40"/>
        </w:numPr>
      </w:pPr>
      <w:hyperlink w:anchor="nervouschildren" w:history="1">
        <w:r w:rsidR="00C80184" w:rsidRPr="00DE2C16">
          <w:rPr>
            <w:rStyle w:val="Hyperlink"/>
          </w:rPr>
          <w:t>Coronavirus infections in the nervous system of children: a scoping review making the case for long-term neurodevelopmental surveillance</w:t>
        </w:r>
      </w:hyperlink>
    </w:p>
    <w:p w14:paraId="29EA4793" w14:textId="4A3DD54E" w:rsidR="00AF2A2B" w:rsidRDefault="00DE2C16" w:rsidP="00593B19">
      <w:pPr>
        <w:pStyle w:val="ListParagraph"/>
        <w:numPr>
          <w:ilvl w:val="0"/>
          <w:numId w:val="40"/>
        </w:numPr>
      </w:pPr>
      <w:hyperlink w:anchor="longcovidinchildren" w:history="1">
        <w:r w:rsidR="00C80184" w:rsidRPr="00DE2C16">
          <w:rPr>
            <w:rStyle w:val="Hyperlink"/>
          </w:rPr>
          <w:t>Long covid in children: the perspectives of parents and children need to be heard</w:t>
        </w:r>
      </w:hyperlink>
    </w:p>
    <w:p w14:paraId="3CE2D833" w14:textId="77777777" w:rsidR="00593B19" w:rsidRDefault="00981C82" w:rsidP="00981C82">
      <w:pPr>
        <w:rPr>
          <w:b/>
          <w:color w:val="00B050"/>
        </w:rPr>
      </w:pPr>
      <w:r w:rsidRPr="00981C82">
        <w:rPr>
          <w:b/>
          <w:color w:val="00B050"/>
        </w:rPr>
        <w:t>Rehabilitation</w:t>
      </w:r>
    </w:p>
    <w:p w14:paraId="736A082A" w14:textId="77777777" w:rsidR="00593B19" w:rsidRPr="00593B19" w:rsidRDefault="00DE2C16" w:rsidP="00593B19">
      <w:pPr>
        <w:pStyle w:val="ListParagraph"/>
        <w:numPr>
          <w:ilvl w:val="0"/>
          <w:numId w:val="41"/>
        </w:numPr>
      </w:pPr>
      <w:hyperlink w:anchor="assessmentofrehab" w:history="1">
        <w:r w:rsidR="00981C82" w:rsidRPr="00DE2C16">
          <w:rPr>
            <w:rStyle w:val="Hyperlink"/>
          </w:rPr>
          <w:t>Assessment of rehabilitation needs in patients after covid-19: development of the covid-19-rehabilitation needs survey</w:t>
        </w:r>
      </w:hyperlink>
    </w:p>
    <w:p w14:paraId="1E9DB427" w14:textId="77777777" w:rsidR="00593B19" w:rsidRPr="00593B19" w:rsidRDefault="00DE2C16" w:rsidP="00593B19">
      <w:pPr>
        <w:pStyle w:val="ListParagraph"/>
        <w:numPr>
          <w:ilvl w:val="0"/>
          <w:numId w:val="41"/>
        </w:numPr>
      </w:pPr>
      <w:hyperlink w:anchor="functionaloutcomes" w:history="1">
        <w:r w:rsidR="00981C82" w:rsidRPr="00DE2C16">
          <w:rPr>
            <w:rStyle w:val="Hyperlink"/>
          </w:rPr>
          <w:t>Functional outcomes and post-discharge care sought by patients with covid-19 compared to matched controls after completing inpatient acute rehabilitation</w:t>
        </w:r>
      </w:hyperlink>
    </w:p>
    <w:p w14:paraId="0D7E7FDC" w14:textId="77777777" w:rsidR="00593B19" w:rsidRPr="00593B19" w:rsidRDefault="00DE2C16" w:rsidP="00593B19">
      <w:pPr>
        <w:pStyle w:val="ListParagraph"/>
        <w:numPr>
          <w:ilvl w:val="0"/>
          <w:numId w:val="41"/>
        </w:numPr>
      </w:pPr>
      <w:hyperlink w:anchor="rehabandcovid" w:history="1">
        <w:r>
          <w:rPr>
            <w:rStyle w:val="Hyperlink"/>
          </w:rPr>
          <w:t xml:space="preserve">Rehabilitation </w:t>
        </w:r>
        <w:r w:rsidR="00981C82" w:rsidRPr="00DE2C16">
          <w:rPr>
            <w:rStyle w:val="Hyperlink"/>
          </w:rPr>
          <w:t>and covid-19: update of the rapid living systematic review by Cochrane Rehabilitation Field as of February 28th, 2021</w:t>
        </w:r>
      </w:hyperlink>
    </w:p>
    <w:p w14:paraId="66295483" w14:textId="77777777" w:rsidR="00593B19" w:rsidRPr="00593B19" w:rsidRDefault="00DE2C16" w:rsidP="00593B19">
      <w:pPr>
        <w:pStyle w:val="ListParagraph"/>
        <w:numPr>
          <w:ilvl w:val="0"/>
          <w:numId w:val="41"/>
        </w:numPr>
      </w:pPr>
      <w:hyperlink w:anchor="effectiveness" w:history="1">
        <w:r w:rsidR="00981C82" w:rsidRPr="00DE2C16">
          <w:rPr>
            <w:rStyle w:val="Hyperlink"/>
          </w:rPr>
          <w:t>Effectiveness of pulmonary rehabilitation in covid-19 respi</w:t>
        </w:r>
        <w:r w:rsidR="00746C38" w:rsidRPr="00DE2C16">
          <w:rPr>
            <w:rStyle w:val="Hyperlink"/>
          </w:rPr>
          <w:t>ratory failure patients post-ICU</w:t>
        </w:r>
      </w:hyperlink>
    </w:p>
    <w:p w14:paraId="326E062D" w14:textId="184D8E82" w:rsidR="00981C82" w:rsidRPr="00747C2A" w:rsidRDefault="00DE2C16" w:rsidP="00593B19">
      <w:pPr>
        <w:pStyle w:val="ListParagraph"/>
        <w:numPr>
          <w:ilvl w:val="0"/>
          <w:numId w:val="41"/>
        </w:numPr>
      </w:pPr>
      <w:hyperlink w:anchor="studyprotocol" w:history="1">
        <w:r w:rsidR="00981C82" w:rsidRPr="00DE2C16">
          <w:rPr>
            <w:rStyle w:val="Hyperlink"/>
          </w:rPr>
          <w:t>Study protocol - medical rehabilitation after covid-19 disease: an observational study with a comparison group with obstructive airway disease</w:t>
        </w:r>
      </w:hyperlink>
    </w:p>
    <w:p w14:paraId="5EA31189" w14:textId="77777777" w:rsidR="00593B19" w:rsidRDefault="005A5EEC" w:rsidP="005A5EEC">
      <w:pPr>
        <w:rPr>
          <w:rStyle w:val="Strong"/>
          <w:rFonts w:cstheme="minorHAnsi"/>
          <w:color w:val="00B050"/>
          <w:shd w:val="clear" w:color="auto" w:fill="FFFFFF"/>
        </w:rPr>
      </w:pPr>
      <w:r>
        <w:rPr>
          <w:rStyle w:val="Strong"/>
          <w:rFonts w:cstheme="minorHAnsi"/>
          <w:color w:val="00B050"/>
          <w:shd w:val="clear" w:color="auto" w:fill="FFFFFF"/>
        </w:rPr>
        <w:t>Current research &amp; trials:</w:t>
      </w:r>
    </w:p>
    <w:p w14:paraId="65C6EDCE" w14:textId="77777777" w:rsidR="00593B19" w:rsidRPr="00593B19" w:rsidRDefault="00D406FC" w:rsidP="00593B19">
      <w:pPr>
        <w:pStyle w:val="ListParagraph"/>
        <w:numPr>
          <w:ilvl w:val="0"/>
          <w:numId w:val="42"/>
        </w:numPr>
      </w:pPr>
      <w:hyperlink w:anchor="isaric" w:history="1">
        <w:r w:rsidR="005A5EEC" w:rsidRPr="00D406FC">
          <w:rPr>
            <w:rStyle w:val="Hyperlink"/>
          </w:rPr>
          <w:t>Covid-19 long term protocol</w:t>
        </w:r>
      </w:hyperlink>
    </w:p>
    <w:p w14:paraId="1573F1A1" w14:textId="77777777" w:rsidR="00593B19" w:rsidRPr="00593B19" w:rsidRDefault="00123063" w:rsidP="00593B19">
      <w:pPr>
        <w:pStyle w:val="ListParagraph"/>
        <w:numPr>
          <w:ilvl w:val="0"/>
          <w:numId w:val="42"/>
        </w:numPr>
      </w:pPr>
      <w:hyperlink w:anchor="randd" w:history="1">
        <w:r w:rsidR="005A5EEC" w:rsidRPr="00123063">
          <w:rPr>
            <w:rStyle w:val="Hyperlink"/>
          </w:rPr>
          <w:t xml:space="preserve">Long </w:t>
        </w:r>
        <w:r w:rsidR="00746C38" w:rsidRPr="00123063">
          <w:rPr>
            <w:rStyle w:val="Hyperlink"/>
          </w:rPr>
          <w:t>covid’s</w:t>
        </w:r>
        <w:r w:rsidR="005A5EEC" w:rsidRPr="00123063">
          <w:rPr>
            <w:rStyle w:val="Hyperlink"/>
          </w:rPr>
          <w:t xml:space="preserve"> long R&amp;D agenda</w:t>
        </w:r>
      </w:hyperlink>
    </w:p>
    <w:p w14:paraId="3BBFDE71" w14:textId="77777777" w:rsidR="00593B19" w:rsidRPr="00593B19" w:rsidRDefault="00123063" w:rsidP="00593B19">
      <w:pPr>
        <w:pStyle w:val="ListParagraph"/>
        <w:numPr>
          <w:ilvl w:val="0"/>
          <w:numId w:val="42"/>
        </w:numPr>
      </w:pPr>
      <w:hyperlink w:anchor="heal" w:history="1">
        <w:r w:rsidR="005A5EEC" w:rsidRPr="00123063">
          <w:rPr>
            <w:rStyle w:val="Hyperlink"/>
          </w:rPr>
          <w:t>HEAL-COVID: recruitment of sites</w:t>
        </w:r>
      </w:hyperlink>
    </w:p>
    <w:p w14:paraId="18BD6EFE" w14:textId="77777777" w:rsidR="00593B19" w:rsidRPr="00593B19" w:rsidRDefault="00123063" w:rsidP="00593B19">
      <w:pPr>
        <w:pStyle w:val="ListParagraph"/>
        <w:numPr>
          <w:ilvl w:val="0"/>
          <w:numId w:val="42"/>
        </w:numPr>
      </w:pPr>
      <w:hyperlink w:anchor="shu" w:history="1">
        <w:r w:rsidR="005A5EEC" w:rsidRPr="00123063">
          <w:rPr>
            <w:rStyle w:val="Hyperlink"/>
          </w:rPr>
          <w:t>Sheffield Hallam launches long covid research clinics with underserved local communities</w:t>
        </w:r>
      </w:hyperlink>
    </w:p>
    <w:p w14:paraId="338BF0E9" w14:textId="320C5E48" w:rsidR="005A5EEC" w:rsidRPr="00747C2A" w:rsidRDefault="00123063" w:rsidP="00593B19">
      <w:pPr>
        <w:pStyle w:val="ListParagraph"/>
        <w:numPr>
          <w:ilvl w:val="0"/>
          <w:numId w:val="42"/>
        </w:numPr>
      </w:pPr>
      <w:hyperlink w:anchor="yale" w:history="1">
        <w:r w:rsidR="005A5EEC" w:rsidRPr="00123063">
          <w:rPr>
            <w:rStyle w:val="Hyperlink"/>
          </w:rPr>
          <w:t>Why vaccines may be helping some with long covid (Yale)</w:t>
        </w:r>
      </w:hyperlink>
    </w:p>
    <w:p w14:paraId="4BFF1828" w14:textId="77777777" w:rsidR="00593B19" w:rsidRDefault="00AE6BC7" w:rsidP="00746C38">
      <w:pPr>
        <w:rPr>
          <w:rStyle w:val="Strong"/>
          <w:rFonts w:cstheme="minorHAnsi"/>
          <w:color w:val="00B050"/>
          <w:shd w:val="clear" w:color="auto" w:fill="FFFFFF"/>
        </w:rPr>
      </w:pPr>
      <w:r w:rsidRPr="00746C38">
        <w:rPr>
          <w:rStyle w:val="Strong"/>
          <w:rFonts w:cstheme="minorHAnsi"/>
          <w:color w:val="00B050"/>
          <w:shd w:val="clear" w:color="auto" w:fill="FFFFFF"/>
        </w:rPr>
        <w:t>News and UK service developments:</w:t>
      </w:r>
    </w:p>
    <w:p w14:paraId="0E71A4B7" w14:textId="77777777" w:rsidR="00593B19" w:rsidRPr="00593B19" w:rsidRDefault="00123063" w:rsidP="00593B19">
      <w:pPr>
        <w:pStyle w:val="ListParagraph"/>
        <w:numPr>
          <w:ilvl w:val="0"/>
          <w:numId w:val="43"/>
        </w:numPr>
        <w:rPr>
          <w:bCs/>
        </w:rPr>
      </w:pPr>
      <w:hyperlink w:anchor="terrifying" w:history="1">
        <w:r w:rsidRPr="00123063">
          <w:rPr>
            <w:rStyle w:val="Hyperlink"/>
          </w:rPr>
          <w:t>‘I</w:t>
        </w:r>
        <w:r w:rsidR="00746C38" w:rsidRPr="00123063">
          <w:rPr>
            <w:rStyle w:val="Hyperlink"/>
          </w:rPr>
          <w:t>t’s terrifying’: parents’ struggle to get help for children with long covid</w:t>
        </w:r>
      </w:hyperlink>
    </w:p>
    <w:p w14:paraId="4D5C695C" w14:textId="77777777" w:rsidR="00593B19" w:rsidRPr="00593B19" w:rsidRDefault="00D406FC" w:rsidP="00593B19">
      <w:pPr>
        <w:pStyle w:val="ListParagraph"/>
        <w:numPr>
          <w:ilvl w:val="0"/>
          <w:numId w:val="43"/>
        </w:numPr>
        <w:rPr>
          <w:bCs/>
        </w:rPr>
      </w:pPr>
      <w:hyperlink w:anchor="sky" w:history="1">
        <w:r w:rsidR="00746C38" w:rsidRPr="00D406FC">
          <w:rPr>
            <w:rStyle w:val="Hyperlink"/>
          </w:rPr>
          <w:t>Long covid clinics may be needed beyond April next year</w:t>
        </w:r>
      </w:hyperlink>
    </w:p>
    <w:p w14:paraId="37DE9681" w14:textId="77777777" w:rsidR="00593B19" w:rsidRPr="00593B19" w:rsidRDefault="00123063" w:rsidP="00593B19">
      <w:pPr>
        <w:pStyle w:val="ListParagraph"/>
        <w:numPr>
          <w:ilvl w:val="0"/>
          <w:numId w:val="43"/>
        </w:numPr>
        <w:rPr>
          <w:bCs/>
        </w:rPr>
      </w:pPr>
      <w:hyperlink w:anchor="cdc" w:history="1">
        <w:r w:rsidR="00746C38" w:rsidRPr="00593B19">
          <w:rPr>
            <w:rStyle w:val="Hyperlink"/>
            <w:bCs/>
          </w:rPr>
          <w:t>CDC expected to release guidance on identifying, managing long covid</w:t>
        </w:r>
      </w:hyperlink>
    </w:p>
    <w:p w14:paraId="57259447" w14:textId="77777777" w:rsidR="00593B19" w:rsidRPr="00593B19" w:rsidRDefault="00123063" w:rsidP="00593B19">
      <w:pPr>
        <w:pStyle w:val="ListParagraph"/>
        <w:numPr>
          <w:ilvl w:val="0"/>
          <w:numId w:val="43"/>
        </w:numPr>
        <w:rPr>
          <w:bCs/>
        </w:rPr>
      </w:pPr>
      <w:hyperlink w:anchor="million" w:history="1">
        <w:r w:rsidR="00746C38" w:rsidRPr="00123063">
          <w:rPr>
            <w:rStyle w:val="Hyperlink"/>
          </w:rPr>
          <w:t>NHS may face a million long covid patients after pandemic</w:t>
        </w:r>
      </w:hyperlink>
    </w:p>
    <w:p w14:paraId="3D4D49C5" w14:textId="78416028" w:rsidR="00746C38" w:rsidRPr="00593B19" w:rsidRDefault="00123063" w:rsidP="00593B19">
      <w:pPr>
        <w:pStyle w:val="ListParagraph"/>
        <w:numPr>
          <w:ilvl w:val="0"/>
          <w:numId w:val="43"/>
        </w:numPr>
        <w:rPr>
          <w:bCs/>
        </w:rPr>
      </w:pPr>
      <w:hyperlink w:anchor="eighty" w:history="1">
        <w:r w:rsidR="00746C38" w:rsidRPr="00593B19">
          <w:rPr>
            <w:rStyle w:val="Hyperlink"/>
            <w:bCs/>
          </w:rPr>
          <w:t>More than 80 long covid clinics to be opened by NHS in England with extra £24m funding</w:t>
        </w:r>
      </w:hyperlink>
      <w:r w:rsidR="00746C38" w:rsidRPr="00593B19">
        <w:rPr>
          <w:bCs/>
          <w:u w:val="single"/>
        </w:rPr>
        <w:br/>
      </w:r>
      <w:hyperlink w:anchor="therapies" w:history="1">
        <w:r w:rsidR="00746C38" w:rsidRPr="00593B19">
          <w:rPr>
            <w:rStyle w:val="Hyperlink"/>
            <w:bCs/>
          </w:rPr>
          <w:t>Long covid: many will need specialist therapies, says expert</w:t>
        </w:r>
      </w:hyperlink>
      <w:r w:rsidR="00746C38" w:rsidRPr="00593B19">
        <w:rPr>
          <w:bCs/>
        </w:rPr>
        <w:t xml:space="preserve"> </w:t>
      </w:r>
    </w:p>
    <w:p w14:paraId="663C6E50" w14:textId="77777777" w:rsidR="00CB09AE" w:rsidRDefault="00CB09AE" w:rsidP="00EC2FD7">
      <w:pPr>
        <w:rPr>
          <w:rStyle w:val="Strong"/>
          <w:rFonts w:cstheme="minorHAnsi"/>
          <w:shd w:val="clear" w:color="auto" w:fill="FFFFFF"/>
        </w:rPr>
      </w:pPr>
    </w:p>
    <w:p w14:paraId="7A3661AF" w14:textId="5335530A" w:rsidR="00CB09AE" w:rsidRDefault="00CB09AE" w:rsidP="00CB09AE">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caps/>
          <w:color w:val="FFFFFF" w:themeColor="background1"/>
          <w:spacing w:val="15"/>
        </w:rPr>
      </w:pPr>
      <w:r>
        <w:rPr>
          <w:rFonts w:ascii="Dotum" w:eastAsiaTheme="minorEastAsia" w:hAnsi="Dotum" w:hint="eastAsia"/>
          <w:b/>
          <w:bCs/>
          <w:caps/>
          <w:color w:val="FFFFFF" w:themeColor="background1"/>
          <w:spacing w:val="15"/>
        </w:rPr>
        <w:t>guidance/new publications</w:t>
      </w:r>
      <w:r>
        <w:rPr>
          <w:rFonts w:ascii="Dotum" w:eastAsiaTheme="minorEastAsia" w:hAnsi="Dotum" w:hint="eastAsia"/>
          <w:b/>
          <w:bCs/>
          <w:caps/>
          <w:color w:val="FFFFFF" w:themeColor="background1"/>
          <w:spacing w:val="15"/>
        </w:rPr>
        <w:tab/>
      </w:r>
    </w:p>
    <w:p w14:paraId="30559002" w14:textId="1C02174D" w:rsidR="00CB09AE" w:rsidRPr="00BF694C" w:rsidRDefault="00CB09AE" w:rsidP="00CB09AE">
      <w:pPr>
        <w:pBdr>
          <w:top w:val="single" w:sz="6" w:space="2" w:color="D4802C"/>
          <w:left w:val="single" w:sz="6" w:space="2" w:color="D4802C"/>
        </w:pBdr>
        <w:spacing w:before="300" w:after="0"/>
        <w:outlineLvl w:val="2"/>
        <w:rPr>
          <w:bCs/>
          <w:color w:val="943634" w:themeColor="accent2" w:themeShade="BF"/>
          <w:sz w:val="28"/>
          <w:szCs w:val="28"/>
        </w:rPr>
      </w:pPr>
      <w:bookmarkStart w:id="1" w:name="expanding"/>
      <w:bookmarkEnd w:id="1"/>
      <w:r>
        <w:rPr>
          <w:rFonts w:eastAsiaTheme="minorEastAsia"/>
          <w:b/>
          <w:caps/>
          <w:spacing w:val="15"/>
        </w:rPr>
        <w:t>Title:</w:t>
      </w:r>
      <w:r>
        <w:rPr>
          <w:bCs/>
          <w:color w:val="943634" w:themeColor="accent2" w:themeShade="BF"/>
          <w:sz w:val="28"/>
          <w:szCs w:val="28"/>
        </w:rPr>
        <w:t xml:space="preserve"> </w:t>
      </w:r>
      <w:r w:rsidRPr="00CB09AE">
        <w:rPr>
          <w:b/>
        </w:rPr>
        <w:t>EXPANDING OUR UNDERSTANDING OF POST COVID-19 CONDITION: REPORT OF A WHO WEBINAR - 9 FEBRUARY 2021</w:t>
      </w:r>
    </w:p>
    <w:p w14:paraId="5C8A775F" w14:textId="3EBFD7D3" w:rsidR="0010017D" w:rsidRDefault="00CB09AE" w:rsidP="00CB09AE">
      <w:pPr>
        <w:spacing w:after="80" w:line="240" w:lineRule="auto"/>
      </w:pPr>
      <w:r>
        <w:rPr>
          <w:b/>
        </w:rPr>
        <w:t xml:space="preserve">Source: </w:t>
      </w:r>
      <w:r>
        <w:t>WH0, 24</w:t>
      </w:r>
      <w:r w:rsidRPr="00CB09AE">
        <w:rPr>
          <w:vertAlign w:val="superscript"/>
        </w:rPr>
        <w:t>th</w:t>
      </w:r>
      <w:r>
        <w:t xml:space="preserve"> April 2021</w:t>
      </w:r>
      <w:r>
        <w:br/>
      </w:r>
      <w:r>
        <w:br/>
      </w:r>
      <w:r w:rsidR="0010017D" w:rsidRPr="00CB09AE">
        <w:t>On 9 February 2021, a first webinar entitled “Expanding our understanding of Post COVID-19 condition” was held under the auspices of WHO and in consultation with the International Severe Acute Respiratory and Emerging Infection Consortium (ISARIC), Global Research Collaboration for Infectious Disease Preparedness (GloPID-R), National Institutes of Health/National Institute of Allergy and Infectious Diseases (NIH/NIAID), LongCovidSOS and patient representatives. The meeting took place over a 5-hour period divided into the following three sessions:</w:t>
      </w:r>
      <w:r>
        <w:t xml:space="preserve"> </w:t>
      </w:r>
      <w:r w:rsidR="0010017D" w:rsidRPr="00CB09AE">
        <w:t>Session 1: Post COVID-19 condition: sc</w:t>
      </w:r>
      <w:r>
        <w:t xml:space="preserve">ene setting and lessons learned; </w:t>
      </w:r>
      <w:r w:rsidR="0010017D" w:rsidRPr="00CB09AE">
        <w:t>Session 2: Observations on Post COVID-19 condition: what we know</w:t>
      </w:r>
      <w:r>
        <w:t xml:space="preserve">; </w:t>
      </w:r>
      <w:r w:rsidR="0010017D" w:rsidRPr="00CB09AE">
        <w:t>Session 3: Working groups to develop clinical case definition and research gaps/methods.</w:t>
      </w:r>
    </w:p>
    <w:p w14:paraId="188C150D" w14:textId="77777777" w:rsidR="00CB09AE" w:rsidRDefault="00B42176" w:rsidP="00CB09AE">
      <w:pPr>
        <w:rPr>
          <w:rStyle w:val="Strong"/>
          <w:rFonts w:cstheme="minorHAnsi"/>
          <w:shd w:val="clear" w:color="auto" w:fill="FFFFFF"/>
        </w:rPr>
      </w:pPr>
      <w:hyperlink r:id="rId7" w:history="1">
        <w:r w:rsidR="00CB09AE" w:rsidRPr="00E8341B">
          <w:rPr>
            <w:rStyle w:val="Hyperlink"/>
            <w:rFonts w:cstheme="minorHAnsi"/>
            <w:shd w:val="clear" w:color="auto" w:fill="FFFFFF"/>
          </w:rPr>
          <w:t>https://www.who.int/publications/i/item/9789240025035</w:t>
        </w:r>
      </w:hyperlink>
      <w:r w:rsidR="00CB09AE">
        <w:rPr>
          <w:rStyle w:val="Strong"/>
          <w:rFonts w:cstheme="minorHAnsi"/>
          <w:shd w:val="clear" w:color="auto" w:fill="FFFFFF"/>
        </w:rPr>
        <w:t xml:space="preserve"> </w:t>
      </w:r>
    </w:p>
    <w:p w14:paraId="7D23659C" w14:textId="069841CB" w:rsidR="00CB09AE" w:rsidRPr="00BF694C" w:rsidRDefault="00CB09AE" w:rsidP="00CB09AE">
      <w:pPr>
        <w:pBdr>
          <w:top w:val="single" w:sz="6" w:space="2" w:color="D4802C"/>
          <w:left w:val="single" w:sz="6" w:space="2" w:color="D4802C"/>
        </w:pBdr>
        <w:spacing w:before="300" w:after="0"/>
        <w:outlineLvl w:val="2"/>
        <w:rPr>
          <w:bCs/>
          <w:color w:val="943634" w:themeColor="accent2" w:themeShade="BF"/>
          <w:sz w:val="28"/>
          <w:szCs w:val="28"/>
        </w:rPr>
      </w:pPr>
      <w:bookmarkStart w:id="2" w:name="prevalence"/>
      <w:bookmarkEnd w:id="2"/>
      <w:r>
        <w:rPr>
          <w:rFonts w:eastAsiaTheme="minorEastAsia"/>
          <w:b/>
          <w:caps/>
          <w:spacing w:val="15"/>
        </w:rPr>
        <w:lastRenderedPageBreak/>
        <w:t>Title:</w:t>
      </w:r>
      <w:r>
        <w:rPr>
          <w:bCs/>
          <w:color w:val="943634" w:themeColor="accent2" w:themeShade="BF"/>
          <w:sz w:val="28"/>
          <w:szCs w:val="28"/>
        </w:rPr>
        <w:t xml:space="preserve"> </w:t>
      </w:r>
      <w:r w:rsidRPr="00CB09AE">
        <w:rPr>
          <w:b/>
        </w:rPr>
        <w:t>PREVALENCE OF ONGOING SYMPTOMS FOLLOWING CORONAVIRUS (COVID-19) INFECTION IN THE UK: 1 APRIL 2021</w:t>
      </w:r>
    </w:p>
    <w:p w14:paraId="48C2D492" w14:textId="05AE3CAC" w:rsidR="0010017D" w:rsidRPr="00CB09AE" w:rsidRDefault="00CB09AE" w:rsidP="00CB09AE">
      <w:pPr>
        <w:spacing w:after="80" w:line="240" w:lineRule="auto"/>
        <w:rPr>
          <w:rStyle w:val="Strong"/>
          <w:rFonts w:cstheme="minorHAnsi"/>
          <w:b w:val="0"/>
          <w:shd w:val="clear" w:color="auto" w:fill="FFFFFF"/>
        </w:rPr>
      </w:pPr>
      <w:r>
        <w:rPr>
          <w:b/>
        </w:rPr>
        <w:t xml:space="preserve">Source: </w:t>
      </w:r>
      <w:r>
        <w:t>ONS, 1</w:t>
      </w:r>
      <w:r w:rsidRPr="00CB09AE">
        <w:rPr>
          <w:vertAlign w:val="superscript"/>
        </w:rPr>
        <w:t>st</w:t>
      </w:r>
      <w:r>
        <w:t xml:space="preserve"> April 2021</w:t>
      </w:r>
      <w:r>
        <w:br/>
      </w:r>
      <w:r>
        <w:br/>
      </w:r>
      <w:r w:rsidRPr="00CB09AE">
        <w:rPr>
          <w:rStyle w:val="Strong"/>
          <w:rFonts w:cstheme="minorHAnsi"/>
          <w:b w:val="0"/>
          <w:shd w:val="clear" w:color="auto" w:fill="FFFFFF"/>
        </w:rPr>
        <w:t>Estimates of the prevalence of self-reported "long COVID", and the duration of ongoing symptoms following confirmed coronavirus infection, using UK Coronavirus (COVID-19) Infection Survey data to 6 March 2021.</w:t>
      </w:r>
      <w:r>
        <w:rPr>
          <w:rStyle w:val="Strong"/>
          <w:rFonts w:cstheme="minorHAnsi"/>
          <w:b w:val="0"/>
          <w:shd w:val="clear" w:color="auto" w:fill="FFFFFF"/>
        </w:rPr>
        <w:t xml:space="preserve"> </w:t>
      </w:r>
      <w:r w:rsidRPr="00CB09AE">
        <w:rPr>
          <w:rStyle w:val="Strong"/>
          <w:rFonts w:cstheme="minorHAnsi"/>
          <w:b w:val="0"/>
          <w:shd w:val="clear" w:color="auto" w:fill="FFFFFF"/>
        </w:rPr>
        <w:t>Over the four-week period ending 6 March 2021, an estimated 1.1 million people in private households in the UK reported experiencing long COVID (symptoms persisting more than four weeks after the first suspected coronavirus (COVID-19) episode that are not explained by something else).</w:t>
      </w:r>
      <w:r w:rsidR="00F7607E">
        <w:rPr>
          <w:rStyle w:val="Strong"/>
          <w:rFonts w:cstheme="minorHAnsi"/>
          <w:b w:val="0"/>
          <w:shd w:val="clear" w:color="auto" w:fill="FFFFFF"/>
        </w:rPr>
        <w:t xml:space="preserve"> </w:t>
      </w:r>
      <w:hyperlink r:id="rId8" w:history="1">
        <w:r w:rsidR="00F7607E" w:rsidRPr="00F7607E">
          <w:rPr>
            <w:rStyle w:val="Hyperlink"/>
            <w:rFonts w:cstheme="minorHAnsi"/>
            <w:shd w:val="clear" w:color="auto" w:fill="FFFFFF"/>
          </w:rPr>
          <w:t>Full report.</w:t>
        </w:r>
      </w:hyperlink>
    </w:p>
    <w:p w14:paraId="251A4D51" w14:textId="77777777" w:rsidR="00AE6BC7" w:rsidRDefault="00AE6BC7" w:rsidP="00EC2FD7">
      <w:pPr>
        <w:rPr>
          <w:rStyle w:val="Strong"/>
          <w:rFonts w:cstheme="minorHAnsi"/>
          <w:shd w:val="clear" w:color="auto" w:fill="FFFFFF"/>
        </w:rPr>
      </w:pPr>
    </w:p>
    <w:p w14:paraId="3C6127D7" w14:textId="77777777" w:rsidR="00AE6BC7" w:rsidRPr="00627D72" w:rsidRDefault="00AE6BC7" w:rsidP="00AE6BC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71E230BC" w14:textId="6B1873E5" w:rsidR="00F7607E" w:rsidRPr="00D913EB" w:rsidRDefault="00CB09AE" w:rsidP="00F7607E">
      <w:pPr>
        <w:rPr>
          <w:rStyle w:val="Strong"/>
          <w:rFonts w:cstheme="minorHAnsi"/>
          <w:color w:val="308871"/>
          <w:shd w:val="clear" w:color="auto" w:fill="FFFFFF"/>
        </w:rPr>
      </w:pPr>
      <w:r>
        <w:rPr>
          <w:b/>
        </w:rPr>
        <w:br/>
      </w:r>
      <w:r w:rsidR="00F7607E" w:rsidRPr="00D913EB">
        <w:rPr>
          <w:rStyle w:val="Strong"/>
          <w:rFonts w:cstheme="minorHAnsi"/>
          <w:color w:val="308871"/>
          <w:shd w:val="clear" w:color="auto" w:fill="FFFFFF"/>
        </w:rPr>
        <w:t>GENERAL LONG-TERM EFFECTS:</w:t>
      </w:r>
    </w:p>
    <w:p w14:paraId="0D749190"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3" w:name="an"/>
      <w:bookmarkEnd w:id="3"/>
      <w:r>
        <w:rPr>
          <w:rFonts w:eastAsiaTheme="minorEastAsia"/>
          <w:b/>
          <w:caps/>
          <w:spacing w:val="15"/>
        </w:rPr>
        <w:t>Title:</w:t>
      </w:r>
      <w:r>
        <w:rPr>
          <w:bCs/>
          <w:color w:val="943634" w:themeColor="accent2" w:themeShade="BF"/>
          <w:sz w:val="28"/>
          <w:szCs w:val="28"/>
        </w:rPr>
        <w:t xml:space="preserve"> </w:t>
      </w:r>
      <w:r w:rsidRPr="00861EAC">
        <w:rPr>
          <w:b/>
        </w:rPr>
        <w:t>AN INTEGRATED UNDERSTANDING OF LONG-TERM SEQUELAE AFTER ACUTE COVID-19</w:t>
      </w:r>
    </w:p>
    <w:p w14:paraId="4C00FF21" w14:textId="77777777" w:rsidR="00F7607E" w:rsidRDefault="00F7607E" w:rsidP="00F7607E">
      <w:pPr>
        <w:spacing w:before="200"/>
        <w:rPr>
          <w:color w:val="404040"/>
        </w:rPr>
      </w:pPr>
      <w:r>
        <w:rPr>
          <w:color w:val="404040"/>
        </w:rPr>
        <w:t>The Lancet Respiratory Medicine | 5</w:t>
      </w:r>
      <w:r>
        <w:rPr>
          <w:color w:val="404040"/>
          <w:vertAlign w:val="superscript"/>
        </w:rPr>
        <w:t>th</w:t>
      </w:r>
      <w:r>
        <w:rPr>
          <w:color w:val="404040"/>
        </w:rPr>
        <w:t xml:space="preserve"> May 2021</w:t>
      </w:r>
    </w:p>
    <w:p w14:paraId="3DF8F663" w14:textId="60BD22A9" w:rsidR="00F7607E" w:rsidRDefault="00F7607E" w:rsidP="00D913EB">
      <w:pPr>
        <w:rPr>
          <w:color w:val="404040"/>
        </w:rPr>
      </w:pPr>
      <w:r w:rsidRPr="006322B6">
        <w:t>The recognition of so-called long COVID has been a great emotional relief for the many who are struggling with the aftereffects of COVID-19. This Comment piece states we now need to dissect this highly heterogenous syndrome; better delineate clusters of symptoms; differentiate it from other conditions and consequences of infections and hospitalisation; understand the pathophysiology, predisposing conditions, and risk factors; and indeed, learn how to better look after people with long-term complications after acute COVID-19.  Dealing with such complexity requires a multidisciplinary approach and patients' involvement.</w:t>
      </w:r>
      <w:r w:rsidR="00D913EB">
        <w:br/>
      </w:r>
      <w:r>
        <w:rPr>
          <w:color w:val="404040"/>
        </w:rPr>
        <w:t xml:space="preserve">Full detail: </w:t>
      </w:r>
      <w:hyperlink r:id="rId9" w:history="1">
        <w:r>
          <w:rPr>
            <w:rStyle w:val="Hyperlink"/>
            <w:color w:val="0000FF"/>
          </w:rPr>
          <w:t>An integrated understanding of long-term sequelae after acute COVID-19</w:t>
        </w:r>
      </w:hyperlink>
    </w:p>
    <w:p w14:paraId="13110F88"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4" w:name="post"/>
      <w:bookmarkEnd w:id="4"/>
      <w:r>
        <w:rPr>
          <w:rFonts w:eastAsiaTheme="minorEastAsia"/>
          <w:b/>
          <w:caps/>
          <w:spacing w:val="15"/>
        </w:rPr>
        <w:t>Title:</w:t>
      </w:r>
      <w:r>
        <w:rPr>
          <w:bCs/>
          <w:color w:val="943634" w:themeColor="accent2" w:themeShade="BF"/>
          <w:sz w:val="28"/>
          <w:szCs w:val="28"/>
        </w:rPr>
        <w:t xml:space="preserve"> </w:t>
      </w:r>
      <w:r w:rsidRPr="006322B6">
        <w:rPr>
          <w:b/>
        </w:rPr>
        <w:t>POST-COVID SYNDROME IN INDIVIDUALS ADMITTED TO HOSPITAL WITH COVID-19: RETROSPECTIVE COHORT STUDY</w:t>
      </w:r>
    </w:p>
    <w:p w14:paraId="108D8689" w14:textId="77777777" w:rsidR="00F7607E" w:rsidRPr="0060641B" w:rsidRDefault="00F7607E" w:rsidP="00F7607E">
      <w:r>
        <w:rPr>
          <w:b/>
        </w:rPr>
        <w:t xml:space="preserve">Source: </w:t>
      </w:r>
      <w:r w:rsidRPr="0060641B">
        <w:t>BMJ 2021; 372 (31 March 2021)</w:t>
      </w:r>
    </w:p>
    <w:p w14:paraId="51016A89" w14:textId="776E03B5" w:rsidR="00F7607E" w:rsidRDefault="00F7607E" w:rsidP="00F7607E">
      <w:pPr>
        <w:rPr>
          <w:rStyle w:val="Strong"/>
          <w:rFonts w:cstheme="minorHAnsi"/>
          <w:shd w:val="clear" w:color="auto" w:fill="FFFFFF"/>
        </w:rPr>
      </w:pPr>
      <w:r w:rsidRPr="0060641B">
        <w:t>Objective </w:t>
      </w:r>
      <w:proofErr w:type="gramStart"/>
      <w:r w:rsidRPr="0060641B">
        <w:t>To</w:t>
      </w:r>
      <w:proofErr w:type="gramEnd"/>
      <w:r w:rsidRPr="0060641B">
        <w:t xml:space="preserve"> quantify rates of organ specific dysfunction in individuals with covid-19 after discharge from hospital compared with a matched control group from the general population.</w:t>
      </w:r>
      <w:r>
        <w:t xml:space="preserve"> D</w:t>
      </w:r>
      <w:r w:rsidRPr="0060641B">
        <w:t>esign Retrospective cohort study.</w:t>
      </w:r>
      <w:r>
        <w:t xml:space="preserve">  </w:t>
      </w:r>
      <w:r w:rsidRPr="0060641B">
        <w:t>Setting NHS hospitals in England.</w:t>
      </w:r>
      <w:r>
        <w:t xml:space="preserve"> </w:t>
      </w:r>
      <w:r w:rsidRPr="0060641B">
        <w:t>Participants 47 780 individuals (mean age 65, 55% men) in hospital with covid-19 and discharged alive by 31 August 2020, exactly matched to controls from a pool of about 50 million people in England for personal and clinical characteristics from 10 years of electronic health records.</w:t>
      </w:r>
      <w:r>
        <w:t xml:space="preserve"> </w:t>
      </w:r>
      <w:r w:rsidRPr="0060641B">
        <w:t xml:space="preserve">Main outcome measures Rates of hospital readmission (or any admission for controls), </w:t>
      </w:r>
      <w:proofErr w:type="spellStart"/>
      <w:r w:rsidRPr="0060641B">
        <w:t>all cause</w:t>
      </w:r>
      <w:proofErr w:type="spellEnd"/>
      <w:r w:rsidRPr="0060641B">
        <w:t xml:space="preserve"> mortality, and diagnoses of respiratory, cardiovascular, metabolic, kidney, and liver diseases until 30 September 2020. Variations in rate ratios by age, sex, and ethnicity.</w:t>
      </w:r>
      <w:r w:rsidR="00BB12B7">
        <w:t xml:space="preserve"> </w:t>
      </w:r>
      <w:r w:rsidRPr="0060641B">
        <w:t xml:space="preserve">Results Over a mean follow-up of 140 days, nearly a third of individuals who were discharged from hospital after acute covid-19 were readmitted (14 060 of 47 780) and more than 1 in 10 (5875) died after discharge, with these events occurring at rates four </w:t>
      </w:r>
      <w:r w:rsidRPr="0060641B">
        <w:lastRenderedPageBreak/>
        <w:t>and eight times greater, respectively, than in the matched control group. Rates of respiratory disease (P&lt;0.001), diabetes (P&lt;0.001), and cardiovascular disease (P&lt;0.001) were also significantly raised in patients with covid-19, with 770 (95% confidence interval 758 to 783), 127 (122 to 132), and 126 (121 to 131) diagnoses per 1000 person years, respectively. Rate ratios were greater for individuals aged less than 70 than for those aged 70 or older, and in ethnic minority groups compared with the white population, with the largest differences seen for respiratory disease (10.5 (95% confidence interval 9.7 to 11.4) for age less than 70 years v 4.6 (4.3 to 4.8) for age ≥70, and 11.4 (9.8 to 13.3) for non-white v 5.2 (5.0 to 5.5) for white individuals).</w:t>
      </w:r>
      <w:r>
        <w:t xml:space="preserve"> C</w:t>
      </w:r>
      <w:r w:rsidRPr="0060641B">
        <w:t>onclusions Individuals discharged from hospital after covid-19 had increased rates of multiorgan dysfunction compared with the expected risk in the general population. The increase in risk was not confined to the elderly and was not uniform across ethnicities. The diagnosis, treatment, and prevention of post-covid syndrome requires integrated rather than organ or disease specific approaches, and urgent research is needed to establish the risk factors.</w:t>
      </w:r>
      <w:r>
        <w:br/>
      </w:r>
      <w:hyperlink r:id="rId10" w:history="1">
        <w:r w:rsidRPr="00E8341B">
          <w:rPr>
            <w:rStyle w:val="Hyperlink"/>
            <w:rFonts w:cstheme="minorHAnsi"/>
            <w:shd w:val="clear" w:color="auto" w:fill="FFFFFF"/>
          </w:rPr>
          <w:t>https://www.bmj.com/content/372/bmj.n693</w:t>
        </w:r>
      </w:hyperlink>
      <w:r>
        <w:rPr>
          <w:rStyle w:val="Strong"/>
          <w:rFonts w:cstheme="minorHAnsi"/>
          <w:shd w:val="clear" w:color="auto" w:fill="FFFFFF"/>
        </w:rPr>
        <w:t xml:space="preserve"> </w:t>
      </w:r>
    </w:p>
    <w:p w14:paraId="3E60E854" w14:textId="77777777" w:rsidR="00F7607E" w:rsidRPr="009A6A8A" w:rsidRDefault="00F7607E" w:rsidP="00F7607E">
      <w:pPr>
        <w:pBdr>
          <w:top w:val="single" w:sz="6" w:space="2" w:color="D4802C"/>
          <w:left w:val="single" w:sz="6" w:space="2" w:color="D4802C"/>
        </w:pBdr>
        <w:spacing w:before="300" w:after="0"/>
        <w:outlineLvl w:val="2"/>
        <w:rPr>
          <w:b/>
          <w:bCs/>
          <w:color w:val="943634" w:themeColor="accent2" w:themeShade="BF"/>
          <w:sz w:val="28"/>
          <w:szCs w:val="28"/>
        </w:rPr>
      </w:pPr>
      <w:bookmarkStart w:id="5" w:name="postacute"/>
      <w:bookmarkEnd w:id="5"/>
      <w:r>
        <w:rPr>
          <w:rFonts w:eastAsiaTheme="minorEastAsia"/>
          <w:b/>
          <w:caps/>
          <w:spacing w:val="15"/>
        </w:rPr>
        <w:t>Title:</w:t>
      </w:r>
      <w:r>
        <w:rPr>
          <w:bCs/>
          <w:color w:val="943634" w:themeColor="accent2" w:themeShade="BF"/>
          <w:sz w:val="28"/>
          <w:szCs w:val="28"/>
        </w:rPr>
        <w:t xml:space="preserve"> </w:t>
      </w:r>
      <w:r w:rsidRPr="009A6A8A">
        <w:rPr>
          <w:b/>
          <w:caps/>
          <w:color w:val="404040"/>
          <w:spacing w:val="15"/>
        </w:rPr>
        <w:t>Post-acute effects of SARS-CoV-2 infection in individuals not requiring hospital admission: a Danish population-based cohort study</w:t>
      </w:r>
    </w:p>
    <w:p w14:paraId="26BDC133" w14:textId="77777777" w:rsidR="00F7607E" w:rsidRDefault="00F7607E" w:rsidP="00F7607E">
      <w:pPr>
        <w:spacing w:before="200"/>
        <w:rPr>
          <w:color w:val="404040"/>
        </w:rPr>
      </w:pPr>
      <w:r>
        <w:rPr>
          <w:b/>
        </w:rPr>
        <w:t xml:space="preserve">Source: </w:t>
      </w:r>
      <w:r>
        <w:rPr>
          <w:color w:val="404040"/>
        </w:rPr>
        <w:t>The Lancet Infectious Diseases | 10</w:t>
      </w:r>
      <w:r>
        <w:rPr>
          <w:color w:val="404040"/>
          <w:vertAlign w:val="superscript"/>
        </w:rPr>
        <w:t>th</w:t>
      </w:r>
      <w:r>
        <w:rPr>
          <w:color w:val="404040"/>
        </w:rPr>
        <w:t xml:space="preserve"> May 2021</w:t>
      </w:r>
    </w:p>
    <w:p w14:paraId="0C16E54F" w14:textId="5B783013" w:rsidR="00F7607E" w:rsidRDefault="00F7607E" w:rsidP="00F7607E">
      <w:pPr>
        <w:spacing w:before="200"/>
        <w:rPr>
          <w:color w:val="404040"/>
        </w:rPr>
      </w:pPr>
      <w:r>
        <w:rPr>
          <w:color w:val="404040"/>
        </w:rPr>
        <w:t>Individuals admitted to hospital for COVID-19 might have persisting symptoms (so-called long COVID) and delayed complications after discharge. However, little is known regarding the risk for those not admitted to hospital. The authors of this study therefore examined prescription drug and health-care use after SARS-CoV-2 infection not requiring hospital admission.</w:t>
      </w:r>
      <w:r w:rsidR="00BB12B7">
        <w:rPr>
          <w:color w:val="404040"/>
        </w:rPr>
        <w:t xml:space="preserve"> </w:t>
      </w:r>
      <w:r>
        <w:rPr>
          <w:color w:val="404040"/>
        </w:rPr>
        <w:t>The study concludes that the absolute risk of severe post-acute complications after SARS-CoV-2 infection not requiring hospital admission is low. However, increases in visits to general practitioners and outpatient hospital visits could indicate COVID-19 sequelae.</w:t>
      </w:r>
      <w:r w:rsidR="00BB12B7">
        <w:rPr>
          <w:color w:val="404040"/>
        </w:rPr>
        <w:br/>
      </w:r>
      <w:r>
        <w:rPr>
          <w:color w:val="404040"/>
        </w:rPr>
        <w:t xml:space="preserve">Full paper: </w:t>
      </w:r>
      <w:hyperlink r:id="rId11" w:history="1">
        <w:r>
          <w:rPr>
            <w:rStyle w:val="Hyperlink"/>
            <w:color w:val="0000FF"/>
          </w:rPr>
          <w:t>Post-acute effects of SARS-CoV-2 infection in individuals not requiring hospital admission: a Danish population-based cohort study</w:t>
        </w:r>
      </w:hyperlink>
    </w:p>
    <w:p w14:paraId="56650BF3"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6" w:name="toward"/>
      <w:bookmarkEnd w:id="6"/>
      <w:r>
        <w:rPr>
          <w:rFonts w:eastAsiaTheme="minorEastAsia"/>
          <w:b/>
          <w:caps/>
          <w:spacing w:val="15"/>
        </w:rPr>
        <w:t>Title:</w:t>
      </w:r>
      <w:r>
        <w:rPr>
          <w:bCs/>
          <w:color w:val="943634" w:themeColor="accent2" w:themeShade="BF"/>
          <w:sz w:val="28"/>
          <w:szCs w:val="28"/>
        </w:rPr>
        <w:t xml:space="preserve"> </w:t>
      </w:r>
      <w:r>
        <w:rPr>
          <w:b/>
        </w:rPr>
        <w:t>TOWARD UNDERSTANDING COVID-19 RECOVERY: NATIONAL INSTITUTES OF HEALTH WORKSHOP ON POSTACUTE COVID-19</w:t>
      </w:r>
    </w:p>
    <w:p w14:paraId="7D885F23" w14:textId="77777777" w:rsidR="00F7607E" w:rsidRDefault="00F7607E" w:rsidP="00F7607E">
      <w:pPr>
        <w:spacing w:after="80" w:line="240" w:lineRule="auto"/>
      </w:pPr>
      <w:r>
        <w:rPr>
          <w:b/>
        </w:rPr>
        <w:t xml:space="preserve">Source: </w:t>
      </w:r>
      <w:r>
        <w:t>Annals of Internal Medicine; Mar 2021</w:t>
      </w:r>
      <w:r>
        <w:br/>
      </w:r>
      <w:r>
        <w:br/>
      </w:r>
      <w:r>
        <w:rPr>
          <w:b/>
        </w:rPr>
        <w:t xml:space="preserve">Abstract: </w:t>
      </w:r>
      <w:r>
        <w:t>Over the past year, the SARS-CoV-2 pandemic has swept the globe, resulting in an enormous worldwide burden of infection and mortality. However, the additional toll resulting from long-term consequences of the pandemic has yet to be tallied. Heterogeneous disease manifestations and syndromes are now recognized among some persons after their initial recovery from SARS-CoV-2 infection, representing in the broadest sense a failure to return to a baseline state of health after acute SARS-CoV-2 infection. On 3 to 4 December 2020, the National Institute of Allergy and Infectious Diseases, in collaboration with other Institutes and Centers of the National Institutes of Health, convened a virtual workshop to summarize existing knowledge on postacute COVID-19 and to identify key knowledge gaps regarding this condition.</w:t>
      </w:r>
      <w:r>
        <w:br/>
      </w:r>
      <w:hyperlink r:id="rId12" w:history="1">
        <w:r w:rsidRPr="00063361">
          <w:rPr>
            <w:rStyle w:val="Hyperlink"/>
          </w:rPr>
          <w:t>https://www.acpjournals.org/doi/10.7326/M21-1043</w:t>
        </w:r>
      </w:hyperlink>
      <w:r>
        <w:t xml:space="preserve"> </w:t>
      </w:r>
    </w:p>
    <w:p w14:paraId="73B6B733" w14:textId="77777777" w:rsidR="00F7607E" w:rsidRDefault="00F7607E" w:rsidP="00F7607E">
      <w:pPr>
        <w:rPr>
          <w:rStyle w:val="Strong"/>
          <w:rFonts w:cstheme="minorHAnsi"/>
          <w:shd w:val="clear" w:color="auto" w:fill="FFFFFF"/>
        </w:rPr>
      </w:pPr>
    </w:p>
    <w:p w14:paraId="439F1889"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7" w:name="persistent"/>
      <w:bookmarkEnd w:id="7"/>
      <w:r>
        <w:rPr>
          <w:rFonts w:eastAsiaTheme="minorEastAsia"/>
          <w:b/>
          <w:caps/>
          <w:spacing w:val="15"/>
        </w:rPr>
        <w:t>Title:</w:t>
      </w:r>
      <w:r>
        <w:rPr>
          <w:bCs/>
          <w:color w:val="943634" w:themeColor="accent2" w:themeShade="BF"/>
          <w:sz w:val="28"/>
          <w:szCs w:val="28"/>
        </w:rPr>
        <w:t xml:space="preserve"> </w:t>
      </w:r>
      <w:r w:rsidRPr="00C34344">
        <w:rPr>
          <w:b/>
        </w:rPr>
        <w:t>PERSISTENT POST-COVID SYMPTOMS IN HEALTHCARE WORKERS</w:t>
      </w:r>
    </w:p>
    <w:p w14:paraId="497D2718" w14:textId="77777777" w:rsidR="00F7607E" w:rsidRPr="00861EAC" w:rsidRDefault="00F7607E" w:rsidP="00F7607E">
      <w:pPr>
        <w:spacing w:after="80" w:line="240" w:lineRule="auto"/>
      </w:pPr>
      <w:r>
        <w:rPr>
          <w:b/>
        </w:rPr>
        <w:t xml:space="preserve">Source: </w:t>
      </w:r>
      <w:r>
        <w:t>Occupational Medicine (Oxford, England); Apr 2021</w:t>
      </w:r>
      <w:r>
        <w:br/>
      </w:r>
      <w:r>
        <w:br/>
        <w:t>…</w:t>
      </w:r>
      <w:r w:rsidRPr="00861EAC">
        <w:t>Our data suggest that about a third of HCW who responded to the survey were still struggling to cope with the symptoms of what is now known as long covid several months after the acute COVID-19 infections. The overwhelming majority of this group seem to be reluctant to neither seek medical advice nor take sick leave.</w:t>
      </w:r>
    </w:p>
    <w:p w14:paraId="6151B010" w14:textId="77777777" w:rsidR="00F7607E" w:rsidRDefault="00F7607E" w:rsidP="00F7607E">
      <w:pPr>
        <w:rPr>
          <w:rStyle w:val="Strong"/>
          <w:rFonts w:cstheme="minorHAnsi"/>
          <w:shd w:val="clear" w:color="auto" w:fill="FFFFFF"/>
        </w:rPr>
      </w:pPr>
      <w:hyperlink r:id="rId13" w:history="1">
        <w:r w:rsidRPr="00063361">
          <w:rPr>
            <w:rStyle w:val="Hyperlink"/>
            <w:rFonts w:cstheme="minorHAnsi"/>
            <w:shd w:val="clear" w:color="auto" w:fill="FFFFFF"/>
          </w:rPr>
          <w:t>https://academic.oup.com/occmed/advance-article/doi/10.1093/occmed/kqab043/6217385?login=true</w:t>
        </w:r>
      </w:hyperlink>
      <w:r>
        <w:rPr>
          <w:rStyle w:val="Strong"/>
          <w:rFonts w:cstheme="minorHAnsi"/>
          <w:shd w:val="clear" w:color="auto" w:fill="FFFFFF"/>
        </w:rPr>
        <w:t xml:space="preserve"> </w:t>
      </w:r>
    </w:p>
    <w:p w14:paraId="30EA4596"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8" w:name="persistentsymptoms"/>
      <w:bookmarkEnd w:id="8"/>
      <w:r>
        <w:rPr>
          <w:rFonts w:eastAsiaTheme="minorEastAsia"/>
          <w:b/>
          <w:caps/>
          <w:spacing w:val="15"/>
        </w:rPr>
        <w:t>Title:</w:t>
      </w:r>
      <w:r>
        <w:rPr>
          <w:bCs/>
          <w:color w:val="943634" w:themeColor="accent2" w:themeShade="BF"/>
          <w:sz w:val="28"/>
          <w:szCs w:val="28"/>
        </w:rPr>
        <w:t xml:space="preserve"> </w:t>
      </w:r>
      <w:r w:rsidRPr="00C34344">
        <w:rPr>
          <w:b/>
        </w:rPr>
        <w:t>PERSISTENT SYMPTOMS UP TO FOUR MONTHS AFTER COMMUNITY AND HOSPITAL-MANAGED SARS-COV-2 INFECTION</w:t>
      </w:r>
    </w:p>
    <w:p w14:paraId="267C6449" w14:textId="77777777" w:rsidR="00F7607E" w:rsidRDefault="00F7607E" w:rsidP="00F7607E">
      <w:pPr>
        <w:spacing w:after="80" w:line="240" w:lineRule="auto"/>
      </w:pPr>
      <w:r>
        <w:rPr>
          <w:b/>
        </w:rPr>
        <w:t xml:space="preserve">Source: </w:t>
      </w:r>
      <w:r>
        <w:t>The Medical Journal of Australia; Apr 2021; vol. 214 (no. 6); p. 279-280</w:t>
      </w:r>
      <w:r>
        <w:br/>
      </w:r>
      <w:r>
        <w:br/>
      </w:r>
      <w:proofErr w:type="gramStart"/>
      <w:r w:rsidRPr="006322B6">
        <w:t>The</w:t>
      </w:r>
      <w:proofErr w:type="gramEnd"/>
      <w:r w:rsidRPr="006322B6">
        <w:t xml:space="preserve"> spectrum of recovery for people infected with severe acute respiratory syndrome coronavirus 2 (SARS‐CoV‐2) remains uncertain. The ADAPT study is a prospective cohort study that follows up all adults diagnosed with coronavirus disease 2019 (COVID‐19) at St Vincent’s Hospital, Sydney. Our goal is to characterise the effects of infection during the 12 months after diagnosis, by initial severity of COVID‐19. Our specific aims were to determine the prevalence and nature of persistent symptoms; to evaluate lung function, health‐related quality of life, neurocognitive and olfactory abnormalities during the recovery period; and to characterise the longitudinal immune response to infection.</w:t>
      </w:r>
      <w:r>
        <w:br/>
      </w:r>
      <w:hyperlink r:id="rId14" w:history="1">
        <w:r w:rsidRPr="0020555B">
          <w:rPr>
            <w:rStyle w:val="Hyperlink"/>
          </w:rPr>
          <w:t>https://onlinelibrary.wiley.com/doi/10.5694/mja2.50963</w:t>
        </w:r>
      </w:hyperlink>
      <w:r>
        <w:t xml:space="preserve"> </w:t>
      </w:r>
    </w:p>
    <w:p w14:paraId="1FE11325"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9" w:name="persistentsars2"/>
      <w:bookmarkEnd w:id="9"/>
      <w:r>
        <w:rPr>
          <w:rFonts w:eastAsiaTheme="minorEastAsia"/>
          <w:b/>
          <w:caps/>
          <w:spacing w:val="15"/>
        </w:rPr>
        <w:t>Title:</w:t>
      </w:r>
      <w:r>
        <w:rPr>
          <w:bCs/>
          <w:color w:val="943634" w:themeColor="accent2" w:themeShade="BF"/>
          <w:sz w:val="28"/>
          <w:szCs w:val="28"/>
        </w:rPr>
        <w:t xml:space="preserve"> </w:t>
      </w:r>
      <w:r w:rsidRPr="00C34344">
        <w:rPr>
          <w:b/>
        </w:rPr>
        <w:t>PERSISTENT SARS-2 INFECTIONS CONTRIBUTE TO LONG COVID-19</w:t>
      </w:r>
    </w:p>
    <w:p w14:paraId="18A83B6D" w14:textId="77777777" w:rsidR="00F7607E" w:rsidRDefault="00F7607E" w:rsidP="00F7607E">
      <w:pPr>
        <w:spacing w:after="80" w:line="240" w:lineRule="auto"/>
      </w:pPr>
      <w:r>
        <w:rPr>
          <w:b/>
        </w:rPr>
        <w:t xml:space="preserve">Source: </w:t>
      </w:r>
      <w:r>
        <w:t>Medical Hypotheses; Apr 2021; vol. 149; p. 110538</w:t>
      </w:r>
      <w:r>
        <w:br/>
      </w:r>
    </w:p>
    <w:p w14:paraId="08FC74EE" w14:textId="77777777" w:rsidR="00F7607E" w:rsidRDefault="00F7607E" w:rsidP="00F7607E">
      <w:pPr>
        <w:rPr>
          <w:rStyle w:val="Strong"/>
          <w:rFonts w:cstheme="minorHAnsi"/>
          <w:shd w:val="clear" w:color="auto" w:fill="FFFFFF"/>
        </w:rPr>
      </w:pPr>
      <w:r>
        <w:t>COVID-19 is a serious disease that has infected more than 40 million people. Beside significant mortality, the SARS-CoV-2 infection causes considerable and sustained morbidity, dubbed long COVID. This paper argues that some of this morbidity may be due to a persistent systemic infection. Persistent infection is indicated by continued virus RNA shedding. The virus' superantigen could overstimulate anti-virus immune responses, and thereby induce negative feedback loops, that paradoxically allow the virus to persist. The superantigen would induce strong immune response to any residual infection. This hypothesis suggests that clearing the virus infection completely would be an appropriate intervention against long COVID.</w:t>
      </w:r>
      <w:r>
        <w:br/>
      </w:r>
      <w:hyperlink r:id="rId15" w:history="1">
        <w:r w:rsidRPr="0020555B">
          <w:rPr>
            <w:rStyle w:val="Hyperlink"/>
            <w:rFonts w:cstheme="minorHAnsi"/>
            <w:shd w:val="clear" w:color="auto" w:fill="FFFFFF"/>
          </w:rPr>
          <w:t>https://pubmed.ncbi.nlm.nih.gov/33621843/</w:t>
        </w:r>
      </w:hyperlink>
      <w:r>
        <w:rPr>
          <w:rStyle w:val="Strong"/>
          <w:rFonts w:cstheme="minorHAnsi"/>
          <w:shd w:val="clear" w:color="auto" w:fill="FFFFFF"/>
        </w:rPr>
        <w:t xml:space="preserve"> </w:t>
      </w:r>
    </w:p>
    <w:p w14:paraId="26547B63"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10" w:name="postacuteconditions"/>
      <w:bookmarkEnd w:id="10"/>
      <w:r>
        <w:rPr>
          <w:rFonts w:eastAsiaTheme="minorEastAsia"/>
          <w:b/>
          <w:caps/>
          <w:spacing w:val="15"/>
        </w:rPr>
        <w:t>Title:</w:t>
      </w:r>
      <w:r>
        <w:rPr>
          <w:bCs/>
          <w:color w:val="943634" w:themeColor="accent2" w:themeShade="BF"/>
          <w:sz w:val="28"/>
          <w:szCs w:val="28"/>
        </w:rPr>
        <w:t xml:space="preserve"> </w:t>
      </w:r>
      <w:r w:rsidRPr="0060641B">
        <w:rPr>
          <w:b/>
        </w:rPr>
        <w:t>POST-ACUTE CONDITIONS OF PATIENTS WITH COVID-19 NOT REQUIRING HOSPITAL ADMISSION</w:t>
      </w:r>
    </w:p>
    <w:p w14:paraId="483EA5B6" w14:textId="5DBEF051" w:rsidR="00F7607E" w:rsidRDefault="00F7607E" w:rsidP="00F7607E">
      <w:pPr>
        <w:rPr>
          <w:rStyle w:val="Strong"/>
          <w:rFonts w:cstheme="minorHAnsi"/>
          <w:shd w:val="clear" w:color="auto" w:fill="FFFFFF"/>
        </w:rPr>
      </w:pPr>
      <w:r>
        <w:rPr>
          <w:b/>
        </w:rPr>
        <w:t xml:space="preserve">Source: </w:t>
      </w:r>
      <w:r>
        <w:t>The Lancet Infectious Diseases, 10</w:t>
      </w:r>
      <w:r w:rsidRPr="0060641B">
        <w:rPr>
          <w:vertAlign w:val="superscript"/>
        </w:rPr>
        <w:t>th</w:t>
      </w:r>
      <w:r>
        <w:t xml:space="preserve"> May 2021</w:t>
      </w:r>
      <w:r w:rsidR="002B122C">
        <w:br/>
      </w:r>
      <w:r w:rsidRPr="0060641B">
        <w:br/>
      </w:r>
      <w:proofErr w:type="gramStart"/>
      <w:r w:rsidRPr="0060641B">
        <w:t>As</w:t>
      </w:r>
      <w:proofErr w:type="gramEnd"/>
      <w:r w:rsidRPr="0060641B">
        <w:t xml:space="preserve"> of early April, 2021, more than 2·8 million individuals have died globally from COVID-19. However, </w:t>
      </w:r>
      <w:r w:rsidRPr="0060641B">
        <w:lastRenderedPageBreak/>
        <w:t>tens of millions of patients have survived COVID-19 and returned to everyday life. Increasing evidence has shown that a considerable proportion of patients did not recover fully and had lasting sequelae, described by various terms without consensus, including long COVID, post-COVID condition or syndrome, postacute (or late) sequelae of COVID-19, and post-acute COVID syndrome.</w:t>
      </w:r>
      <w:r>
        <w:t xml:space="preserve"> </w:t>
      </w:r>
      <w:r w:rsidRPr="0060641B">
        <w:t> Studies have mainly focused on patients with COVID-19 after hospital admission. One study with a small sample size and without a control group of people without COVID-19 described the long-term outcomes of patients with COVID-19 who did</w:t>
      </w:r>
      <w:r>
        <w:t xml:space="preserve"> not require hospital admission [paper goes on to summarise current research and understanding]… </w:t>
      </w:r>
      <w:r>
        <w:br/>
      </w:r>
      <w:hyperlink r:id="rId16" w:history="1">
        <w:r w:rsidRPr="00063361">
          <w:rPr>
            <w:rStyle w:val="Hyperlink"/>
            <w:rFonts w:cstheme="minorHAnsi"/>
            <w:shd w:val="clear" w:color="auto" w:fill="FFFFFF"/>
          </w:rPr>
          <w:t>https://www.thelancet.com/journals/laninf/article/PIIS1473-3099(21)00225-5/fulltext</w:t>
        </w:r>
      </w:hyperlink>
    </w:p>
    <w:p w14:paraId="26681887"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11" w:name="prevalenceand"/>
      <w:bookmarkEnd w:id="11"/>
      <w:r>
        <w:rPr>
          <w:rFonts w:eastAsiaTheme="minorEastAsia"/>
          <w:b/>
          <w:caps/>
          <w:spacing w:val="15"/>
        </w:rPr>
        <w:t>Title:</w:t>
      </w:r>
      <w:r>
        <w:rPr>
          <w:bCs/>
          <w:color w:val="943634" w:themeColor="accent2" w:themeShade="BF"/>
          <w:sz w:val="28"/>
          <w:szCs w:val="28"/>
        </w:rPr>
        <w:t xml:space="preserve"> </w:t>
      </w:r>
      <w:r>
        <w:rPr>
          <w:b/>
        </w:rPr>
        <w:t>PREVALENCE AND CHARACTERISTICS OF PERSISTENT SYMPTOMS AFTER NON-SEVERE COVID-19: A PROSPECTIVE COHORT STUDY</w:t>
      </w:r>
    </w:p>
    <w:p w14:paraId="0281AB9E" w14:textId="77777777" w:rsidR="00F7607E" w:rsidRDefault="00F7607E" w:rsidP="00F7607E">
      <w:pPr>
        <w:spacing w:after="80" w:line="240" w:lineRule="auto"/>
      </w:pPr>
      <w:r>
        <w:rPr>
          <w:b/>
        </w:rPr>
        <w:t xml:space="preserve">Source: </w:t>
      </w:r>
      <w:r>
        <w:t>European Journal of Clinical Microbiology &amp; Infectious Diseases: official publication of the European Society of Clinical Microbiology; Apr 2021</w:t>
      </w:r>
    </w:p>
    <w:p w14:paraId="267F9CDE" w14:textId="55119991" w:rsidR="00F7607E" w:rsidRDefault="00F7607E" w:rsidP="002B122C">
      <w:pPr>
        <w:spacing w:before="80" w:after="80" w:line="240" w:lineRule="auto"/>
        <w:rPr>
          <w:rStyle w:val="Strong"/>
          <w:rFonts w:cstheme="minorHAnsi"/>
          <w:shd w:val="clear" w:color="auto" w:fill="FFFFFF"/>
        </w:rPr>
      </w:pPr>
      <w:r>
        <w:rPr>
          <w:b/>
        </w:rPr>
        <w:t xml:space="preserve">Abstract: </w:t>
      </w:r>
      <w:r>
        <w:t>We performed a prospective cohort study of 311 outpatients with non-severe COVID-19 (187 women, median age 39 years). Of the 214 (68.8%) who completed the 6-week follow-up questionnaire, 115 (53.7%) had recovered. Others mostly reported dyspnea (n = 86, 40.2%), weight loss (n = 83, 38.8%), sleep disorders (n = 68, 31.8%), and anxiety (n = 56, 26.2%). Of those who developed ageusia and anosmia, these symptoms were still present at week 6 in, respectively, 11/111 (9.9%) and 19/114 (16.7%). Chest CT scan and lung function tests found no explanation in the most disabled patients (n = 23). This study confirms the high prevalence of persistent symptoms after non-severe COVID-19.</w:t>
      </w:r>
      <w:r>
        <w:br/>
      </w:r>
      <w:hyperlink r:id="rId17" w:history="1">
        <w:r w:rsidRPr="0020555B">
          <w:rPr>
            <w:rStyle w:val="Hyperlink"/>
          </w:rPr>
          <w:t>https://pubmed.ncbi.nlm.nih.gov/33893570/</w:t>
        </w:r>
      </w:hyperlink>
      <w:r>
        <w:t xml:space="preserve"> </w:t>
      </w:r>
      <w:r w:rsidR="002B122C">
        <w:br/>
      </w:r>
    </w:p>
    <w:p w14:paraId="08B1C8FE" w14:textId="77777777" w:rsidR="00F7607E" w:rsidRDefault="00F7607E" w:rsidP="00F7607E">
      <w:pPr>
        <w:pBdr>
          <w:top w:val="single" w:sz="6" w:space="2" w:color="D4802C"/>
          <w:left w:val="single" w:sz="6" w:space="2" w:color="D4802C"/>
        </w:pBdr>
        <w:spacing w:before="300" w:after="0"/>
        <w:outlineLvl w:val="2"/>
        <w:rPr>
          <w:bCs/>
        </w:rPr>
      </w:pPr>
      <w:bookmarkStart w:id="12" w:name="covidandmiddle"/>
      <w:bookmarkEnd w:id="12"/>
      <w:r>
        <w:rPr>
          <w:rFonts w:eastAsiaTheme="minorEastAsia"/>
          <w:b/>
          <w:caps/>
          <w:spacing w:val="15"/>
        </w:rPr>
        <w:t>Title:</w:t>
      </w:r>
      <w:r>
        <w:rPr>
          <w:bCs/>
          <w:color w:val="943634" w:themeColor="accent2" w:themeShade="BF"/>
          <w:sz w:val="28"/>
          <w:szCs w:val="28"/>
        </w:rPr>
        <w:t xml:space="preserve"> </w:t>
      </w:r>
      <w:r>
        <w:rPr>
          <w:b/>
        </w:rPr>
        <w:t>COVID-19: MIDDLE AGED WOMEN FACE GREATER RISK OF DEBILITATING LONG TERM SYMPTOMS</w:t>
      </w:r>
    </w:p>
    <w:p w14:paraId="277871AC" w14:textId="77777777" w:rsidR="00F7607E" w:rsidRDefault="00F7607E" w:rsidP="00F7607E">
      <w:r>
        <w:rPr>
          <w:rStyle w:val="Strong"/>
          <w:rFonts w:cstheme="minorHAnsi"/>
          <w:color w:val="595959" w:themeColor="text1" w:themeTint="A6"/>
          <w:shd w:val="clear" w:color="auto" w:fill="FFFFFF"/>
        </w:rPr>
        <w:t>Source</w:t>
      </w:r>
      <w:r>
        <w:t>: BMJ (Clinical research ed.); Mar 2021; vol. 372; p. n829</w:t>
      </w:r>
    </w:p>
    <w:p w14:paraId="66E893FC" w14:textId="745969A8" w:rsidR="00F7607E" w:rsidRDefault="00F7607E" w:rsidP="002B122C">
      <w:r w:rsidRPr="0060641B">
        <w:t>Middle aged women have a higher risk of experiencing a range of debilitating ongoing symptoms, such as fatigue, breathlessness, muscle pain, anxiety, depression, and “brain fog” after hospital treatment for covid-19, suggest the findings of two unpublished studies available as preprints.</w:t>
      </w:r>
      <w:r w:rsidR="002B122C">
        <w:br/>
      </w:r>
      <w:hyperlink r:id="rId18" w:history="1">
        <w:r w:rsidRPr="0020555B">
          <w:rPr>
            <w:rStyle w:val="Hyperlink"/>
          </w:rPr>
          <w:t>https://www.bmj.com/content/372/bmj.n829.long</w:t>
        </w:r>
      </w:hyperlink>
      <w:r>
        <w:t xml:space="preserve"> </w:t>
      </w:r>
    </w:p>
    <w:p w14:paraId="70997E05" w14:textId="77777777" w:rsidR="00BB12B7" w:rsidRPr="00BF694C" w:rsidRDefault="00BB12B7" w:rsidP="00BB12B7">
      <w:pPr>
        <w:pBdr>
          <w:top w:val="single" w:sz="6" w:space="2" w:color="D4802C"/>
          <w:left w:val="single" w:sz="6" w:space="2" w:color="D4802C"/>
        </w:pBdr>
        <w:spacing w:before="300" w:after="0"/>
        <w:outlineLvl w:val="2"/>
        <w:rPr>
          <w:bCs/>
          <w:color w:val="943634" w:themeColor="accent2" w:themeShade="BF"/>
          <w:sz w:val="28"/>
          <w:szCs w:val="28"/>
        </w:rPr>
      </w:pPr>
      <w:bookmarkStart w:id="13" w:name="nigeria"/>
      <w:bookmarkEnd w:id="13"/>
      <w:r>
        <w:rPr>
          <w:rFonts w:eastAsiaTheme="minorEastAsia"/>
          <w:b/>
          <w:caps/>
          <w:spacing w:val="15"/>
        </w:rPr>
        <w:t>Title:</w:t>
      </w:r>
      <w:r>
        <w:rPr>
          <w:bCs/>
          <w:color w:val="943634" w:themeColor="accent2" w:themeShade="BF"/>
          <w:sz w:val="28"/>
          <w:szCs w:val="28"/>
        </w:rPr>
        <w:t xml:space="preserve"> </w:t>
      </w:r>
      <w:r w:rsidRPr="00C34344">
        <w:rPr>
          <w:b/>
        </w:rPr>
        <w:t>'LONG COVID': PERSISTENT COVID-19 SYMPTOMS IN SURVIVORS MANAGED IN LAGOS STATE, NIGERIA</w:t>
      </w:r>
    </w:p>
    <w:p w14:paraId="0382165F" w14:textId="520B1770" w:rsidR="00F7607E" w:rsidRDefault="00BB12B7" w:rsidP="002B122C">
      <w:pPr>
        <w:spacing w:after="80" w:line="240" w:lineRule="auto"/>
        <w:rPr>
          <w:rStyle w:val="Strong"/>
          <w:rFonts w:cstheme="minorHAnsi"/>
          <w:shd w:val="clear" w:color="auto" w:fill="FFFFFF"/>
        </w:rPr>
      </w:pPr>
      <w:r>
        <w:rPr>
          <w:b/>
        </w:rPr>
        <w:t xml:space="preserve">Source: </w:t>
      </w:r>
      <w:r>
        <w:t xml:space="preserve">BMC Infectious Diseases; Mar 2021; vol. 21 (no. 1); p. 304 </w:t>
      </w:r>
      <w:r w:rsidR="002B122C">
        <w:br/>
      </w:r>
      <w:r>
        <w:br/>
      </w:r>
      <w:r w:rsidRPr="00861EAC">
        <w:t>Findings from this study suggests that patients who recovered from COVID-19 disease may still experience COVID-19 like symptoms, particularly fatigue and headaches. Therefore, careful monitoring should be in place after discharge to help mitigate the effects of these symptoms and improve the quality of life of COVID-19 survivors.</w:t>
      </w:r>
      <w:r>
        <w:rPr>
          <w:rFonts w:ascii="Georgia" w:hAnsi="Georgia"/>
          <w:color w:val="333333"/>
          <w:sz w:val="27"/>
          <w:szCs w:val="27"/>
          <w:shd w:val="clear" w:color="auto" w:fill="FFFFFF"/>
        </w:rPr>
        <w:t xml:space="preserve"> </w:t>
      </w:r>
      <w:r>
        <w:rPr>
          <w:rFonts w:ascii="Georgia" w:hAnsi="Georgia"/>
          <w:color w:val="333333"/>
          <w:sz w:val="27"/>
          <w:szCs w:val="27"/>
          <w:shd w:val="clear" w:color="auto" w:fill="FFFFFF"/>
        </w:rPr>
        <w:br/>
      </w:r>
      <w:hyperlink r:id="rId19" w:history="1">
        <w:r w:rsidRPr="00063361">
          <w:rPr>
            <w:rStyle w:val="Hyperlink"/>
            <w:rFonts w:cstheme="minorHAnsi"/>
            <w:shd w:val="clear" w:color="auto" w:fill="FFFFFF"/>
          </w:rPr>
          <w:t>https://bmcinfectdis.biomedcentral.com/articles/10.1186/s12879-020-05716-x</w:t>
        </w:r>
      </w:hyperlink>
      <w:r>
        <w:rPr>
          <w:rStyle w:val="Strong"/>
          <w:rFonts w:cstheme="minorHAnsi"/>
          <w:shd w:val="clear" w:color="auto" w:fill="FFFFFF"/>
        </w:rPr>
        <w:t xml:space="preserve"> </w:t>
      </w:r>
      <w:r w:rsidR="002B122C">
        <w:rPr>
          <w:rStyle w:val="Strong"/>
          <w:rFonts w:cstheme="minorHAnsi"/>
          <w:shd w:val="clear" w:color="auto" w:fill="FFFFFF"/>
        </w:rPr>
        <w:br/>
      </w:r>
    </w:p>
    <w:p w14:paraId="30A0FC9A" w14:textId="77777777" w:rsidR="00F7607E" w:rsidRDefault="00F7607E" w:rsidP="00F7607E">
      <w:pPr>
        <w:pBdr>
          <w:top w:val="single" w:sz="6" w:space="2" w:color="D4802C"/>
          <w:left w:val="single" w:sz="6" w:space="2" w:color="D4802C"/>
        </w:pBdr>
        <w:spacing w:before="300" w:after="0"/>
        <w:outlineLvl w:val="2"/>
        <w:rPr>
          <w:bCs/>
        </w:rPr>
      </w:pPr>
      <w:bookmarkStart w:id="14" w:name="symptomsandfuctional"/>
      <w:bookmarkEnd w:id="14"/>
      <w:r>
        <w:rPr>
          <w:rFonts w:eastAsiaTheme="minorEastAsia"/>
          <w:b/>
          <w:caps/>
          <w:spacing w:val="15"/>
        </w:rPr>
        <w:lastRenderedPageBreak/>
        <w:t>Title:</w:t>
      </w:r>
      <w:r>
        <w:rPr>
          <w:bCs/>
          <w:color w:val="943634" w:themeColor="accent2" w:themeShade="BF"/>
          <w:sz w:val="28"/>
          <w:szCs w:val="28"/>
        </w:rPr>
        <w:t xml:space="preserve"> </w:t>
      </w:r>
      <w:r w:rsidRPr="00164D15">
        <w:rPr>
          <w:b/>
        </w:rPr>
        <w:t>SYMPTOMS AND FUNCTIONAL IMPAIRMENT ASSESSED 8 MONTHS AFTER MILD COVID-</w:t>
      </w:r>
      <w:proofErr w:type="gramStart"/>
      <w:r w:rsidRPr="00164D15">
        <w:rPr>
          <w:b/>
        </w:rPr>
        <w:t>19  AMONG</w:t>
      </w:r>
      <w:proofErr w:type="gramEnd"/>
      <w:r w:rsidRPr="00164D15">
        <w:rPr>
          <w:b/>
        </w:rPr>
        <w:t xml:space="preserve"> HEALTH CARE WORKERS [RESEARCH LETTER]</w:t>
      </w:r>
    </w:p>
    <w:p w14:paraId="2B075B5D" w14:textId="36DDC89C" w:rsidR="00F7607E" w:rsidRDefault="00F7607E" w:rsidP="00F7607E">
      <w:pPr>
        <w:rPr>
          <w:rFonts w:ascii="Helvetica" w:hAnsi="Helvetica" w:cs="Helvetica"/>
          <w:color w:val="333333"/>
          <w:sz w:val="21"/>
          <w:szCs w:val="21"/>
        </w:rPr>
      </w:pPr>
      <w:r>
        <w:rPr>
          <w:rStyle w:val="Strong"/>
          <w:rFonts w:cstheme="minorHAnsi"/>
          <w:color w:val="595959" w:themeColor="text1" w:themeTint="A6"/>
          <w:shd w:val="clear" w:color="auto" w:fill="FFFFFF"/>
        </w:rPr>
        <w:t>Source</w:t>
      </w:r>
      <w:r>
        <w:t xml:space="preserve">: </w:t>
      </w:r>
      <w:r w:rsidR="002B122C">
        <w:t xml:space="preserve">JAMA, April 7, 2021 </w:t>
      </w:r>
    </w:p>
    <w:p w14:paraId="161B7235" w14:textId="0EBA93FD" w:rsidR="00F7607E" w:rsidRDefault="00F7607E" w:rsidP="00F7607E">
      <w:pPr>
        <w:rPr>
          <w:rStyle w:val="Strong"/>
          <w:rFonts w:cstheme="minorHAnsi"/>
          <w:shd w:val="clear" w:color="auto" w:fill="FFFFFF"/>
        </w:rPr>
      </w:pPr>
      <w:r w:rsidRPr="00164D15">
        <w:t>Approximately 80% of hospitalized patients with COVID-19 report persistent symptoms several months after infection onset.</w:t>
      </w:r>
      <w:r>
        <w:t xml:space="preserve"> </w:t>
      </w:r>
      <w:r w:rsidRPr="00164D15">
        <w:t>However, knowledge of long-term outcomes among individuals with mild COVID-19 is scarce, and prevalence data are hampered by selection bias and suboptimal control groups.</w:t>
      </w:r>
      <w:r>
        <w:t xml:space="preserve"> </w:t>
      </w:r>
      <w:r w:rsidRPr="00164D15">
        <w:t>This cohort study investigated COVID-19–related long-term symptoms in health care professionals.</w:t>
      </w:r>
      <w:r w:rsidR="002B122C">
        <w:br/>
      </w:r>
      <w:hyperlink r:id="rId20" w:history="1">
        <w:r w:rsidRPr="00183435">
          <w:rPr>
            <w:rStyle w:val="Hyperlink"/>
            <w:rFonts w:cstheme="minorHAnsi"/>
            <w:shd w:val="clear" w:color="auto" w:fill="FFFFFF"/>
          </w:rPr>
          <w:t>https://jamanetwork.com/journals/jama/fullarticle/2778528?utm_source=silverchair&amp;utm_campaign=jama_network&amp;utm_content=covid_weekly_highlights&amp;utm_medium=email</w:t>
        </w:r>
      </w:hyperlink>
      <w:r>
        <w:rPr>
          <w:rStyle w:val="Strong"/>
          <w:rFonts w:cstheme="minorHAnsi"/>
          <w:shd w:val="clear" w:color="auto" w:fill="FFFFFF"/>
        </w:rPr>
        <w:t xml:space="preserve"> </w:t>
      </w:r>
      <w:r w:rsidR="00D913EB">
        <w:rPr>
          <w:rStyle w:val="Strong"/>
          <w:rFonts w:cstheme="minorHAnsi"/>
          <w:shd w:val="clear" w:color="auto" w:fill="FFFFFF"/>
        </w:rPr>
        <w:br/>
      </w:r>
    </w:p>
    <w:p w14:paraId="35F90AFC"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15" w:name="lateconditions"/>
      <w:bookmarkEnd w:id="15"/>
      <w:r>
        <w:rPr>
          <w:rFonts w:eastAsiaTheme="minorEastAsia"/>
          <w:b/>
          <w:caps/>
          <w:spacing w:val="15"/>
        </w:rPr>
        <w:t>Title:</w:t>
      </w:r>
      <w:r>
        <w:rPr>
          <w:bCs/>
          <w:color w:val="943634" w:themeColor="accent2" w:themeShade="BF"/>
          <w:sz w:val="28"/>
          <w:szCs w:val="28"/>
        </w:rPr>
        <w:t xml:space="preserve"> </w:t>
      </w:r>
      <w:r w:rsidRPr="00C34344">
        <w:rPr>
          <w:b/>
        </w:rPr>
        <w:t>LATE CONDITIONS DIAGNOSED 1-4 MONTHS FOLLOWING AN INITIAL COVID-19 ENCOUNTER: A MATCHED COHORT STUDY USING INPATIENT AND OUTPATIENT ADMINISTRATIVE DATA - UNITED STATES, MARCH 1-JUNE 30, 2020</w:t>
      </w:r>
    </w:p>
    <w:p w14:paraId="31057E2B" w14:textId="22BA8A4F" w:rsidR="00F7607E" w:rsidRDefault="00F7607E" w:rsidP="002B122C">
      <w:pPr>
        <w:spacing w:after="80" w:line="240" w:lineRule="auto"/>
      </w:pPr>
      <w:r>
        <w:rPr>
          <w:b/>
        </w:rPr>
        <w:t xml:space="preserve">Source: </w:t>
      </w:r>
      <w:r>
        <w:t>Clinical Infectious Diseases: an official publication of the Infectious Diseases Society of America; Apr 2021</w:t>
      </w:r>
      <w:r w:rsidR="002B122C">
        <w:br/>
      </w:r>
      <w:r>
        <w:br/>
      </w:r>
      <w:r w:rsidRPr="0060641B">
        <w:t>Late sequelae of COVID-19 have been reported; however, few studies have investigated the time-course or incidence of late new COVID-19-related health conditions (post-COVID conditions) after COVID-19 diagnosis. Studies distinguishing post-COVID conditions from late conditions caused by other etiologies are lacking. Using data from a large administrative all-payer database, we assessed the type, association, and timing of post-COVID conditions following COVID-19 diagnosis.</w:t>
      </w:r>
      <w:r>
        <w:t xml:space="preserve">  </w:t>
      </w:r>
      <w:r w:rsidRPr="0060641B">
        <w:t>Methods</w:t>
      </w:r>
      <w:r>
        <w:t xml:space="preserve">: </w:t>
      </w:r>
      <w:r w:rsidRPr="0060641B">
        <w:t>Using the Premier Healthcare Database Special COVID-19 Release (PHD-SR) (release date, October 20, 2020) data, during March–June 2020, 27,589 inpatients and 46,857 outpatients diagnosed with COVID-19 (case-patients) were 1:1 matched with patients without COVID-19 through the 4-month follow-up period (control-patients) by using propensity score matching. In this matched-cohort study, adjusted odds ratios were calculated to assess for late conditions that were more common in case-patients compared with control-patients. Incidence proportion was calculated for conditions that were more common in case-patients than control-patients during 31–120 days following a COVID-19 encounter.</w:t>
      </w:r>
      <w:r>
        <w:t xml:space="preserve">  </w:t>
      </w:r>
      <w:r w:rsidRPr="0060641B">
        <w:t>Results</w:t>
      </w:r>
      <w:r>
        <w:t xml:space="preserve">: </w:t>
      </w:r>
      <w:r w:rsidRPr="0060641B">
        <w:t>During 31–120 days after an initial COVID-19 inpatient hospitalization, 7.0% of adults experienced at least one of five post-COVID conditions. Among adult outpatients with COVID-19, 7.7% experienced at least one of ten post-COVID conditions. During 31–60 days after an initial outpatient encounter, adults with COVID-19 were 2.8 times as likely to experience acute pulmonary embolism as outpatient control-patients and were also more likely to experience a range of conditions affecting multiple body systems (e.g. nonspecific chest pain, fatigue, headache, and respiratory, nervous, circulatory, and gastrointestinal system symptoms) than outpatient control-patients. Children with COVID-19 were not more likely to experience late conditions than children without COVID-19.</w:t>
      </w:r>
      <w:r>
        <w:t xml:space="preserve">  </w:t>
      </w:r>
      <w:r w:rsidRPr="0060641B">
        <w:t>Conclusions</w:t>
      </w:r>
      <w:r>
        <w:t xml:space="preserve">: </w:t>
      </w:r>
      <w:r w:rsidRPr="0060641B">
        <w:t>These findings add to the evidence of late health conditions possibly related to COVID-19 in adults following COVID-19 diagnosis and can inform health care practice and resource planning for follow-up COVID-19 care.</w:t>
      </w:r>
      <w:r>
        <w:br/>
      </w:r>
      <w:hyperlink r:id="rId21" w:history="1">
        <w:r w:rsidRPr="0020555B">
          <w:rPr>
            <w:rStyle w:val="Hyperlink"/>
          </w:rPr>
          <w:t>https://academic.oup.com/cid/advance-article/doi/10.1093/cid/ciab338/6257082</w:t>
        </w:r>
      </w:hyperlink>
      <w:r>
        <w:t xml:space="preserve"> </w:t>
      </w:r>
    </w:p>
    <w:p w14:paraId="6958C6B3" w14:textId="77777777" w:rsidR="00D913EB" w:rsidRDefault="00D913EB" w:rsidP="002B122C">
      <w:pPr>
        <w:spacing w:after="80" w:line="240" w:lineRule="auto"/>
      </w:pPr>
    </w:p>
    <w:p w14:paraId="3AC5F31D"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16" w:name="halfyear"/>
      <w:bookmarkEnd w:id="16"/>
      <w:r>
        <w:rPr>
          <w:rFonts w:eastAsiaTheme="minorEastAsia"/>
          <w:b/>
          <w:caps/>
          <w:spacing w:val="15"/>
        </w:rPr>
        <w:lastRenderedPageBreak/>
        <w:t>Title:</w:t>
      </w:r>
      <w:r>
        <w:rPr>
          <w:bCs/>
          <w:color w:val="943634" w:themeColor="accent2" w:themeShade="BF"/>
          <w:sz w:val="28"/>
          <w:szCs w:val="28"/>
        </w:rPr>
        <w:t xml:space="preserve"> </w:t>
      </w:r>
      <w:r w:rsidRPr="00C34344">
        <w:rPr>
          <w:b/>
        </w:rPr>
        <w:t>HALF-YEAR FOLLOW-UP OF PATIENTS RECOVERING FROM SEVERE COVID-19: ANALYSIS OF SYMPTOMS AND THEIR RISK FACTORS</w:t>
      </w:r>
    </w:p>
    <w:p w14:paraId="570C81EA" w14:textId="77777777" w:rsidR="00F7607E" w:rsidRDefault="00F7607E" w:rsidP="00F7607E">
      <w:pPr>
        <w:spacing w:after="80" w:line="240" w:lineRule="auto"/>
      </w:pPr>
      <w:r>
        <w:rPr>
          <w:b/>
        </w:rPr>
        <w:t xml:space="preserve">Source: </w:t>
      </w:r>
      <w:r>
        <w:t>Journal of internal Medicine; Apr 2021</w:t>
      </w:r>
      <w:r>
        <w:br/>
      </w:r>
      <w:r>
        <w:br/>
      </w:r>
      <w:proofErr w:type="gramStart"/>
      <w:r w:rsidRPr="003F71E2">
        <w:t>To</w:t>
      </w:r>
      <w:proofErr w:type="gramEnd"/>
      <w:r w:rsidRPr="003F71E2">
        <w:t xml:space="preserve"> understand the sequelae of COVID‐19.</w:t>
      </w:r>
      <w:r>
        <w:t xml:space="preserve"> </w:t>
      </w:r>
      <w:r w:rsidRPr="003F71E2">
        <w:t>Methods</w:t>
      </w:r>
      <w:r>
        <w:t xml:space="preserve">: </w:t>
      </w:r>
      <w:r w:rsidRPr="003F71E2">
        <w:t>We followed up 1174 patients with severe coronavirus disease 2019 (COVID‐19)</w:t>
      </w:r>
      <w:r>
        <w:t xml:space="preserve"> </w:t>
      </w:r>
      <w:r w:rsidRPr="003F71E2">
        <w:t>who were recovered and discharged for 6 months.</w:t>
      </w:r>
      <w:r>
        <w:t xml:space="preserve"> </w:t>
      </w:r>
      <w:r w:rsidRPr="003F71E2">
        <w:t>Results</w:t>
      </w:r>
      <w:r>
        <w:t xml:space="preserve">: </w:t>
      </w:r>
      <w:r w:rsidRPr="003F71E2">
        <w:t>There were 175 cases with clear IgG results 6 months after discharge, of which 82 (46.9%) were IgG (+) and 16 (9.1%) were IgG (dim+). Four hundred and forty‐one participants (55.4%) had some kind of sequelae. The most common symptoms were fatigue (25.3%), sleep disorder (23.2%) and shortness of breath (20.4%). In those who had sequelae, 262 (59.4%) had more than one symptom. Critical cases were more likely to have cough (20.5% vs 11.6%, p = 0.023) and hypomnesis (15.1% vs 8.0%, p = 0.041) than severe cases. Furthermore, univariate and multivariate logistic regression analyses revealed that women are more likely to have multiple symptoms (p = 0.002), fatigue (p = 0.009) and sleep disorder (p = 0.008), whereas critical illness was found as independent risk factor for hypomnesis (p = 0.045).</w:t>
      </w:r>
      <w:r>
        <w:t xml:space="preserve">  </w:t>
      </w:r>
      <w:r w:rsidRPr="003F71E2">
        <w:t>Conclusion</w:t>
      </w:r>
      <w:r>
        <w:t xml:space="preserve">: </w:t>
      </w:r>
      <w:r w:rsidRPr="003F71E2">
        <w:t>Our study demonstrated the duration of antibody and sequelae of COVID‐19 and compared the differences amongst different populations.</w:t>
      </w:r>
    </w:p>
    <w:p w14:paraId="15E0DACE" w14:textId="77777777" w:rsidR="00F7607E" w:rsidRDefault="00F7607E" w:rsidP="00F7607E">
      <w:hyperlink r:id="rId22" w:history="1">
        <w:r w:rsidRPr="0020555B">
          <w:rPr>
            <w:rStyle w:val="Hyperlink"/>
          </w:rPr>
          <w:t>https://onlinelibrary.wiley.com/doi/10.1111/joim.13284</w:t>
        </w:r>
      </w:hyperlink>
      <w:r>
        <w:t xml:space="preserve"> </w:t>
      </w:r>
    </w:p>
    <w:p w14:paraId="6E36E0C8"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17" w:name="postcovid19functional"/>
      <w:bookmarkEnd w:id="17"/>
      <w:r>
        <w:rPr>
          <w:rFonts w:eastAsiaTheme="minorEastAsia"/>
          <w:b/>
          <w:caps/>
          <w:spacing w:val="15"/>
        </w:rPr>
        <w:t>Title:</w:t>
      </w:r>
      <w:r w:rsidRPr="00C34344">
        <w:rPr>
          <w:b/>
          <w:bCs/>
          <w:color w:val="943634" w:themeColor="accent2" w:themeShade="BF"/>
          <w:sz w:val="28"/>
          <w:szCs w:val="28"/>
        </w:rPr>
        <w:t xml:space="preserve"> </w:t>
      </w:r>
      <w:r w:rsidRPr="00C34344">
        <w:rPr>
          <w:b/>
        </w:rPr>
        <w:t>POST-COVID-19 FUNCTIONAL STATUS SIX-MONTHS AFTER HOSPITALIZATION</w:t>
      </w:r>
    </w:p>
    <w:p w14:paraId="4A5A5197" w14:textId="77777777" w:rsidR="00F7607E" w:rsidRDefault="00F7607E" w:rsidP="00F7607E">
      <w:pPr>
        <w:spacing w:after="80" w:line="240" w:lineRule="auto"/>
      </w:pPr>
      <w:r>
        <w:rPr>
          <w:b/>
        </w:rPr>
        <w:t xml:space="preserve">Source: </w:t>
      </w:r>
      <w:r>
        <w:t>The Journal of Infection; Apr 2021; vol. 82 (no. 4); p. e31</w:t>
      </w:r>
      <w:r>
        <w:br/>
      </w:r>
      <w:r>
        <w:br/>
      </w:r>
      <w:r w:rsidRPr="003F71E2">
        <w:t>Long outcomes of a large sample of hospitalized CPVID-19 patients were analyzed.</w:t>
      </w:r>
      <w:r>
        <w:t xml:space="preserve"> </w:t>
      </w:r>
      <w:r w:rsidRPr="003F71E2">
        <w:t>A large proportion of hospitalized COVID-19 patients had a reduced functional status six months after hospitalization.</w:t>
      </w:r>
      <w:r>
        <w:t xml:space="preserve"> </w:t>
      </w:r>
      <w:r w:rsidRPr="003F71E2">
        <w:t>ICU patients referred a large decrease of their functional status compared with not ICU patients six months after hospitalization.</w:t>
      </w:r>
      <w:r>
        <w:t xml:space="preserve"> </w:t>
      </w:r>
      <w:r w:rsidRPr="003F71E2">
        <w:t>Female sex, age, length of hospital stay, mechanical ventilation, and ICU admission were associated with limitations in everyday life.</w:t>
      </w:r>
      <w:r>
        <w:t xml:space="preserve"> </w:t>
      </w:r>
      <w:hyperlink r:id="rId23" w:history="1">
        <w:r w:rsidRPr="0020555B">
          <w:rPr>
            <w:rStyle w:val="Hyperlink"/>
          </w:rPr>
          <w:t>https://linkinghub.elsevier.com/retrieve/pii/S0163-4453(20)30784-2</w:t>
        </w:r>
      </w:hyperlink>
      <w:r>
        <w:t xml:space="preserve"> </w:t>
      </w:r>
    </w:p>
    <w:p w14:paraId="05F8EE4B" w14:textId="77777777" w:rsidR="00F7607E" w:rsidRDefault="00F7607E" w:rsidP="00F7607E">
      <w:pPr>
        <w:spacing w:after="80" w:line="240" w:lineRule="auto"/>
      </w:pPr>
    </w:p>
    <w:p w14:paraId="39DA5DF5" w14:textId="77777777" w:rsidR="00F7607E" w:rsidRPr="00C34344" w:rsidRDefault="00F7607E" w:rsidP="00F7607E">
      <w:pPr>
        <w:pBdr>
          <w:top w:val="single" w:sz="6" w:space="2" w:color="D4802C"/>
          <w:left w:val="single" w:sz="6" w:space="2" w:color="D4802C"/>
        </w:pBdr>
        <w:spacing w:before="300" w:after="0"/>
        <w:outlineLvl w:val="2"/>
        <w:rPr>
          <w:b/>
          <w:bCs/>
          <w:color w:val="943634" w:themeColor="accent2" w:themeShade="BF"/>
          <w:sz w:val="28"/>
          <w:szCs w:val="28"/>
        </w:rPr>
      </w:pPr>
      <w:bookmarkStart w:id="18" w:name="mediumterm"/>
      <w:bookmarkEnd w:id="18"/>
      <w:r>
        <w:rPr>
          <w:rFonts w:eastAsiaTheme="minorEastAsia"/>
          <w:b/>
          <w:caps/>
          <w:spacing w:val="15"/>
        </w:rPr>
        <w:t>Title:</w:t>
      </w:r>
      <w:r>
        <w:rPr>
          <w:bCs/>
          <w:color w:val="943634" w:themeColor="accent2" w:themeShade="BF"/>
          <w:sz w:val="28"/>
          <w:szCs w:val="28"/>
        </w:rPr>
        <w:t xml:space="preserve"> </w:t>
      </w:r>
      <w:r w:rsidRPr="00C34344">
        <w:rPr>
          <w:b/>
        </w:rPr>
        <w:t>MEDIUM-TERM OUTCOME OF SEVERE TO CRITICALLY ILL PATIENTS WITH SARS-COV-2 INFECTION</w:t>
      </w:r>
    </w:p>
    <w:p w14:paraId="09534803" w14:textId="77777777" w:rsidR="00F7607E" w:rsidRDefault="00F7607E" w:rsidP="00F7607E">
      <w:pPr>
        <w:spacing w:after="80" w:line="240" w:lineRule="auto"/>
      </w:pPr>
      <w:r>
        <w:rPr>
          <w:b/>
        </w:rPr>
        <w:t xml:space="preserve">Source: </w:t>
      </w:r>
      <w:r>
        <w:t>Clinical Infectious Diseases: an official publication of the Infectious Diseases Society of America; Apr 2021</w:t>
      </w:r>
      <w:r>
        <w:br/>
      </w:r>
      <w:r>
        <w:br/>
      </w:r>
      <w:r w:rsidRPr="003F71E2">
        <w:t>The medium and long-term effects of severe SARS-CoV-2 infection on survivors are unknown. Here we studied the medium term effects of COVID-19 on survivors of severe disease.</w:t>
      </w:r>
      <w:r>
        <w:t xml:space="preserve"> </w:t>
      </w:r>
      <w:r w:rsidRPr="003F71E2">
        <w:t>Methods</w:t>
      </w:r>
      <w:r>
        <w:t xml:space="preserve">: </w:t>
      </w:r>
      <w:r w:rsidRPr="003F71E2">
        <w:t>This is a retrospective, case series of 200 patients hospitalised across three large Birmingham hospitals with severe-to-critical COVID-19 infection 4-7 months from disease-onset. Patients underwent comprehensive clinical, laboratory, imaging, lung function test, quality of life and cognitive assessments.</w:t>
      </w:r>
      <w:r>
        <w:t xml:space="preserve"> </w:t>
      </w:r>
      <w:r w:rsidRPr="003F71E2">
        <w:t>Results</w:t>
      </w:r>
      <w:r>
        <w:t xml:space="preserve">: </w:t>
      </w:r>
      <w:r w:rsidRPr="003F71E2">
        <w:t xml:space="preserve">At 4-7 months from disease-onset, 63.2% of patients experienced persistent breathlessness, 53.5% complained of significant fatigue, 37.5% reduced mobility and 36.8% pain. Serum markers of inflammation and organ injuries that persisted at hospital discharge had normalised on follow-up indicating no sustained immune response causing chronic maladaptive inflammation. Chest radiographs showed a complete resolution in 82.8%; and significantly improved or no change in 17.2%. Lung function test (LFT) revealed gas transfer abnormalities in 80.0% and spirometry in 37.6% patients. Patients with breathlessness had significantly high incidence of comorbidities, abnormal residual chest X-ray and LFT (p&lt;0.01 to all). In all parameters assessed and </w:t>
      </w:r>
      <w:r w:rsidRPr="003F71E2">
        <w:lastRenderedPageBreak/>
        <w:t>persisting symptoms there was no statically significant difference between patients managed on hospital wards and on ITU groups. All patients reported a significantly reduced quality of life in all domains of the EQ-5D-5L quality of life measures.</w:t>
      </w:r>
      <w:r>
        <w:t xml:space="preserve">  </w:t>
      </w:r>
      <w:r w:rsidRPr="003F71E2">
        <w:t>Conclusions and Relevance</w:t>
      </w:r>
      <w:r>
        <w:t xml:space="preserve">: </w:t>
      </w:r>
      <w:r w:rsidRPr="003F71E2">
        <w:t>A significant proportion of COVID-19 with severe illness experience ongoing symptoms of breathlessness, fatigue, pain, reduced mobility, depression and reduced quality of life at 4-7 months from disease-onset. Symptomatic patients tend to have more residual CXR and LFT abnormalities.</w:t>
      </w:r>
      <w:r>
        <w:br/>
      </w:r>
      <w:hyperlink r:id="rId24" w:history="1">
        <w:r w:rsidRPr="0020555B">
          <w:rPr>
            <w:rStyle w:val="Hyperlink"/>
          </w:rPr>
          <w:t>https://academic.oup.com/cid/advance-article/doi/10.1093/cid/ciab341/6248543</w:t>
        </w:r>
      </w:hyperlink>
      <w:r>
        <w:t xml:space="preserve"> </w:t>
      </w:r>
      <w:r>
        <w:br/>
      </w:r>
    </w:p>
    <w:p w14:paraId="5AFE63EB"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19" w:name="longtermoutcomes"/>
      <w:bookmarkEnd w:id="19"/>
      <w:r>
        <w:rPr>
          <w:rFonts w:eastAsiaTheme="minorEastAsia"/>
          <w:b/>
          <w:caps/>
          <w:spacing w:val="15"/>
        </w:rPr>
        <w:t>Title:</w:t>
      </w:r>
      <w:r>
        <w:rPr>
          <w:bCs/>
          <w:color w:val="943634" w:themeColor="accent2" w:themeShade="BF"/>
          <w:sz w:val="28"/>
          <w:szCs w:val="28"/>
        </w:rPr>
        <w:t xml:space="preserve"> </w:t>
      </w:r>
      <w:r>
        <w:rPr>
          <w:b/>
        </w:rPr>
        <w:t>LONG-TERM OUTCOMES OF PATIENTS FOLLOWING HOSPITALIZATION FOR COVID-19: A PROSPECTIVE OBSERVATIONAL STUDY</w:t>
      </w:r>
    </w:p>
    <w:p w14:paraId="6C4C1D7D" w14:textId="77777777" w:rsidR="00F7607E" w:rsidRDefault="00F7607E" w:rsidP="00F7607E">
      <w:pPr>
        <w:spacing w:after="80" w:line="240" w:lineRule="auto"/>
      </w:pPr>
      <w:r>
        <w:rPr>
          <w:b/>
        </w:rPr>
        <w:t xml:space="preserve">Source: </w:t>
      </w:r>
      <w:r>
        <w:t>Clinical Microbiology and Infection: the official publication of the European Society of Clinical Microbiology and Infectious Diseases; Apr 2021</w:t>
      </w:r>
      <w:r>
        <w:br/>
      </w:r>
      <w:r>
        <w:br/>
      </w:r>
      <w:r>
        <w:rPr>
          <w:b/>
        </w:rPr>
        <w:t xml:space="preserve">Abstract: </w:t>
      </w:r>
      <w:r>
        <w:t xml:space="preserve">OBJECTIVES </w:t>
      </w:r>
      <w:proofErr w:type="gramStart"/>
      <w:r>
        <w:t>Few</w:t>
      </w:r>
      <w:proofErr w:type="gramEnd"/>
      <w:r>
        <w:t xml:space="preserve"> data regarding follow-up of patients after COVID-19 discharge are available. We aim to describe the long-term outcomes of survivors of hospitalization for COVID-19 followed up first at an outpatient facility and subsequently by telephone. METHODS Observational prospective study conducted at a tertiary general hospital. Clinical and radiological progression was assessed and data recorded on a standardized reporting form. Patients were divided into three groups according to PaO2/FiO2 at hospitalization: PaO2/FiO2 &gt; 300, PaO2/FiO2 300-200 and PaO2/FiO2 &lt; 200. A logistic multivariate regression model was performed to identify factors associated with persistence of symptoms. RESULTS Facility follow-up: 302 patients were enrolled. Median follow-up was 45 days after discharge; 78% (228/294) of patients had COVID-19-related symptoms (53% asthenia, 56% respiratory symptoms) and 40% (122/302) had residual pulmonary radiographic lesions. PaO2/FiO2 &lt;200 was an independent predictor of persistent dyspnea; OR = 1.87 (1.38 to 2.52), (p 300 was associated with resolution of chest radiographic lesions; OR = 0.56 (0.42 to 0.74), (p &lt;0.0001). Fifty per cent of patients required specific medical follow-up after the first consultation and were transferred to another physician. Telephone follow-up: 294 patients were contacted after a median time follow-up of 7 months. Fifty per cent of patients (147/294) still presented symptoms and 49% (145/294) psychological disorders. Asthenia was identified in 27% (78/294) and dyspnea in 10% (28/294) of patients independently of PaO2/FiO2.CONCLUSIONSCOVID-19 patients require long term follow-up due to persistence of symptoms; patients with low PaO2/FiO2 during the acute illness require special attention.</w:t>
      </w:r>
      <w:r>
        <w:br/>
      </w:r>
      <w:hyperlink r:id="rId25" w:history="1">
        <w:r w:rsidRPr="001274A6">
          <w:rPr>
            <w:rStyle w:val="Hyperlink"/>
          </w:rPr>
          <w:t>https://www.ncbi.nlm.nih.gov/pmc/articles/PMC8062910/</w:t>
        </w:r>
      </w:hyperlink>
      <w:r>
        <w:t xml:space="preserve"> </w:t>
      </w:r>
      <w:r>
        <w:br/>
      </w:r>
    </w:p>
    <w:p w14:paraId="3F142C90"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20" w:name="multiorgan"/>
      <w:bookmarkEnd w:id="20"/>
      <w:r>
        <w:rPr>
          <w:rFonts w:eastAsiaTheme="minorEastAsia"/>
          <w:b/>
          <w:caps/>
          <w:spacing w:val="15"/>
        </w:rPr>
        <w:t>Title:</w:t>
      </w:r>
      <w:r>
        <w:rPr>
          <w:bCs/>
          <w:color w:val="943634" w:themeColor="accent2" w:themeShade="BF"/>
          <w:sz w:val="28"/>
          <w:szCs w:val="28"/>
        </w:rPr>
        <w:t xml:space="preserve"> </w:t>
      </w:r>
      <w:r w:rsidRPr="00B42176">
        <w:rPr>
          <w:b/>
        </w:rPr>
        <w:t>MULTIORGAN IMPAIRMENT IN LOW-RISK INDIVIDUALS WITH POST-COVID-19 SYNDROME: A PROSPECTIVE, COMMUNITY-BASED STUDY</w:t>
      </w:r>
    </w:p>
    <w:p w14:paraId="03FE5660" w14:textId="77777777" w:rsidR="00F7607E" w:rsidRPr="00B42176" w:rsidRDefault="00F7607E" w:rsidP="00F7607E">
      <w:pPr>
        <w:spacing w:after="80" w:line="240" w:lineRule="auto"/>
      </w:pPr>
      <w:r>
        <w:rPr>
          <w:b/>
        </w:rPr>
        <w:t xml:space="preserve">Source: </w:t>
      </w:r>
      <w:r>
        <w:t>BMJ Open, 30</w:t>
      </w:r>
      <w:r w:rsidRPr="00B42176">
        <w:rPr>
          <w:vertAlign w:val="superscript"/>
        </w:rPr>
        <w:t>th</w:t>
      </w:r>
      <w:r>
        <w:t xml:space="preserve"> March 2021</w:t>
      </w:r>
      <w:r>
        <w:br/>
      </w:r>
      <w:r>
        <w:br/>
      </w:r>
      <w:r w:rsidRPr="00B42176">
        <w:t>In individuals at low risk of COVID-19 mortality with ongoing symptoms, 70% have impairment in one or more organs 4 months after initial COVID-19 symptoms, with implications for healthcare and public health, which have assumed low risk in young people with no comorbidities. [This is an ongoing, prospective, longitudinal COVID-19 recovery study with biochemical and imaging characterisation of organ function, starting in April 2020 before recognition of ‘long-COVID’, proper testing availability and prospe</w:t>
      </w:r>
      <w:r>
        <w:t xml:space="preserve">ctive COVID-19-related research - </w:t>
      </w:r>
      <w:r w:rsidRPr="00B42176">
        <w:t>Coverscan]</w:t>
      </w:r>
      <w:r>
        <w:br/>
      </w:r>
      <w:hyperlink r:id="rId26" w:history="1">
        <w:r w:rsidRPr="00E8341B">
          <w:rPr>
            <w:rStyle w:val="Hyperlink"/>
          </w:rPr>
          <w:t>https://bmjopen.bmj.com/content/11/3/e048391</w:t>
        </w:r>
      </w:hyperlink>
      <w:r>
        <w:rPr>
          <w:rStyle w:val="Hyperlink"/>
        </w:rPr>
        <w:t xml:space="preserve"> </w:t>
      </w:r>
    </w:p>
    <w:p w14:paraId="4F444DFB" w14:textId="77777777" w:rsidR="00F7607E" w:rsidRDefault="00F7607E" w:rsidP="00F7607E">
      <w:pPr>
        <w:spacing w:after="80" w:line="240" w:lineRule="auto"/>
      </w:pPr>
    </w:p>
    <w:p w14:paraId="0A707D5D"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21" w:name="longcovidsyndrome"/>
      <w:bookmarkEnd w:id="21"/>
      <w:r>
        <w:rPr>
          <w:rFonts w:eastAsiaTheme="minorEastAsia"/>
          <w:b/>
          <w:caps/>
          <w:spacing w:val="15"/>
        </w:rPr>
        <w:t>Title:</w:t>
      </w:r>
      <w:r>
        <w:rPr>
          <w:bCs/>
          <w:color w:val="943634" w:themeColor="accent2" w:themeShade="BF"/>
          <w:sz w:val="28"/>
          <w:szCs w:val="28"/>
        </w:rPr>
        <w:t xml:space="preserve"> </w:t>
      </w:r>
      <w:r w:rsidRPr="007E0C44">
        <w:rPr>
          <w:b/>
        </w:rPr>
        <w:t>'LONG COVID' SYNDROME</w:t>
      </w:r>
    </w:p>
    <w:p w14:paraId="188610D6" w14:textId="77777777" w:rsidR="00F7607E" w:rsidRDefault="00F7607E" w:rsidP="00F7607E">
      <w:pPr>
        <w:spacing w:after="80" w:line="240" w:lineRule="auto"/>
      </w:pPr>
      <w:r>
        <w:rPr>
          <w:b/>
        </w:rPr>
        <w:t xml:space="preserve">Source: </w:t>
      </w:r>
      <w:r>
        <w:t>BMJ case reports; Apr 2021; vol. 14 (no. 4)</w:t>
      </w:r>
    </w:p>
    <w:p w14:paraId="6A40901F" w14:textId="77777777" w:rsidR="00F7607E" w:rsidRDefault="00F7607E" w:rsidP="00F7607E">
      <w:pPr>
        <w:spacing w:before="80" w:after="80" w:line="240" w:lineRule="auto"/>
      </w:pPr>
      <w:r>
        <w:rPr>
          <w:b/>
        </w:rPr>
        <w:t xml:space="preserve">Abstract: </w:t>
      </w:r>
      <w:r>
        <w:t>SARS-CoV-2 has resulted in a global pandemic and an unprecedented public health crisis. Recent literature suggests the emergence of a novel syndrome known as 'long COVID', a term used to describe a diverse set of symptoms that persist after a minimum of 4 weeks from the onset of a diagnosed COVID-19 infection. Common symptoms include persistent breathlessness, fatigue and cough. Other symptoms reported include chest pain, palpitations, neurological and cognitive deficits, rashes, and gastrointestinal dysfunction. We present a complex case of a previously well 28-year-old woman who was diagnosed with COVID-19. After resolution of her acute symptoms, she continued to experience retrosternal discomfort, shortness of breath, poor memory and severe myalgia. Investigations yielded no significant findings. Given no alternative diagnosis, she was diagnosed with 'long COVID'.</w:t>
      </w:r>
      <w:r>
        <w:br/>
      </w:r>
      <w:hyperlink r:id="rId27" w:history="1">
        <w:r w:rsidRPr="001274A6">
          <w:rPr>
            <w:rStyle w:val="Hyperlink"/>
          </w:rPr>
          <w:t>https://casereports.bmj.com/content/bmjcr/14/4/e241485.full.pdf</w:t>
        </w:r>
      </w:hyperlink>
      <w:r>
        <w:t xml:space="preserve"> </w:t>
      </w:r>
    </w:p>
    <w:p w14:paraId="49E5DFCF" w14:textId="77777777" w:rsidR="00F7607E" w:rsidRDefault="00F7607E" w:rsidP="00F7607E">
      <w:pPr>
        <w:spacing w:after="80" w:line="240" w:lineRule="auto"/>
      </w:pPr>
    </w:p>
    <w:p w14:paraId="12C7ED48"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22" w:name="freshevidence"/>
      <w:bookmarkEnd w:id="22"/>
      <w:r>
        <w:rPr>
          <w:rFonts w:eastAsiaTheme="minorEastAsia"/>
          <w:b/>
          <w:caps/>
          <w:spacing w:val="15"/>
        </w:rPr>
        <w:t>Title:</w:t>
      </w:r>
      <w:r>
        <w:rPr>
          <w:bCs/>
          <w:color w:val="943634" w:themeColor="accent2" w:themeShade="BF"/>
          <w:sz w:val="28"/>
          <w:szCs w:val="28"/>
        </w:rPr>
        <w:t xml:space="preserve"> </w:t>
      </w:r>
      <w:r w:rsidRPr="007E0C44">
        <w:rPr>
          <w:b/>
        </w:rPr>
        <w:t>FRESH EVIDENCE OF THE SCALE AND SCOPE OF LONG COVID</w:t>
      </w:r>
    </w:p>
    <w:p w14:paraId="1AE697E9" w14:textId="77777777" w:rsidR="00F7607E" w:rsidRDefault="00F7607E" w:rsidP="00F7607E">
      <w:pPr>
        <w:spacing w:after="80" w:line="240" w:lineRule="auto"/>
      </w:pPr>
      <w:r>
        <w:rPr>
          <w:b/>
        </w:rPr>
        <w:t xml:space="preserve">Source: </w:t>
      </w:r>
      <w:r>
        <w:t xml:space="preserve">BMJ (Clinical research ed.); Apr 2021; vol. 373; p. n853 </w:t>
      </w:r>
      <w:r>
        <w:br/>
      </w:r>
    </w:p>
    <w:p w14:paraId="1B5E7454" w14:textId="77777777" w:rsidR="00F7607E" w:rsidRDefault="00F7607E" w:rsidP="00F7607E">
      <w:r>
        <w:t>…</w:t>
      </w:r>
      <w:r w:rsidRPr="002B0FB1">
        <w:t>As our understanding of the scale and scope of long covid improves, it is clear that populations and the NHS will face a substantial burden of additional morbidity and long term conditions as a result of covid-19. The term long covid embraces a wide spectrum of organ involvement, with no clear evidence yet to help inform efficient diagnostic pathways or specific treatments or to indicate probable prognosis. … As the NHS manages the proposed transition to integrated care systems, long covid is an urgent example of how new service delivery approaches must be designed to manage multimorbidity. Pathways must focus on capturing patients’ multisystem symptoms and rehabilitation needs and provide individualised management programmes that aim for medical management and a return to normal functioning, including work. Although a place might exist for trials of specific treatments for some potential symptom clusters (</w:t>
      </w:r>
      <w:proofErr w:type="spellStart"/>
      <w:r w:rsidRPr="002B0FB1">
        <w:t>eg</w:t>
      </w:r>
      <w:proofErr w:type="spellEnd"/>
      <w:r w:rsidRPr="002B0FB1">
        <w:t>, dysautonomia or mast cell disorder), the most pressing need is for rapid learning to understand what represents good multidisciplinary care, informed by real world outcome data and patient experience.</w:t>
      </w:r>
      <w:r>
        <w:br/>
      </w:r>
      <w:hyperlink r:id="rId28" w:history="1">
        <w:r w:rsidRPr="001274A6">
          <w:rPr>
            <w:rStyle w:val="Hyperlink"/>
          </w:rPr>
          <w:t>https://www.bmj.com/content/373/bmj.n853</w:t>
        </w:r>
      </w:hyperlink>
      <w:r>
        <w:t xml:space="preserve"> </w:t>
      </w:r>
    </w:p>
    <w:p w14:paraId="11A17437"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23" w:name="functionalstatus"/>
      <w:bookmarkEnd w:id="23"/>
      <w:r>
        <w:rPr>
          <w:rFonts w:eastAsiaTheme="minorEastAsia"/>
          <w:b/>
          <w:caps/>
          <w:spacing w:val="15"/>
        </w:rPr>
        <w:t>Title:</w:t>
      </w:r>
      <w:r>
        <w:rPr>
          <w:bCs/>
          <w:color w:val="943634" w:themeColor="accent2" w:themeShade="BF"/>
          <w:sz w:val="28"/>
          <w:szCs w:val="28"/>
        </w:rPr>
        <w:t xml:space="preserve"> </w:t>
      </w:r>
      <w:r w:rsidRPr="002B0FB1">
        <w:rPr>
          <w:b/>
        </w:rPr>
        <w:t>FUNCTIONAL STATUS OF MECHANICALLY VENTILATED COVID-19 SURVIVORS AT ICU AND HOSPITAL DISCHARGE</w:t>
      </w:r>
    </w:p>
    <w:p w14:paraId="79F41035" w14:textId="77777777" w:rsidR="00F7607E" w:rsidRDefault="00F7607E" w:rsidP="00F7607E">
      <w:r>
        <w:rPr>
          <w:b/>
        </w:rPr>
        <w:t xml:space="preserve">Source: </w:t>
      </w:r>
      <w:r w:rsidRPr="002B0FB1">
        <w:t>Journal of Intensive Care volu</w:t>
      </w:r>
      <w:r>
        <w:t xml:space="preserve">me 9, Article number: 31, </w:t>
      </w:r>
      <w:r w:rsidRPr="002B0FB1">
        <w:t>31st March 2021</w:t>
      </w:r>
    </w:p>
    <w:p w14:paraId="231EC43B" w14:textId="77777777" w:rsidR="00F7607E" w:rsidRDefault="00F7607E" w:rsidP="00F7607E">
      <w:r w:rsidRPr="002B0FB1">
        <w:t>The majority of IMV COVID-19 survivors were not functionally independent at discharge and required significant follow-up medical care. The COVID-19 circumstance has placed constraints on access to in-hospital rehabilitation. These findings underscore the need for prospective studies to ascertain the short- and long-term sequela in COVID-19 survivors.</w:t>
      </w:r>
      <w:r>
        <w:br/>
      </w:r>
      <w:hyperlink r:id="rId29" w:history="1">
        <w:r w:rsidRPr="00E8341B">
          <w:rPr>
            <w:rStyle w:val="Hyperlink"/>
          </w:rPr>
          <w:t>https://jintensivecare.biomedcentral.com/articles/10.1186/s40560-021-00542-y</w:t>
        </w:r>
      </w:hyperlink>
      <w:r>
        <w:t xml:space="preserve"> </w:t>
      </w:r>
    </w:p>
    <w:p w14:paraId="6E5AD263"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24" w:name="postacutecovid19"/>
      <w:bookmarkEnd w:id="24"/>
      <w:r>
        <w:rPr>
          <w:rFonts w:eastAsiaTheme="minorEastAsia"/>
          <w:b/>
          <w:caps/>
          <w:spacing w:val="15"/>
        </w:rPr>
        <w:lastRenderedPageBreak/>
        <w:t>Title:</w:t>
      </w:r>
      <w:r>
        <w:rPr>
          <w:bCs/>
          <w:color w:val="943634" w:themeColor="accent2" w:themeShade="BF"/>
          <w:sz w:val="28"/>
          <w:szCs w:val="28"/>
        </w:rPr>
        <w:t xml:space="preserve"> </w:t>
      </w:r>
      <w:r w:rsidRPr="002B0FB1">
        <w:rPr>
          <w:b/>
        </w:rPr>
        <w:t>POST-ACUTE COVID-19 SYNDROME</w:t>
      </w:r>
    </w:p>
    <w:p w14:paraId="2D4620B1" w14:textId="77777777" w:rsidR="00F7607E" w:rsidRDefault="00F7607E" w:rsidP="00F7607E">
      <w:pPr>
        <w:shd w:val="clear" w:color="auto" w:fill="FFFFFF"/>
        <w:spacing w:after="0" w:line="240" w:lineRule="auto"/>
      </w:pPr>
      <w:r>
        <w:rPr>
          <w:b/>
        </w:rPr>
        <w:t xml:space="preserve">Source: </w:t>
      </w:r>
      <w:r w:rsidRPr="002B0FB1">
        <w:t>Nature Medicine. 2021 Apr</w:t>
      </w:r>
      <w:proofErr w:type="gramStart"/>
      <w:r w:rsidRPr="002B0FB1">
        <w:t>;27</w:t>
      </w:r>
      <w:proofErr w:type="gramEnd"/>
      <w:r w:rsidRPr="002B0FB1">
        <w:t>(4):601-615</w:t>
      </w:r>
    </w:p>
    <w:p w14:paraId="02AB329E" w14:textId="3EAC49C6" w:rsidR="00F7607E" w:rsidRDefault="00F7607E" w:rsidP="00F7607E">
      <w:r>
        <w:br/>
      </w:r>
      <w:r w:rsidRPr="002B0FB1">
        <w:t>Here, we provide a comprehensive review of the current literature on post-acute COVID-19, its pathophysiology and its organ-specific sequelae. Finally, we discuss relevant considerations for the multidisciplinary care of COVID-19 survivors and propose a framework for the identification of those at high risk for post-acute COVID-19 and their coordinated management through dedicated COVID-19 clinics.</w:t>
      </w:r>
      <w:r>
        <w:br/>
      </w:r>
      <w:hyperlink r:id="rId30" w:history="1">
        <w:r w:rsidRPr="001274A6">
          <w:rPr>
            <w:rStyle w:val="Hyperlink"/>
          </w:rPr>
          <w:t>https://pubmed.ncbi.nlm.nih.gov/33753937/</w:t>
        </w:r>
      </w:hyperlink>
      <w:r>
        <w:t xml:space="preserve"> </w:t>
      </w:r>
    </w:p>
    <w:p w14:paraId="7CC179CA"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25" w:name="longcovidinadults"/>
      <w:bookmarkEnd w:id="25"/>
      <w:r>
        <w:rPr>
          <w:rFonts w:eastAsiaTheme="minorEastAsia"/>
          <w:b/>
          <w:caps/>
          <w:spacing w:val="15"/>
        </w:rPr>
        <w:t>Title:</w:t>
      </w:r>
      <w:r>
        <w:rPr>
          <w:bCs/>
          <w:color w:val="943634" w:themeColor="accent2" w:themeShade="BF"/>
          <w:sz w:val="28"/>
          <w:szCs w:val="28"/>
        </w:rPr>
        <w:t xml:space="preserve"> </w:t>
      </w:r>
      <w:r w:rsidRPr="002B0FB1">
        <w:rPr>
          <w:b/>
        </w:rPr>
        <w:t>LONG COVID IN ADULTS AT 12 MONTHS AFTER MILD-TO-MODERATE SARS-COV-2 INFECTION</w:t>
      </w:r>
    </w:p>
    <w:p w14:paraId="256A228A" w14:textId="77777777" w:rsidR="00F7607E" w:rsidRDefault="00F7607E" w:rsidP="00F7607E">
      <w:r>
        <w:rPr>
          <w:b/>
        </w:rPr>
        <w:t xml:space="preserve">Source: </w:t>
      </w:r>
      <w:r>
        <w:t>Medrxiv Preprint Server, 13 April 2021</w:t>
      </w:r>
      <w:r>
        <w:br/>
      </w:r>
      <w:r>
        <w:br/>
      </w:r>
      <w:hyperlink r:id="rId31" w:tgtFrame="_blank" w:history="1">
        <w:r w:rsidRPr="002B0FB1">
          <w:rPr>
            <w:rStyle w:val="Hyperlink"/>
            <w:rFonts w:ascii="Gill Sans MT" w:hAnsi="Gill Sans MT"/>
            <w:b/>
            <w:bCs/>
            <w:color w:val="0E4C92"/>
            <w:u w:val="none"/>
            <w:bdr w:val="none" w:sz="0" w:space="0" w:color="auto" w:frame="1"/>
            <w:shd w:val="clear" w:color="auto" w:fill="FFFFFF"/>
          </w:rPr>
          <w:t>This article is a preprint and has not been peer-reviewed [what does this mean?]. It reports new medical research that has yet to be evaluated and so should </w:t>
        </w:r>
        <w:r w:rsidRPr="002B0FB1">
          <w:rPr>
            <w:rStyle w:val="Emphasis"/>
            <w:rFonts w:ascii="inherit" w:hAnsi="inherit"/>
            <w:b/>
            <w:bCs/>
            <w:color w:val="0E4C92"/>
            <w:bdr w:val="none" w:sz="0" w:space="0" w:color="auto" w:frame="1"/>
            <w:shd w:val="clear" w:color="auto" w:fill="FFFFFF"/>
          </w:rPr>
          <w:t>not</w:t>
        </w:r>
        <w:r w:rsidRPr="002B0FB1">
          <w:rPr>
            <w:rStyle w:val="Hyperlink"/>
            <w:rFonts w:ascii="Gill Sans MT" w:hAnsi="Gill Sans MT"/>
            <w:b/>
            <w:bCs/>
            <w:color w:val="0E4C92"/>
            <w:u w:val="none"/>
            <w:bdr w:val="none" w:sz="0" w:space="0" w:color="auto" w:frame="1"/>
            <w:shd w:val="clear" w:color="auto" w:fill="FFFFFF"/>
          </w:rPr>
          <w:t> be used to guide clinical practice.</w:t>
        </w:r>
      </w:hyperlink>
    </w:p>
    <w:p w14:paraId="73BBBEC1" w14:textId="77777777" w:rsidR="00F7607E" w:rsidRDefault="00F7607E" w:rsidP="00F7607E">
      <w:r w:rsidRPr="003C7476">
        <w:t>Background In a proportion of patients recovered from the acute COVID-19 phase, a variable range of symptoms has been observed to persist for at least 6-months.</w:t>
      </w:r>
      <w:r>
        <w:t xml:space="preserve"> </w:t>
      </w:r>
      <w:r w:rsidRPr="003C7476">
        <w:t>Objectives </w:t>
      </w:r>
      <w:proofErr w:type="gramStart"/>
      <w:r w:rsidRPr="003C7476">
        <w:t>The</w:t>
      </w:r>
      <w:proofErr w:type="gramEnd"/>
      <w:r w:rsidRPr="003C7476">
        <w:t xml:space="preserve"> main aim of this study was to evaluate the prevalence of COVID-related symptoms 12-months after the onset of mild-to-moderate disease.</w:t>
      </w:r>
      <w:r>
        <w:t xml:space="preserve"> </w:t>
      </w:r>
      <w:r w:rsidRPr="003C7476">
        <w:t>Conclusion More than half of patients with previous mild-to-moderate symptomatic COVID-19 complained the persistence of at least one symptom 12-months after the onset of the illness.</w:t>
      </w:r>
      <w:r>
        <w:br/>
      </w:r>
      <w:hyperlink r:id="rId32" w:history="1">
        <w:r w:rsidRPr="00E8341B">
          <w:rPr>
            <w:rStyle w:val="Hyperlink"/>
          </w:rPr>
          <w:t>https://www.medrxiv.org/content/10.1101/2021.04.12.21255343v1</w:t>
        </w:r>
      </w:hyperlink>
      <w:r>
        <w:t xml:space="preserve"> </w:t>
      </w:r>
    </w:p>
    <w:p w14:paraId="0491DBEA" w14:textId="77777777" w:rsidR="00F7607E" w:rsidRDefault="00F7607E" w:rsidP="00F7607E">
      <w:pPr>
        <w:pBdr>
          <w:top w:val="single" w:sz="6" w:space="2" w:color="D4802C"/>
          <w:left w:val="single" w:sz="6" w:space="2" w:color="D4802C"/>
        </w:pBdr>
        <w:spacing w:before="300" w:after="0"/>
        <w:outlineLvl w:val="2"/>
        <w:rPr>
          <w:bCs/>
        </w:rPr>
      </w:pPr>
      <w:bookmarkStart w:id="26" w:name="aninsidelook"/>
      <w:bookmarkEnd w:id="26"/>
      <w:r>
        <w:rPr>
          <w:rFonts w:eastAsiaTheme="minorEastAsia"/>
          <w:b/>
          <w:caps/>
          <w:spacing w:val="15"/>
        </w:rPr>
        <w:t>Title:</w:t>
      </w:r>
      <w:r>
        <w:rPr>
          <w:bCs/>
          <w:color w:val="943634" w:themeColor="accent2" w:themeShade="BF"/>
          <w:sz w:val="28"/>
          <w:szCs w:val="28"/>
        </w:rPr>
        <w:t xml:space="preserve"> </w:t>
      </w:r>
      <w:r w:rsidRPr="007E0C44">
        <w:rPr>
          <w:b/>
          <w:caps/>
          <w:color w:val="404040"/>
          <w:spacing w:val="15"/>
        </w:rPr>
        <w:t>An Inside Look at a Post–COVID-19 Clinic</w:t>
      </w:r>
    </w:p>
    <w:p w14:paraId="6AAE65C4" w14:textId="77777777" w:rsidR="00F7607E" w:rsidRDefault="00F7607E" w:rsidP="00F7607E">
      <w:pPr>
        <w:spacing w:before="200"/>
        <w:rPr>
          <w:color w:val="404040"/>
        </w:rPr>
      </w:pPr>
      <w:r>
        <w:rPr>
          <w:rStyle w:val="Strong"/>
          <w:rFonts w:cstheme="minorHAnsi"/>
          <w:color w:val="595959" w:themeColor="text1" w:themeTint="A6"/>
          <w:shd w:val="clear" w:color="auto" w:fill="FFFFFF"/>
        </w:rPr>
        <w:t>Source</w:t>
      </w:r>
      <w:r>
        <w:t xml:space="preserve">: </w:t>
      </w:r>
      <w:r>
        <w:rPr>
          <w:color w:val="404040"/>
        </w:rPr>
        <w:t>JAMA | 5</w:t>
      </w:r>
      <w:r>
        <w:rPr>
          <w:color w:val="404040"/>
          <w:vertAlign w:val="superscript"/>
        </w:rPr>
        <w:t>th</w:t>
      </w:r>
      <w:r>
        <w:rPr>
          <w:color w:val="404040"/>
        </w:rPr>
        <w:t xml:space="preserve"> May 2021</w:t>
      </w:r>
    </w:p>
    <w:p w14:paraId="3F82EE2A" w14:textId="77777777" w:rsidR="00F7607E" w:rsidRDefault="00F7607E" w:rsidP="00F7607E">
      <w:pPr>
        <w:spacing w:before="200"/>
        <w:rPr>
          <w:color w:val="404040"/>
        </w:rPr>
      </w:pPr>
      <w:r>
        <w:rPr>
          <w:color w:val="404040"/>
        </w:rPr>
        <w:t>In this Medical News article, Aluko Hope, MD, former co-director of the Montefiore-Einstein Department of Medicine’s COVID-19 Recovery Clinic, discusses how the clinic helps patients with persistent symptoms of the disease.</w:t>
      </w:r>
    </w:p>
    <w:p w14:paraId="1CF7928F" w14:textId="77777777" w:rsidR="00F7607E" w:rsidRDefault="00F7607E" w:rsidP="00F7607E">
      <w:pPr>
        <w:spacing w:before="200"/>
        <w:rPr>
          <w:color w:val="404040"/>
        </w:rPr>
      </w:pPr>
      <w:r>
        <w:rPr>
          <w:color w:val="404040"/>
        </w:rPr>
        <w:t xml:space="preserve">Full detail: </w:t>
      </w:r>
      <w:hyperlink r:id="rId33" w:history="1">
        <w:r>
          <w:rPr>
            <w:rStyle w:val="Hyperlink"/>
            <w:color w:val="0000FF"/>
          </w:rPr>
          <w:t>An inside look at a post–Covid-19 clinic</w:t>
        </w:r>
      </w:hyperlink>
    </w:p>
    <w:p w14:paraId="60BE2E7F" w14:textId="77777777" w:rsidR="00F7607E" w:rsidRDefault="00F7607E" w:rsidP="00F7607E">
      <w:pPr>
        <w:pBdr>
          <w:top w:val="single" w:sz="6" w:space="2" w:color="D4802C"/>
          <w:left w:val="single" w:sz="6" w:space="2" w:color="D4802C"/>
        </w:pBdr>
        <w:spacing w:before="300" w:after="0"/>
        <w:outlineLvl w:val="2"/>
        <w:rPr>
          <w:bCs/>
        </w:rPr>
      </w:pPr>
      <w:bookmarkStart w:id="27" w:name="generalpractice"/>
      <w:bookmarkEnd w:id="27"/>
      <w:r>
        <w:rPr>
          <w:rFonts w:eastAsiaTheme="minorEastAsia"/>
          <w:b/>
          <w:caps/>
          <w:spacing w:val="15"/>
        </w:rPr>
        <w:t>Title:</w:t>
      </w:r>
      <w:r>
        <w:rPr>
          <w:bCs/>
          <w:color w:val="943634" w:themeColor="accent2" w:themeShade="BF"/>
          <w:sz w:val="28"/>
          <w:szCs w:val="28"/>
        </w:rPr>
        <w:t xml:space="preserve"> </w:t>
      </w:r>
      <w:r w:rsidRPr="00164D15">
        <w:rPr>
          <w:b/>
        </w:rPr>
        <w:t>GENERAL PRACTICE ATTENDANCES AMONG PATIENTS ATTENDING A POST-COVID-19 CLINIC: A PILOT STUDY</w:t>
      </w:r>
    </w:p>
    <w:p w14:paraId="7B0AA0F7" w14:textId="77777777" w:rsidR="00F7607E" w:rsidRDefault="00F7607E" w:rsidP="00F7607E">
      <w:r>
        <w:rPr>
          <w:rStyle w:val="Strong"/>
          <w:rFonts w:cstheme="minorHAnsi"/>
          <w:color w:val="595959" w:themeColor="text1" w:themeTint="A6"/>
          <w:shd w:val="clear" w:color="auto" w:fill="FFFFFF"/>
        </w:rPr>
        <w:t>Source</w:t>
      </w:r>
      <w:r>
        <w:t>: BJGP open; Mar 2021</w:t>
      </w:r>
    </w:p>
    <w:p w14:paraId="61CE13F9" w14:textId="77777777" w:rsidR="00F7607E" w:rsidRDefault="00F7607E" w:rsidP="00F7607E">
      <w:pPr>
        <w:spacing w:before="80" w:after="80" w:line="240" w:lineRule="auto"/>
      </w:pPr>
      <w:r>
        <w:rPr>
          <w:b/>
        </w:rPr>
        <w:t xml:space="preserve">Abstract: </w:t>
      </w:r>
      <w:r>
        <w:t xml:space="preserve">BACKGROUND About 10-35% of people with COVID-19 merit medical care within three weeks of infection. However, the prevalence of ongoing care needs among those experiencing severe COVID-19 illness is unclear. AIM </w:t>
      </w:r>
      <w:proofErr w:type="gramStart"/>
      <w:r>
        <w:t>This</w:t>
      </w:r>
      <w:proofErr w:type="gramEnd"/>
      <w:r>
        <w:t xml:space="preserve"> pilot study aimed to address this knowledge gap by examining GP attendance trends among patients attending a post-COVID-19 hospital follow-up clinic, 3-6 months after an initial clinic visit. DESIGN, AND SETTING Data was collected from adult </w:t>
      </w:r>
      <w:r>
        <w:lastRenderedPageBreak/>
        <w:t xml:space="preserve">patients attending a post-COVID-19 follow-up clinic at the Mater Misericordiae University Hospital, Dublin, Ireland. METHOD Participants completed questionnaires outlining their demographics, medical histories, </w:t>
      </w:r>
      <w:proofErr w:type="gramStart"/>
      <w:r>
        <w:t>emergency hospital admissions/re-admissions</w:t>
      </w:r>
      <w:proofErr w:type="gramEnd"/>
      <w:r>
        <w:t xml:space="preserve"> where applicable, and where relevant, GP attendances following hospital discharge. Analyses were conducted using descriptive/inferential statistics. RESULTS Participants' (n=153) median age =43.5 (IQR =30.9-52.1 years). There were 105 females (68.6%, 95% CI=61.3%-75.9%). Various medical histories were reported among participants. 67 (43.2%, 95% CI=35.9%-51.6%) received emergency COVID-19 hospital care. Older adults, males, ICU admissions, and re-admissions were common among hospital attendees. Of the hospital attendees, 16 (24%, 95% CI=13.7%-34.2%) and 26 (39%, 95% CI=27.3%-50.7%) attended GPs within seven and 30 days of hospital discharge. Older adults, people with pre-existing medical conditions, and individuals admitted to ICU/readmitted to hospital were common among general practice attendees. CONCLUSION Persistent health issues appear to be common among severe COVID-19 patients, particularly those who are older adults, have pre-existing health problems, and had been in ICU and/or re-admission care. Larger scale studies of ongoing COVID-19 care needs in general practice/primary care are required.</w:t>
      </w:r>
      <w:r>
        <w:br/>
      </w:r>
      <w:hyperlink r:id="rId34" w:history="1">
        <w:r w:rsidRPr="001274A6">
          <w:rPr>
            <w:rStyle w:val="Hyperlink"/>
          </w:rPr>
          <w:t>https://bjgpopen.org/content/early/2021/05/10/BJGPO.2021.0016</w:t>
        </w:r>
      </w:hyperlink>
      <w:r>
        <w:t xml:space="preserve"> </w:t>
      </w:r>
    </w:p>
    <w:p w14:paraId="39E11531" w14:textId="77777777" w:rsidR="00F7607E" w:rsidRDefault="00F7607E" w:rsidP="00F7607E">
      <w:pPr>
        <w:spacing w:before="80" w:after="80" w:line="240" w:lineRule="auto"/>
      </w:pPr>
    </w:p>
    <w:p w14:paraId="63F5FA26" w14:textId="77777777" w:rsidR="00F7607E" w:rsidRDefault="00F7607E" w:rsidP="00E37498">
      <w:pPr>
        <w:rPr>
          <w:b/>
        </w:rPr>
      </w:pPr>
    </w:p>
    <w:p w14:paraId="32896425" w14:textId="0B5556F7" w:rsidR="00E37498" w:rsidRPr="00D913EB" w:rsidRDefault="00E37498" w:rsidP="00E37498">
      <w:pPr>
        <w:rPr>
          <w:b/>
          <w:color w:val="00B050"/>
        </w:rPr>
      </w:pPr>
      <w:r w:rsidRPr="00D913EB">
        <w:rPr>
          <w:b/>
          <w:color w:val="00B050"/>
        </w:rPr>
        <w:t>RESPIRATORY MEDICINE</w:t>
      </w:r>
    </w:p>
    <w:p w14:paraId="5BD3A9D9" w14:textId="57E16E83" w:rsidR="00E37498" w:rsidRDefault="00E37498" w:rsidP="00E37498">
      <w:pPr>
        <w:pBdr>
          <w:top w:val="single" w:sz="6" w:space="2" w:color="D4802C"/>
          <w:left w:val="single" w:sz="6" w:space="2" w:color="D4802C"/>
        </w:pBdr>
        <w:spacing w:before="300" w:after="0"/>
        <w:outlineLvl w:val="2"/>
        <w:rPr>
          <w:bCs/>
        </w:rPr>
      </w:pPr>
      <w:bookmarkStart w:id="28" w:name="threemonth"/>
      <w:bookmarkEnd w:id="28"/>
      <w:r>
        <w:rPr>
          <w:rFonts w:eastAsiaTheme="minorEastAsia"/>
          <w:b/>
          <w:caps/>
          <w:spacing w:val="15"/>
        </w:rPr>
        <w:t>Title:</w:t>
      </w:r>
      <w:r w:rsidRPr="003C26E4">
        <w:rPr>
          <w:b/>
          <w:bCs/>
          <w:color w:val="943634" w:themeColor="accent2" w:themeShade="BF"/>
          <w:sz w:val="28"/>
          <w:szCs w:val="28"/>
        </w:rPr>
        <w:t xml:space="preserve"> </w:t>
      </w:r>
      <w:r w:rsidR="00CB09AE" w:rsidRPr="00CB09AE">
        <w:rPr>
          <w:b/>
        </w:rPr>
        <w:t>3-MONTH, 6-MONTH, 9-MONTH, AND 12-MONTH RESPIRATORY OUTCOMES IN PATIENTS FOLLOWING COVID-19-RELATED HOSPITALISATION: A PROSPECTIVE STUDY</w:t>
      </w:r>
    </w:p>
    <w:p w14:paraId="6227C278" w14:textId="77777777" w:rsidR="00E37498" w:rsidRDefault="00E37498" w:rsidP="00E37498">
      <w:pPr>
        <w:spacing w:before="200"/>
        <w:rPr>
          <w:color w:val="404040"/>
        </w:rPr>
      </w:pPr>
      <w:r>
        <w:rPr>
          <w:rStyle w:val="Strong"/>
          <w:rFonts w:cstheme="minorHAnsi"/>
          <w:color w:val="595959" w:themeColor="text1" w:themeTint="A6"/>
          <w:shd w:val="clear" w:color="auto" w:fill="FFFFFF"/>
        </w:rPr>
        <w:t>Source</w:t>
      </w:r>
      <w:r>
        <w:t xml:space="preserve">: </w:t>
      </w:r>
      <w:r>
        <w:rPr>
          <w:color w:val="404040"/>
        </w:rPr>
        <w:t>The Lancet Respiratory Medicine | 5</w:t>
      </w:r>
      <w:r>
        <w:rPr>
          <w:color w:val="404040"/>
          <w:vertAlign w:val="superscript"/>
        </w:rPr>
        <w:t>th</w:t>
      </w:r>
      <w:r>
        <w:rPr>
          <w:color w:val="404040"/>
        </w:rPr>
        <w:t xml:space="preserve"> May 2021</w:t>
      </w:r>
    </w:p>
    <w:p w14:paraId="504BEDDA" w14:textId="1ABE3366" w:rsidR="001E33F0" w:rsidRDefault="00E37498" w:rsidP="00D913EB">
      <w:pPr>
        <w:spacing w:before="200"/>
        <w:rPr>
          <w:b/>
        </w:rPr>
      </w:pPr>
      <w:r>
        <w:rPr>
          <w:color w:val="404040"/>
        </w:rPr>
        <w:t>The consequences of COVID-19 in those who recover from acute infection requiring hospitalisation have yet to be clearly defined. This study aimed to describe the temporal trends in respiratory outcomes over 12 months in patients hospitalised for severe COVID-19 and to investigate the associated risk factors. In most patients who recovered from severe COVID-19, dyspnoea scores and exercise capacity improved over time; however, in a subgroup of patients at 12 months we found evidence of persistent physiological and radiographic change. A unified pathway for the respiratory follow-up of patients with COVID-19 is required.</w:t>
      </w:r>
      <w:r w:rsidR="002B122C">
        <w:rPr>
          <w:color w:val="404040"/>
        </w:rPr>
        <w:br/>
      </w:r>
      <w:hyperlink r:id="rId35" w:history="1">
        <w:r w:rsidR="00CB09AE" w:rsidRPr="00E8341B">
          <w:rPr>
            <w:rStyle w:val="Hyperlink"/>
          </w:rPr>
          <w:t>https://www.thelancet.com/journals/lanres/article/PIIS2213-2600(21)00174-0/fulltext</w:t>
        </w:r>
      </w:hyperlink>
      <w:r w:rsidR="00CB09AE">
        <w:rPr>
          <w:color w:val="404040"/>
        </w:rPr>
        <w:t xml:space="preserve">  </w:t>
      </w:r>
    </w:p>
    <w:p w14:paraId="0BF0938C" w14:textId="77777777" w:rsidR="001E33F0" w:rsidRPr="00BF694C" w:rsidRDefault="001E33F0" w:rsidP="001E33F0">
      <w:pPr>
        <w:pBdr>
          <w:top w:val="single" w:sz="6" w:space="2" w:color="D4802C"/>
          <w:left w:val="single" w:sz="6" w:space="2" w:color="D4802C"/>
        </w:pBdr>
        <w:spacing w:before="300" w:after="0"/>
        <w:outlineLvl w:val="2"/>
        <w:rPr>
          <w:bCs/>
          <w:color w:val="943634" w:themeColor="accent2" w:themeShade="BF"/>
          <w:sz w:val="28"/>
          <w:szCs w:val="28"/>
        </w:rPr>
      </w:pPr>
      <w:bookmarkStart w:id="29" w:name="confronting"/>
      <w:bookmarkEnd w:id="29"/>
      <w:r>
        <w:rPr>
          <w:rFonts w:eastAsiaTheme="minorEastAsia"/>
          <w:b/>
          <w:caps/>
          <w:spacing w:val="15"/>
        </w:rPr>
        <w:t>Title:</w:t>
      </w:r>
      <w:r>
        <w:rPr>
          <w:bCs/>
          <w:color w:val="943634" w:themeColor="accent2" w:themeShade="BF"/>
          <w:sz w:val="28"/>
          <w:szCs w:val="28"/>
        </w:rPr>
        <w:t xml:space="preserve"> </w:t>
      </w:r>
      <w:r w:rsidRPr="00832C3B">
        <w:rPr>
          <w:b/>
        </w:rPr>
        <w:t>CONFRONTING COVID-19-ASSOCIATED COUGH AND THE POST-COVID SYNDROME: ROLE OF VIRAL NEUROTROPISM, NEUROINFLAMMATION, AND NEUROIMMUNE RESPONSES</w:t>
      </w:r>
    </w:p>
    <w:p w14:paraId="2759230C" w14:textId="77777777" w:rsidR="001E33F0" w:rsidRDefault="001E33F0" w:rsidP="001E33F0">
      <w:pPr>
        <w:rPr>
          <w:b/>
        </w:rPr>
      </w:pPr>
      <w:r>
        <w:rPr>
          <w:b/>
        </w:rPr>
        <w:t xml:space="preserve">Source: </w:t>
      </w:r>
      <w:r>
        <w:t>The Lancet, 12</w:t>
      </w:r>
      <w:r w:rsidRPr="00832C3B">
        <w:rPr>
          <w:vertAlign w:val="superscript"/>
        </w:rPr>
        <w:t>th</w:t>
      </w:r>
      <w:r>
        <w:t xml:space="preserve"> April 2021</w:t>
      </w:r>
    </w:p>
    <w:p w14:paraId="45576BB3" w14:textId="14BAD5F5" w:rsidR="001E33F0" w:rsidRDefault="001E33F0" w:rsidP="00E37498">
      <w:pPr>
        <w:rPr>
          <w:color w:val="404040"/>
        </w:rPr>
      </w:pPr>
      <w:r w:rsidRPr="00D913EB">
        <w:t xml:space="preserve">Cough is one of the most common presenting symptoms of COVID-19, along with fever and loss of taste and smell. Cough can persist for weeks or months after SARS-CoV-2 infection, often accompanied by chronic fatigue, cognitive impairment, dyspnoea, or pain—a collection of long-term effects referred to as the post-COVID syndrome or long COVID. We hypothesise that the pathways of neurotropism, neuroinflammation, and neuroimmunomodulation through the vagal sensory nerves, which are implicated in SARS-CoV-2 infection, lead to a cough hypersensitivity state. The post-COVID </w:t>
      </w:r>
      <w:r w:rsidRPr="00D913EB">
        <w:lastRenderedPageBreak/>
        <w:t>syndrome might also result from neuroinflammatory events in the brain. We highlight gaps in understanding of the mechanisms of acute and chronic COVID-19-associated cough and post-COVID syndrome, consider potential ways to reduce the effect of COVID-19 by controlling cough, and suggest future directions for research and clinical practice. Although neuromodulators such as gabapentin or opioids might be considered for acute and chronic COVID-19 cough, we discuss the possible mechanisms of COVID-19-associated cough and the promise of new anti-inflammatories or neuromodulators that might successfully target both the cough of COVID-19 and the post-COVID syndrome.</w:t>
      </w:r>
      <w:r>
        <w:br/>
      </w:r>
      <w:hyperlink r:id="rId36" w:history="1">
        <w:r w:rsidRPr="00832C3B">
          <w:rPr>
            <w:rStyle w:val="Hyperlink"/>
          </w:rPr>
          <w:t>https://www.thelancet.com/journals/lanres/article/PIIS2213-2600(21)00125-9/fulltext</w:t>
        </w:r>
      </w:hyperlink>
      <w:r>
        <w:rPr>
          <w:b/>
        </w:rPr>
        <w:t xml:space="preserve"> </w:t>
      </w:r>
    </w:p>
    <w:p w14:paraId="43F7CC37" w14:textId="77777777" w:rsidR="00E37498" w:rsidRPr="00BF694C" w:rsidRDefault="00E37498" w:rsidP="00E37498">
      <w:pPr>
        <w:pBdr>
          <w:top w:val="single" w:sz="6" w:space="2" w:color="D4802C"/>
          <w:left w:val="single" w:sz="6" w:space="2" w:color="D4802C"/>
        </w:pBdr>
        <w:spacing w:before="300" w:after="0"/>
        <w:outlineLvl w:val="2"/>
        <w:rPr>
          <w:bCs/>
          <w:color w:val="943634" w:themeColor="accent2" w:themeShade="BF"/>
          <w:sz w:val="28"/>
          <w:szCs w:val="28"/>
        </w:rPr>
      </w:pPr>
      <w:bookmarkStart w:id="30" w:name="shortterm"/>
      <w:bookmarkEnd w:id="30"/>
      <w:r>
        <w:rPr>
          <w:rFonts w:eastAsiaTheme="minorEastAsia"/>
          <w:b/>
          <w:caps/>
          <w:spacing w:val="15"/>
        </w:rPr>
        <w:t>Title:</w:t>
      </w:r>
      <w:r>
        <w:rPr>
          <w:bCs/>
          <w:color w:val="943634" w:themeColor="accent2" w:themeShade="BF"/>
          <w:sz w:val="28"/>
          <w:szCs w:val="28"/>
        </w:rPr>
        <w:t xml:space="preserve"> </w:t>
      </w:r>
      <w:r w:rsidRPr="00BF694C">
        <w:rPr>
          <w:b/>
        </w:rPr>
        <w:t>SHORT-TERM CONSEQUENCES OF SARS-COV-2-RELATED PNEUMONIA: A FOLLOW UP STUDY</w:t>
      </w:r>
    </w:p>
    <w:p w14:paraId="14623CD0" w14:textId="77777777" w:rsidR="00E37498" w:rsidRDefault="00E37498" w:rsidP="00E37498">
      <w:pPr>
        <w:spacing w:after="80" w:line="240" w:lineRule="auto"/>
      </w:pPr>
      <w:r>
        <w:rPr>
          <w:b/>
        </w:rPr>
        <w:t xml:space="preserve">Source: </w:t>
      </w:r>
      <w:r>
        <w:t>High Blood Pressure &amp; Cardiovascular Prevention: the official journal of the Italian Society of Hypertension; Apr 2021</w:t>
      </w:r>
    </w:p>
    <w:p w14:paraId="4BE0E9A3" w14:textId="052036EE" w:rsidR="00E37498" w:rsidRDefault="00E37498" w:rsidP="002B122C">
      <w:pPr>
        <w:spacing w:before="80" w:after="80" w:line="240" w:lineRule="auto"/>
        <w:rPr>
          <w:color w:val="404040"/>
        </w:rPr>
      </w:pPr>
      <w:r>
        <w:rPr>
          <w:b/>
        </w:rPr>
        <w:t xml:space="preserve">Abstract: </w:t>
      </w:r>
      <w:r>
        <w:t>The aim of the study was to assess the short-term consequences of SARS-CoV-2-related pneumonia, also in relation to radiologic/laboratory/clinical indices of risk at baseline. This prospective follow-up cohort study included 94 patients with confirmed COVID-19 admitted to a medical ward at the Montichiari Hospital, Brescia, Italy from February 28th to April 30th, 2020. .</w:t>
      </w:r>
      <w:r w:rsidR="00CB09AE">
        <w:t>.</w:t>
      </w:r>
      <w:r>
        <w:t>. In conclusion, our study demonstrated that SARS-CoV-2-related pneumonia is associated to relevant short-term clinical consequences, both in terms of persistence of symptoms and in terms of impairment of DLCO (indicator of a possible development of pulmonary fibrosis); some severity indices of the disease may predict short-term clinical outcome. Further studies are needed to ascertain whether such manifestations may persist long-term.</w:t>
      </w:r>
      <w:r w:rsidR="002B122C">
        <w:br/>
      </w:r>
      <w:hyperlink r:id="rId37" w:history="1">
        <w:r w:rsidR="00CB09AE" w:rsidRPr="00E8341B">
          <w:rPr>
            <w:rStyle w:val="Hyperlink"/>
          </w:rPr>
          <w:t>https://pubmed.ncbi.nlm.nih.gov/33909284/</w:t>
        </w:r>
      </w:hyperlink>
      <w:r w:rsidR="00CB09AE">
        <w:rPr>
          <w:color w:val="404040"/>
        </w:rPr>
        <w:t xml:space="preserve"> </w:t>
      </w:r>
      <w:r w:rsidR="002B122C">
        <w:rPr>
          <w:color w:val="404040"/>
        </w:rPr>
        <w:br/>
      </w:r>
    </w:p>
    <w:p w14:paraId="0E5B0A26" w14:textId="77777777" w:rsidR="00E37498" w:rsidRPr="00BF694C" w:rsidRDefault="00E37498" w:rsidP="00E37498">
      <w:pPr>
        <w:pBdr>
          <w:top w:val="single" w:sz="6" w:space="2" w:color="D4802C"/>
          <w:left w:val="single" w:sz="6" w:space="2" w:color="D4802C"/>
        </w:pBdr>
        <w:spacing w:before="300" w:after="0"/>
        <w:outlineLvl w:val="2"/>
        <w:rPr>
          <w:bCs/>
          <w:color w:val="943634" w:themeColor="accent2" w:themeShade="BF"/>
          <w:sz w:val="28"/>
          <w:szCs w:val="28"/>
        </w:rPr>
      </w:pPr>
      <w:bookmarkStart w:id="31" w:name="sixmonth"/>
      <w:bookmarkEnd w:id="31"/>
      <w:r>
        <w:rPr>
          <w:rFonts w:eastAsiaTheme="minorEastAsia"/>
          <w:b/>
          <w:caps/>
          <w:spacing w:val="15"/>
        </w:rPr>
        <w:t>Title:</w:t>
      </w:r>
      <w:r>
        <w:rPr>
          <w:bCs/>
          <w:color w:val="943634" w:themeColor="accent2" w:themeShade="BF"/>
          <w:sz w:val="28"/>
          <w:szCs w:val="28"/>
        </w:rPr>
        <w:t xml:space="preserve"> </w:t>
      </w:r>
      <w:r w:rsidRPr="00791888">
        <w:rPr>
          <w:b/>
        </w:rPr>
        <w:t>SIX-MONTH FOLLOW-UP CHEST CT FINDINGS AFTER SEVERE COVID-19 PNEUMONIA</w:t>
      </w:r>
    </w:p>
    <w:p w14:paraId="4E6ED8A6" w14:textId="0CB2AA56" w:rsidR="00D913EB" w:rsidRDefault="00E37498" w:rsidP="002B122C">
      <w:pPr>
        <w:spacing w:after="80" w:line="240" w:lineRule="auto"/>
        <w:rPr>
          <w:rStyle w:val="Strong"/>
          <w:rFonts w:cstheme="minorHAnsi"/>
          <w:shd w:val="clear" w:color="auto" w:fill="FFFFFF"/>
        </w:rPr>
      </w:pPr>
      <w:r>
        <w:rPr>
          <w:b/>
        </w:rPr>
        <w:t xml:space="preserve">Source: </w:t>
      </w:r>
      <w:r>
        <w:t>Radiology; Apr 2021; vol. 299 (no. 1); p. E177</w:t>
      </w:r>
      <w:r w:rsidR="00CB09AE">
        <w:br/>
      </w:r>
      <w:r w:rsidR="00CB09AE">
        <w:br/>
      </w:r>
      <w:proofErr w:type="gramStart"/>
      <w:r>
        <w:t>Little</w:t>
      </w:r>
      <w:proofErr w:type="gramEnd"/>
      <w:r>
        <w:t xml:space="preserve"> is known about the long-term lung radiographic changes in patients who have recovered from coronavirus disease 2019 (COVID-19), especially those with severe disease. Purpose To prospectively assess pulmonary sequelae and explore the risk factors for fibrotic-like changes in the lung at 6-month follow-up chest CT of survivors of severe COVID-19 pneumonia… Conclusion Six-month follow-up CT showed fibrotic-like changes in the lung in more than one-third of patients who survived severe coronavirus disease 2019 pneumonia. These changes were associated with an older age, acute respiratory distress syndrome, longer hospital stays, </w:t>
      </w:r>
      <w:proofErr w:type="gramStart"/>
      <w:r>
        <w:t>tachycardia</w:t>
      </w:r>
      <w:proofErr w:type="gramEnd"/>
      <w:r>
        <w:t xml:space="preserve">, non-invasive mechanical ventilation, and higher initial chest CT score. </w:t>
      </w:r>
      <w:r w:rsidR="002B122C">
        <w:br/>
      </w:r>
      <w:hyperlink r:id="rId38" w:history="1">
        <w:r w:rsidR="000E69BF" w:rsidRPr="00E8341B">
          <w:rPr>
            <w:rStyle w:val="Hyperlink"/>
          </w:rPr>
          <w:t>https://pubmed.ncbi.nlm.nih.gov/33497317/</w:t>
        </w:r>
      </w:hyperlink>
      <w:r w:rsidR="000E69BF">
        <w:t xml:space="preserve"> </w:t>
      </w:r>
    </w:p>
    <w:p w14:paraId="64F46A96" w14:textId="77777777" w:rsidR="00E37498" w:rsidRDefault="00E37498" w:rsidP="00E37498">
      <w:pPr>
        <w:pBdr>
          <w:top w:val="single" w:sz="6" w:space="2" w:color="D4802C"/>
          <w:left w:val="single" w:sz="6" w:space="2" w:color="D4802C"/>
        </w:pBdr>
        <w:spacing w:before="300" w:after="0"/>
        <w:outlineLvl w:val="2"/>
        <w:rPr>
          <w:bCs/>
        </w:rPr>
      </w:pPr>
      <w:bookmarkStart w:id="32" w:name="pulmonarysequelae"/>
      <w:bookmarkEnd w:id="32"/>
      <w:r>
        <w:rPr>
          <w:rFonts w:eastAsiaTheme="minorEastAsia"/>
          <w:b/>
          <w:caps/>
          <w:spacing w:val="15"/>
        </w:rPr>
        <w:t>Title:</w:t>
      </w:r>
      <w:r>
        <w:rPr>
          <w:bCs/>
          <w:color w:val="943634" w:themeColor="accent2" w:themeShade="BF"/>
          <w:sz w:val="28"/>
          <w:szCs w:val="28"/>
        </w:rPr>
        <w:t xml:space="preserve"> </w:t>
      </w:r>
      <w:r w:rsidRPr="00BF694C">
        <w:rPr>
          <w:b/>
        </w:rPr>
        <w:t>PULMONARY SEQUELAE OF PEDIATRIC PATIENTS AFTER DISCHARGE FOR COVID-19: AN OBSERVATIONAL STUDY</w:t>
      </w:r>
    </w:p>
    <w:p w14:paraId="5040D82A" w14:textId="5440F7E7" w:rsidR="00E37498" w:rsidRPr="000E69BF" w:rsidRDefault="00E37498" w:rsidP="000E69BF">
      <w:pPr>
        <w:spacing w:after="80" w:line="240" w:lineRule="auto"/>
      </w:pPr>
      <w:r>
        <w:rPr>
          <w:rStyle w:val="Strong"/>
          <w:rFonts w:cstheme="minorHAnsi"/>
          <w:color w:val="595959" w:themeColor="text1" w:themeTint="A6"/>
          <w:shd w:val="clear" w:color="auto" w:fill="FFFFFF"/>
        </w:rPr>
        <w:t>Source</w:t>
      </w:r>
      <w:r>
        <w:t>: Pediatric Pulmonology; May 2021; vol. 56 (no. 5); p. 1266-1269</w:t>
      </w:r>
      <w:r w:rsidR="000E69BF">
        <w:br/>
      </w:r>
      <w:r w:rsidR="000E69BF">
        <w:br/>
      </w:r>
      <w:r w:rsidR="000E69BF" w:rsidRPr="000E69BF">
        <w:t xml:space="preserve">Medical care recommendations are available for adults with COVID‐19 to facilitate recovery from pulmonary sequelae2; however, limited data are available regarding the pulmonary sequelae in pediatric patients discharged after COVID‐19 infection. In this observational study, we investigated </w:t>
      </w:r>
      <w:r w:rsidR="000E69BF" w:rsidRPr="000E69BF">
        <w:lastRenderedPageBreak/>
        <w:t xml:space="preserve">the pulmonary manifestations in and clinical characteristics of 14 pediatric patients with COVID‐19, who underwent 30‐day follow‐up after hospital discharge. </w:t>
      </w:r>
    </w:p>
    <w:p w14:paraId="13EC586E" w14:textId="2A0301B2" w:rsidR="00E37498" w:rsidRDefault="00B42176" w:rsidP="00E37498">
      <w:pPr>
        <w:rPr>
          <w:rStyle w:val="Strong"/>
          <w:rFonts w:cstheme="minorHAnsi"/>
          <w:shd w:val="clear" w:color="auto" w:fill="FFFFFF"/>
        </w:rPr>
      </w:pPr>
      <w:hyperlink r:id="rId39" w:history="1">
        <w:r w:rsidR="000E69BF" w:rsidRPr="00E8341B">
          <w:rPr>
            <w:rStyle w:val="Hyperlink"/>
            <w:rFonts w:cstheme="minorHAnsi"/>
            <w:shd w:val="clear" w:color="auto" w:fill="FFFFFF"/>
          </w:rPr>
          <w:t>https://onlinelibrary.wiley.com/doi/10.1002/ppul.25239</w:t>
        </w:r>
      </w:hyperlink>
      <w:r w:rsidR="000E69BF">
        <w:rPr>
          <w:rStyle w:val="Strong"/>
          <w:rFonts w:cstheme="minorHAnsi"/>
          <w:shd w:val="clear" w:color="auto" w:fill="FFFFFF"/>
        </w:rPr>
        <w:t xml:space="preserve"> </w:t>
      </w:r>
    </w:p>
    <w:p w14:paraId="7A37639D" w14:textId="77777777" w:rsidR="00E37498" w:rsidRPr="00BF694C" w:rsidRDefault="00E37498" w:rsidP="00E37498">
      <w:pPr>
        <w:pBdr>
          <w:top w:val="single" w:sz="6" w:space="2" w:color="D4802C"/>
          <w:left w:val="single" w:sz="6" w:space="2" w:color="D4802C"/>
        </w:pBdr>
        <w:spacing w:before="300" w:after="0"/>
        <w:outlineLvl w:val="2"/>
        <w:rPr>
          <w:bCs/>
          <w:color w:val="943634" w:themeColor="accent2" w:themeShade="BF"/>
          <w:sz w:val="28"/>
          <w:szCs w:val="28"/>
        </w:rPr>
      </w:pPr>
      <w:bookmarkStart w:id="33" w:name="clinicalradiological"/>
      <w:bookmarkEnd w:id="33"/>
      <w:r>
        <w:rPr>
          <w:rFonts w:eastAsiaTheme="minorEastAsia"/>
          <w:b/>
          <w:caps/>
          <w:spacing w:val="15"/>
        </w:rPr>
        <w:t>Title:</w:t>
      </w:r>
      <w:r>
        <w:rPr>
          <w:bCs/>
          <w:color w:val="943634" w:themeColor="accent2" w:themeShade="BF"/>
          <w:sz w:val="28"/>
          <w:szCs w:val="28"/>
        </w:rPr>
        <w:t xml:space="preserve"> </w:t>
      </w:r>
      <w:r w:rsidRPr="00791888">
        <w:rPr>
          <w:b/>
        </w:rPr>
        <w:t>CLINICAL, RADIOLOGICAL AND FUNCTIONAL OUTCOMES IN PATIENTS WITH SARS-COV-2 PNEUMONIA: A PROSPECTIVE OBSERVATIONAL STUDY</w:t>
      </w:r>
    </w:p>
    <w:p w14:paraId="6C575544" w14:textId="76E8142A" w:rsidR="00832C3B" w:rsidRDefault="00E37498" w:rsidP="00E37498">
      <w:pPr>
        <w:spacing w:after="80" w:line="240" w:lineRule="auto"/>
      </w:pPr>
      <w:r>
        <w:rPr>
          <w:b/>
        </w:rPr>
        <w:t xml:space="preserve">Source: </w:t>
      </w:r>
      <w:r>
        <w:t>BMC Pulmonary Medicine; Apr 2021; vol. 21 (no. 1); p. 136</w:t>
      </w:r>
      <w:r w:rsidR="00832C3B">
        <w:br/>
      </w:r>
      <w:r w:rsidR="00832C3B">
        <w:br/>
      </w:r>
      <w:r w:rsidR="00832C3B" w:rsidRPr="00832C3B">
        <w:t>Medium-term follow up at three months of patients diagnosed with SARS-CoV-2 pneumonia shows the persistence of abnormalities in CT scans, a significant functional impairment assessed by lung function tests and a decreased quality of life in affected patients. Further studies evaluating the long-term impact are warranted to guarantee an appropriate follow-up to patients recovering from SARS-CoV-2 pneumonia.</w:t>
      </w:r>
    </w:p>
    <w:p w14:paraId="6066FB3F" w14:textId="7B2D063E" w:rsidR="00832C3B" w:rsidRDefault="00B42176" w:rsidP="00E37498">
      <w:pPr>
        <w:spacing w:after="80" w:line="240" w:lineRule="auto"/>
      </w:pPr>
      <w:hyperlink r:id="rId40" w:history="1">
        <w:r w:rsidR="00832C3B" w:rsidRPr="00063361">
          <w:rPr>
            <w:rStyle w:val="Hyperlink"/>
          </w:rPr>
          <w:t>https://bmcpulmmed.biomedcentral.com/articles/10.1186/s12890-021-01509-3</w:t>
        </w:r>
      </w:hyperlink>
      <w:r w:rsidR="00832C3B">
        <w:t xml:space="preserve"> </w:t>
      </w:r>
    </w:p>
    <w:p w14:paraId="1A071B30" w14:textId="77777777" w:rsidR="00E37498" w:rsidRPr="00BF694C" w:rsidRDefault="00E37498" w:rsidP="00E37498">
      <w:pPr>
        <w:pBdr>
          <w:top w:val="single" w:sz="6" w:space="2" w:color="D4802C"/>
          <w:left w:val="single" w:sz="6" w:space="2" w:color="D4802C"/>
        </w:pBdr>
        <w:spacing w:before="300" w:after="0"/>
        <w:outlineLvl w:val="2"/>
        <w:rPr>
          <w:bCs/>
          <w:color w:val="943634" w:themeColor="accent2" w:themeShade="BF"/>
          <w:sz w:val="28"/>
          <w:szCs w:val="28"/>
        </w:rPr>
      </w:pPr>
      <w:bookmarkStart w:id="34" w:name="lungultra"/>
      <w:bookmarkEnd w:id="34"/>
      <w:r>
        <w:rPr>
          <w:rFonts w:eastAsiaTheme="minorEastAsia"/>
          <w:b/>
          <w:caps/>
          <w:spacing w:val="15"/>
        </w:rPr>
        <w:t>Title:</w:t>
      </w:r>
      <w:r>
        <w:rPr>
          <w:bCs/>
          <w:color w:val="943634" w:themeColor="accent2" w:themeShade="BF"/>
          <w:sz w:val="28"/>
          <w:szCs w:val="28"/>
        </w:rPr>
        <w:t xml:space="preserve"> </w:t>
      </w:r>
      <w:r w:rsidRPr="00791888">
        <w:rPr>
          <w:b/>
        </w:rPr>
        <w:t>LUNG ULTRASONOGRAPHY FOR LONG-TERM FOLLOW-UP OF COVID-19 SURVIVORS COMPARED TO CHEST CT SCAN</w:t>
      </w:r>
    </w:p>
    <w:p w14:paraId="1DAAC539" w14:textId="67C3C56D" w:rsidR="00E37498" w:rsidRDefault="00E37498" w:rsidP="00E37498">
      <w:pPr>
        <w:spacing w:after="80" w:line="240" w:lineRule="auto"/>
      </w:pPr>
      <w:r>
        <w:rPr>
          <w:b/>
        </w:rPr>
        <w:t xml:space="preserve">Source: </w:t>
      </w:r>
      <w:r w:rsidR="00832C3B">
        <w:t>Respiratory Medicine; May 2021; vol. 181</w:t>
      </w:r>
      <w:r>
        <w:t>; p. 106384</w:t>
      </w:r>
      <w:r>
        <w:br/>
      </w:r>
    </w:p>
    <w:p w14:paraId="3B5CEBCE" w14:textId="2EAB0979" w:rsidR="00E37498" w:rsidRDefault="00E37498" w:rsidP="00E37498">
      <w:pPr>
        <w:spacing w:before="80" w:after="80" w:line="240" w:lineRule="auto"/>
      </w:pPr>
      <w:r>
        <w:rPr>
          <w:b/>
        </w:rPr>
        <w:t xml:space="preserve">Abstract: </w:t>
      </w:r>
      <w:r>
        <w:t>BACKGROUND While lung ultrasonography (LUS) has utility for the evaluation of the acute phase of COVID-19 related lung disease, its role in long-term follow-up of this condition has not been well described. The objective of this study is to compare LUS and chest computed tomography (CT) results in COVID-19 survivors with the intent of defining the utility of LUS for long-term follow-up of COVID-19 respiratory disease. … CONCLUSIONS LUS has an outstanding discrimination ability compared to CT in identifying an ILD of at least mild grade in the post COVID-19 follow-up. LUS should be considered as the first-line tool in follow-up programs, while chest CT could be performed based on LUS findings.</w:t>
      </w:r>
    </w:p>
    <w:p w14:paraId="72972419" w14:textId="132D343B" w:rsidR="00832C3B" w:rsidRDefault="00B42176" w:rsidP="00E37498">
      <w:pPr>
        <w:spacing w:before="80" w:after="80" w:line="240" w:lineRule="auto"/>
      </w:pPr>
      <w:hyperlink r:id="rId41" w:history="1">
        <w:r w:rsidR="00832C3B" w:rsidRPr="00063361">
          <w:rPr>
            <w:rStyle w:val="Hyperlink"/>
          </w:rPr>
          <w:t>https://www.sciencedirect.com/science/article/pii/S0954611121000901</w:t>
        </w:r>
      </w:hyperlink>
      <w:r w:rsidR="00832C3B">
        <w:t xml:space="preserve"> </w:t>
      </w:r>
    </w:p>
    <w:p w14:paraId="76CF1E57" w14:textId="77777777" w:rsidR="00E37498" w:rsidRDefault="00E37498" w:rsidP="00E37498">
      <w:pPr>
        <w:spacing w:before="80" w:after="80" w:line="240" w:lineRule="auto"/>
      </w:pPr>
    </w:p>
    <w:p w14:paraId="6476AD0C" w14:textId="77777777" w:rsidR="00E37498" w:rsidRPr="00BF694C" w:rsidRDefault="00E37498" w:rsidP="00E37498">
      <w:pPr>
        <w:pBdr>
          <w:top w:val="single" w:sz="6" w:space="2" w:color="D4802C"/>
          <w:left w:val="single" w:sz="6" w:space="2" w:color="D4802C"/>
        </w:pBdr>
        <w:spacing w:before="300" w:after="0"/>
        <w:outlineLvl w:val="2"/>
        <w:rPr>
          <w:bCs/>
          <w:color w:val="943634" w:themeColor="accent2" w:themeShade="BF"/>
          <w:sz w:val="28"/>
          <w:szCs w:val="28"/>
        </w:rPr>
      </w:pPr>
      <w:bookmarkStart w:id="35" w:name="lungfibrosis"/>
      <w:bookmarkEnd w:id="35"/>
      <w:r>
        <w:rPr>
          <w:rFonts w:eastAsiaTheme="minorEastAsia"/>
          <w:b/>
          <w:caps/>
          <w:spacing w:val="15"/>
        </w:rPr>
        <w:t>Title:</w:t>
      </w:r>
      <w:r>
        <w:rPr>
          <w:bCs/>
          <w:color w:val="943634" w:themeColor="accent2" w:themeShade="BF"/>
          <w:sz w:val="28"/>
          <w:szCs w:val="28"/>
        </w:rPr>
        <w:t xml:space="preserve"> </w:t>
      </w:r>
      <w:r w:rsidRPr="00791888">
        <w:rPr>
          <w:b/>
        </w:rPr>
        <w:t>LUNG FIBROSIS SEQUELAE AFTER RECOVERY FROM COVID-19 INFECTION</w:t>
      </w:r>
    </w:p>
    <w:p w14:paraId="2759F757" w14:textId="4A449D27" w:rsidR="00E37498" w:rsidRDefault="00E37498" w:rsidP="00832C3B">
      <w:pPr>
        <w:spacing w:after="80" w:line="240" w:lineRule="auto"/>
      </w:pPr>
      <w:r>
        <w:rPr>
          <w:b/>
        </w:rPr>
        <w:t xml:space="preserve">Source: </w:t>
      </w:r>
      <w:r>
        <w:t>Journal of Infection in Developing Countries; Mar 2021; vol. 15 (no. 3); p. 360-365</w:t>
      </w:r>
      <w:r w:rsidR="00832C3B">
        <w:br/>
      </w:r>
      <w:r w:rsidR="00832C3B">
        <w:br/>
      </w:r>
      <w:r>
        <w:rPr>
          <w:b/>
        </w:rPr>
        <w:t>Abstract:</w:t>
      </w:r>
      <w:r w:rsidR="00832C3B">
        <w:rPr>
          <w:b/>
        </w:rPr>
        <w:t xml:space="preserve"> </w:t>
      </w:r>
      <w:r>
        <w:t>Severe acute respiratory syndrome coronavirus 2 (SARS-CoV-2) is a novel coronavirus that causes coronavirus diseases 2019 (COVID-19). The SARS-CoV-2 is very contagious and nobody is known to be immune to it. The post-infected lung would leave a scar known as fibrosis, a scar tissue. A study from Wuhan, China suggested the development of fibrosis, though it was too early to label these lung changes as irreversible fibrosis in a time range of 3 weeks. The occurrence of fibrosis indicates a chronic infection which greatly contributes to the hallmark symptom of COVID-19 induced ARDS such as shortness of breath and chest pain. However, many of those studies have not yet explained the condition of the patient's lung after total recovery from the COVID-19. This report demonstrates the clinical symptoms, chest CT scan, spirometry, and blood gas analysis of patient after total recovery from the COVID-19 with appearance lung fibrosis.</w:t>
      </w:r>
    </w:p>
    <w:p w14:paraId="5269E864" w14:textId="36B098DA" w:rsidR="00E37498" w:rsidRDefault="00B42176" w:rsidP="00AE6BC7">
      <w:hyperlink r:id="rId42" w:history="1">
        <w:r w:rsidR="00832C3B" w:rsidRPr="00832C3B">
          <w:rPr>
            <w:rStyle w:val="Hyperlink"/>
          </w:rPr>
          <w:t>https://pubmed.ncbi.nlm.nih.gov/33839710/</w:t>
        </w:r>
      </w:hyperlink>
      <w:r w:rsidR="00832C3B" w:rsidRPr="00832C3B">
        <w:t xml:space="preserve"> </w:t>
      </w:r>
    </w:p>
    <w:p w14:paraId="3F047839" w14:textId="77B27128" w:rsidR="00A90C2E" w:rsidRPr="00D913EB" w:rsidRDefault="00A90C2E" w:rsidP="00AE6BC7">
      <w:pPr>
        <w:rPr>
          <w:rStyle w:val="Strong"/>
          <w:rFonts w:cstheme="minorHAnsi"/>
          <w:color w:val="00B050"/>
          <w:shd w:val="clear" w:color="auto" w:fill="FFFFFF"/>
        </w:rPr>
      </w:pPr>
      <w:r w:rsidRPr="00D913EB">
        <w:rPr>
          <w:rStyle w:val="Strong"/>
          <w:rFonts w:cstheme="minorHAnsi"/>
          <w:color w:val="00B050"/>
          <w:shd w:val="clear" w:color="auto" w:fill="FFFFFF"/>
        </w:rPr>
        <w:lastRenderedPageBreak/>
        <w:t>CARDIOLOGY</w:t>
      </w:r>
    </w:p>
    <w:p w14:paraId="07C150F9" w14:textId="77777777" w:rsidR="00A90C2E" w:rsidRDefault="00A90C2E" w:rsidP="00A90C2E">
      <w:pPr>
        <w:pBdr>
          <w:top w:val="single" w:sz="6" w:space="2" w:color="D4802C"/>
          <w:left w:val="single" w:sz="6" w:space="2" w:color="D4802C"/>
        </w:pBdr>
        <w:spacing w:before="300" w:after="0"/>
        <w:outlineLvl w:val="2"/>
        <w:rPr>
          <w:bCs/>
        </w:rPr>
      </w:pPr>
      <w:bookmarkStart w:id="36" w:name="cardiac"/>
      <w:bookmarkEnd w:id="36"/>
      <w:r>
        <w:rPr>
          <w:rFonts w:eastAsiaTheme="minorEastAsia"/>
          <w:b/>
          <w:caps/>
          <w:spacing w:val="15"/>
        </w:rPr>
        <w:t>Title:</w:t>
      </w:r>
      <w:r>
        <w:rPr>
          <w:bCs/>
          <w:color w:val="943634" w:themeColor="accent2" w:themeShade="BF"/>
          <w:sz w:val="28"/>
          <w:szCs w:val="28"/>
        </w:rPr>
        <w:t xml:space="preserve"> </w:t>
      </w:r>
      <w:r>
        <w:rPr>
          <w:b/>
        </w:rPr>
        <w:t>CARDIAC PERFORMANCE IN PATIENTS HOSPITALIZED WITH COVID-19: A 6 MONTH FOLLOW-UP STUDY</w:t>
      </w:r>
    </w:p>
    <w:p w14:paraId="1E4C0EC4" w14:textId="77777777" w:rsidR="00A90C2E" w:rsidRDefault="00A90C2E" w:rsidP="00A90C2E">
      <w:r>
        <w:rPr>
          <w:rStyle w:val="Strong"/>
          <w:rFonts w:cstheme="minorHAnsi"/>
          <w:color w:val="595959" w:themeColor="text1" w:themeTint="A6"/>
          <w:shd w:val="clear" w:color="auto" w:fill="FFFFFF"/>
        </w:rPr>
        <w:t>Source</w:t>
      </w:r>
      <w:r>
        <w:t>: ESC Heart Failure; Mar 2021</w:t>
      </w:r>
    </w:p>
    <w:p w14:paraId="66DF326B" w14:textId="2A6A9038" w:rsidR="00A90C2E" w:rsidRDefault="00A90C2E" w:rsidP="00A90C2E">
      <w:r>
        <w:rPr>
          <w:b/>
        </w:rPr>
        <w:t xml:space="preserve">Abstract: </w:t>
      </w:r>
      <w:r>
        <w:t xml:space="preserve">AIMS Myocardial injury is frequently observed in patients hospitalized with coronavirus disease 2019 (COVID-19) pneumonia. Different cardiac abnormalities have been reported during the acute COVID-19 phase, ranging from infra-clinic elevations of myocardial necrosis biomarkers to acute cardiac dysfunction and myocarditis. There is limited information on late cardiac sequelae in patients who have recovered from acute COVID-19 illness. We aimed to document the presence and quantify the extent of myocardial functional alterations in patients hospitalized 6 months earlier for COVID-19 infection. </w:t>
      </w:r>
      <w:r w:rsidR="00791888">
        <w:t>… CONCLUSIONS Six months after the acute COVID-19 phase, significant cardiac diastolic abnormalities are observed in patients who experienced myocardial injury but not in patients without cardiac involvement.</w:t>
      </w:r>
      <w:r w:rsidR="00832C3B">
        <w:br/>
      </w:r>
      <w:hyperlink r:id="rId43" w:history="1">
        <w:r w:rsidR="00832C3B" w:rsidRPr="00063361">
          <w:rPr>
            <w:rStyle w:val="Hyperlink"/>
          </w:rPr>
          <w:t>https://pubmed.ncbi.nlm.nih.gov/33773099/</w:t>
        </w:r>
      </w:hyperlink>
      <w:r w:rsidR="00832C3B">
        <w:t xml:space="preserve"> </w:t>
      </w:r>
    </w:p>
    <w:p w14:paraId="1B4ACA23" w14:textId="77777777" w:rsidR="00D913EB" w:rsidRPr="00BF694C" w:rsidRDefault="00D913EB" w:rsidP="00D913EB">
      <w:pPr>
        <w:pBdr>
          <w:top w:val="single" w:sz="6" w:space="2" w:color="D4802C"/>
          <w:left w:val="single" w:sz="6" w:space="2" w:color="D4802C"/>
        </w:pBdr>
        <w:spacing w:before="300" w:after="0"/>
        <w:outlineLvl w:val="2"/>
        <w:rPr>
          <w:bCs/>
          <w:color w:val="943634" w:themeColor="accent2" w:themeShade="BF"/>
          <w:sz w:val="28"/>
          <w:szCs w:val="28"/>
        </w:rPr>
      </w:pPr>
      <w:bookmarkStart w:id="37" w:name="followupstudyserum"/>
      <w:bookmarkEnd w:id="37"/>
      <w:r>
        <w:rPr>
          <w:rFonts w:eastAsiaTheme="minorEastAsia"/>
          <w:b/>
          <w:caps/>
          <w:spacing w:val="15"/>
        </w:rPr>
        <w:t>Title:</w:t>
      </w:r>
      <w:r>
        <w:rPr>
          <w:bCs/>
          <w:color w:val="943634" w:themeColor="accent2" w:themeShade="BF"/>
          <w:sz w:val="28"/>
          <w:szCs w:val="28"/>
        </w:rPr>
        <w:t xml:space="preserve"> </w:t>
      </w:r>
      <w:r w:rsidRPr="00791888">
        <w:rPr>
          <w:b/>
        </w:rPr>
        <w:t>FOLLOW-UP STUDY ON SERUM CHOLESTEROL PROFILES AND POTENTIAL SEQUELAE</w:t>
      </w:r>
      <w:r>
        <w:rPr>
          <w:b/>
        </w:rPr>
        <w:t xml:space="preserve"> IN RECOVERED COVID-19 PATIENTS</w:t>
      </w:r>
    </w:p>
    <w:p w14:paraId="1F396FEB" w14:textId="77777777" w:rsidR="00D913EB" w:rsidRDefault="00D913EB" w:rsidP="00D913EB">
      <w:pPr>
        <w:spacing w:after="80" w:line="240" w:lineRule="auto"/>
      </w:pPr>
      <w:r>
        <w:rPr>
          <w:b/>
        </w:rPr>
        <w:t xml:space="preserve">Source: </w:t>
      </w:r>
      <w:r>
        <w:t>BMC Infectious Diseases; Mar 2021; vol. 21 (no. 1); p. 299</w:t>
      </w:r>
      <w:r>
        <w:br/>
      </w:r>
      <w:r>
        <w:br/>
      </w:r>
      <w:r w:rsidRPr="00832C3B">
        <w:t xml:space="preserve">Improvements of LDL-c, HDL-c, liver functions, and incomplete resolution of lung lesions were observed at 3–6 month follow-up for recovered patients, indicating that a long-term recovery process could be required and the development of sequelae such as pulmonary fibrosis could be expected in some patients. </w:t>
      </w:r>
      <w:r>
        <w:br/>
      </w:r>
      <w:hyperlink r:id="rId44" w:history="1">
        <w:r w:rsidRPr="00063361">
          <w:rPr>
            <w:rStyle w:val="Hyperlink"/>
          </w:rPr>
          <w:t>https://bmcinfectdis.biomedcentral.com/articles/10.1186/s12879-021-05984-1</w:t>
        </w:r>
      </w:hyperlink>
      <w:r>
        <w:t xml:space="preserve"> </w:t>
      </w:r>
    </w:p>
    <w:p w14:paraId="552B7215" w14:textId="77777777" w:rsidR="00D913EB" w:rsidRDefault="00D913EB" w:rsidP="00A90C2E"/>
    <w:p w14:paraId="6AB2FCC2" w14:textId="2D5AFF27" w:rsidR="00A90C2E" w:rsidRPr="00D913EB" w:rsidRDefault="00D913EB" w:rsidP="00A90C2E">
      <w:pPr>
        <w:rPr>
          <w:rStyle w:val="Strong"/>
          <w:rFonts w:cstheme="minorHAnsi"/>
          <w:color w:val="00B050"/>
          <w:shd w:val="clear" w:color="auto" w:fill="FFFFFF"/>
        </w:rPr>
      </w:pPr>
      <w:r w:rsidRPr="00D913EB">
        <w:rPr>
          <w:rStyle w:val="Strong"/>
          <w:rFonts w:cstheme="minorHAnsi"/>
          <w:color w:val="00B050"/>
          <w:shd w:val="clear" w:color="auto" w:fill="FFFFFF"/>
        </w:rPr>
        <w:t>THROMBOSIS</w:t>
      </w:r>
    </w:p>
    <w:p w14:paraId="6FFB6971" w14:textId="77777777" w:rsidR="000E69BF" w:rsidRPr="00BF694C" w:rsidRDefault="000E69BF" w:rsidP="000E69BF">
      <w:pPr>
        <w:pBdr>
          <w:top w:val="single" w:sz="6" w:space="2" w:color="D4802C"/>
          <w:left w:val="single" w:sz="6" w:space="2" w:color="D4802C"/>
        </w:pBdr>
        <w:spacing w:before="300" w:after="0"/>
        <w:outlineLvl w:val="2"/>
        <w:rPr>
          <w:bCs/>
          <w:color w:val="943634" w:themeColor="accent2" w:themeShade="BF"/>
          <w:sz w:val="28"/>
          <w:szCs w:val="28"/>
        </w:rPr>
      </w:pPr>
      <w:bookmarkStart w:id="38" w:name="pulmonarythrombosis"/>
      <w:bookmarkEnd w:id="38"/>
      <w:r>
        <w:rPr>
          <w:rFonts w:eastAsiaTheme="minorEastAsia"/>
          <w:b/>
          <w:caps/>
          <w:spacing w:val="15"/>
        </w:rPr>
        <w:t>Title:</w:t>
      </w:r>
      <w:r>
        <w:rPr>
          <w:bCs/>
          <w:color w:val="943634" w:themeColor="accent2" w:themeShade="BF"/>
          <w:sz w:val="28"/>
          <w:szCs w:val="28"/>
        </w:rPr>
        <w:t xml:space="preserve"> </w:t>
      </w:r>
      <w:r w:rsidRPr="00BF694C">
        <w:rPr>
          <w:b/>
        </w:rPr>
        <w:t>PULMONARY THROMBOSIS IN COVID-19: BEFORE, DURING AND AFTER HOSPITAL ADMISSION</w:t>
      </w:r>
    </w:p>
    <w:p w14:paraId="1B090E1D" w14:textId="77777777" w:rsidR="000E69BF" w:rsidRDefault="000E69BF" w:rsidP="000E69BF">
      <w:pPr>
        <w:spacing w:after="80" w:line="240" w:lineRule="auto"/>
      </w:pPr>
      <w:r>
        <w:rPr>
          <w:b/>
        </w:rPr>
        <w:t xml:space="preserve">Source: </w:t>
      </w:r>
      <w:r>
        <w:t>Journal of Thrombosis and Thrombolysis; May 2021; vol. 51 (no. 4); p. 978-984</w:t>
      </w:r>
    </w:p>
    <w:p w14:paraId="456F1DF7" w14:textId="77777777" w:rsidR="000E69BF" w:rsidRDefault="000E69BF" w:rsidP="000E69BF">
      <w:pPr>
        <w:spacing w:before="80" w:after="80" w:line="240" w:lineRule="auto"/>
      </w:pPr>
      <w:r>
        <w:rPr>
          <w:b/>
        </w:rPr>
        <w:t xml:space="preserve">Abstract: </w:t>
      </w:r>
      <w:r>
        <w:t xml:space="preserve">Disordered coagulation, endothelial dysfunction, dehydration and immobility contribute to a substantially elevated risk of deep venous thrombosis, pulmonary embolism (PE) and systemic thrombosis in coronavirus disease 2019 (Covid-19). We evaluated the prevalence of pulmonary thrombosis and reported RV (right ventricular) dilatation/dysfunction associated with Covid-19 in a tertiary referral Covid-19 centre. </w:t>
      </w:r>
    </w:p>
    <w:p w14:paraId="52DD65BF" w14:textId="77777777" w:rsidR="000E69BF" w:rsidRDefault="00B42176" w:rsidP="000E69BF">
      <w:pPr>
        <w:spacing w:before="80" w:after="80" w:line="240" w:lineRule="auto"/>
      </w:pPr>
      <w:hyperlink r:id="rId45" w:history="1">
        <w:r w:rsidR="000E69BF" w:rsidRPr="00E8341B">
          <w:rPr>
            <w:rStyle w:val="Hyperlink"/>
          </w:rPr>
          <w:t>https://link.springer.com/article/10.1007/s11239-020-02370-7</w:t>
        </w:r>
      </w:hyperlink>
      <w:r w:rsidR="000E69BF">
        <w:t xml:space="preserve"> </w:t>
      </w:r>
    </w:p>
    <w:p w14:paraId="29A06221" w14:textId="77777777" w:rsidR="000E69BF" w:rsidRDefault="000E69BF" w:rsidP="00A90C2E">
      <w:pPr>
        <w:rPr>
          <w:rStyle w:val="Strong"/>
          <w:rFonts w:cstheme="minorHAnsi"/>
          <w:shd w:val="clear" w:color="auto" w:fill="FFFFFF"/>
        </w:rPr>
      </w:pPr>
    </w:p>
    <w:p w14:paraId="0F423595" w14:textId="0545B0A0" w:rsidR="003C7476" w:rsidRPr="003C7476" w:rsidRDefault="003C7476" w:rsidP="003C7476">
      <w:pPr>
        <w:pBdr>
          <w:top w:val="single" w:sz="6" w:space="2" w:color="D4802C"/>
          <w:left w:val="single" w:sz="6" w:space="2" w:color="D4802C"/>
        </w:pBdr>
        <w:spacing w:before="300" w:after="0"/>
        <w:outlineLvl w:val="2"/>
        <w:rPr>
          <w:b/>
          <w:bCs/>
          <w:color w:val="943634" w:themeColor="accent2" w:themeShade="BF"/>
          <w:sz w:val="28"/>
          <w:szCs w:val="28"/>
        </w:rPr>
      </w:pPr>
      <w:bookmarkStart w:id="39" w:name="venous"/>
      <w:bookmarkEnd w:id="39"/>
      <w:r>
        <w:rPr>
          <w:rFonts w:eastAsiaTheme="minorEastAsia"/>
          <w:b/>
          <w:caps/>
          <w:spacing w:val="15"/>
        </w:rPr>
        <w:t>Title:</w:t>
      </w:r>
      <w:r>
        <w:rPr>
          <w:bCs/>
          <w:color w:val="943634" w:themeColor="accent2" w:themeShade="BF"/>
          <w:sz w:val="28"/>
          <w:szCs w:val="28"/>
        </w:rPr>
        <w:t xml:space="preserve"> </w:t>
      </w:r>
      <w:r w:rsidRPr="003C7476">
        <w:rPr>
          <w:b/>
        </w:rPr>
        <w:t>VENOUS THROMBOEMBOLISM IN PATIENTS DISCHARGED AFTER COVID-19 HOSPITALIZATION</w:t>
      </w:r>
    </w:p>
    <w:p w14:paraId="7A0E4A53" w14:textId="4AF93B8A" w:rsidR="003C7476" w:rsidRDefault="003C7476" w:rsidP="003C7476">
      <w:pPr>
        <w:spacing w:after="80" w:line="240" w:lineRule="auto"/>
      </w:pPr>
      <w:r>
        <w:rPr>
          <w:b/>
        </w:rPr>
        <w:t xml:space="preserve">Source: </w:t>
      </w:r>
      <w:r>
        <w:t>Seminars in Thrombosis and Hemostasis; Apr 2021</w:t>
      </w:r>
    </w:p>
    <w:p w14:paraId="11465102" w14:textId="77777777" w:rsidR="003C7476" w:rsidRPr="003C7476" w:rsidRDefault="003C7476" w:rsidP="003C7476">
      <w:r w:rsidRPr="003C7476">
        <w:lastRenderedPageBreak/>
        <w:t>Venous thromboembolism (VTE) is a frequent complication of COVID-19, so that the importance of adequate in-hospital thromboprophylaxis in patients hospitalized with COVID-19 is well established. However, the incidence of VTE after discharge and whether postdischarge thromboprophylaxis is beneficial and safe are unclear. In this prospective observational single-center study, we report the incidence of VTE 6 weeks after hospitalization and the use of postdischarge thromboprophylaxis. … Six weeks after discharge, elevated D-dimer values were present in 32% of ward and 42% of ICU patients. Only one asymptomatic deep vein thrombosis (0.7%) and one symptomatic pulmonary embolism (0.7%) were diagnosed with systematic screening. No bleedings were reported.</w:t>
      </w:r>
    </w:p>
    <w:p w14:paraId="72CEE87F" w14:textId="00A2C9E6" w:rsidR="00D913EB" w:rsidRDefault="003C7476" w:rsidP="00D913EB">
      <w:r w:rsidRPr="003C7476">
        <w:t>Conclusion: In patients who had been hospitalized with COVID-19, systematic screening for VTE 6 weeks after discharge revealed a low incidence of VTE. A strategy of selectively providing postdischarge thromboprophylaxis in high-risk patients seems safe and potentially effective.</w:t>
      </w:r>
      <w:r>
        <w:br/>
      </w:r>
      <w:hyperlink r:id="rId46" w:history="1">
        <w:r w:rsidRPr="001274A6">
          <w:rPr>
            <w:rStyle w:val="Hyperlink"/>
          </w:rPr>
          <w:t>https://pubmed.ncbi.nlm.nih.gov/33893631/</w:t>
        </w:r>
      </w:hyperlink>
      <w:r>
        <w:t xml:space="preserve"> </w:t>
      </w:r>
    </w:p>
    <w:p w14:paraId="06BA4A46" w14:textId="77777777" w:rsidR="00D913EB" w:rsidRPr="00BF694C" w:rsidRDefault="00D913EB" w:rsidP="00D913EB">
      <w:pPr>
        <w:pBdr>
          <w:top w:val="single" w:sz="6" w:space="2" w:color="D4802C"/>
          <w:left w:val="single" w:sz="6" w:space="2" w:color="D4802C"/>
        </w:pBdr>
        <w:spacing w:before="300" w:after="0"/>
        <w:outlineLvl w:val="2"/>
        <w:rPr>
          <w:bCs/>
          <w:color w:val="943634" w:themeColor="accent2" w:themeShade="BF"/>
          <w:sz w:val="28"/>
          <w:szCs w:val="28"/>
        </w:rPr>
      </w:pPr>
      <w:bookmarkStart w:id="40" w:name="postdischarge"/>
      <w:bookmarkEnd w:id="40"/>
      <w:r>
        <w:rPr>
          <w:rFonts w:eastAsiaTheme="minorEastAsia"/>
          <w:b/>
          <w:caps/>
          <w:spacing w:val="15"/>
        </w:rPr>
        <w:t>Title:</w:t>
      </w:r>
      <w:r>
        <w:rPr>
          <w:bCs/>
          <w:color w:val="943634" w:themeColor="accent2" w:themeShade="BF"/>
          <w:sz w:val="28"/>
          <w:szCs w:val="28"/>
        </w:rPr>
        <w:t xml:space="preserve"> </w:t>
      </w:r>
      <w:r w:rsidRPr="007E0C44">
        <w:rPr>
          <w:b/>
        </w:rPr>
        <w:t>POST-DISCHARGE THROMBOEMBOLIC OUTCOMES AND MORTALITY OF HOSPITALIZED COVID-19 PATIENTS: THE CORE-19 REGISTRY</w:t>
      </w:r>
    </w:p>
    <w:p w14:paraId="08D8869A" w14:textId="3491FC67" w:rsidR="00D913EB" w:rsidRDefault="00D913EB" w:rsidP="00F4320B">
      <w:pPr>
        <w:spacing w:after="80" w:line="240" w:lineRule="auto"/>
      </w:pPr>
      <w:r>
        <w:rPr>
          <w:b/>
        </w:rPr>
        <w:t xml:space="preserve">Source: </w:t>
      </w:r>
      <w:r>
        <w:t>Blood; Apr 2021</w:t>
      </w:r>
      <w:r>
        <w:br/>
      </w:r>
      <w:r>
        <w:br/>
        <w:t xml:space="preserve">Thromboembolic events including venous thromboembolism (VTE), arterial thromboembolism (ATE), and mortality from sub-clinical thrombotic events occur frequently in COVID-19 inpatients. Whether the risk extends post-discharge has been controversial. Our prospective registry included consecutive COVID-19 patients hospitalized within our multihospital system from March 1st - May 31st 2020. We captured demographics, comorbidities, laboratory parameters, medications, post-discharge thromboprophylaxis, and 90-day outcomes. Data from electronic health records, health informatics exchange, a radiology database, and telephonic follow-up were merged. The primary outcome was a composite of adjudicated VTE, ATE, and </w:t>
      </w:r>
      <w:proofErr w:type="spellStart"/>
      <w:r>
        <w:t>allcause</w:t>
      </w:r>
      <w:proofErr w:type="spellEnd"/>
      <w:r>
        <w:t xml:space="preserve"> mortality (ACM). The principal safety outcome was major bleeding (MB). Among 4,906 patients (53.7% male) mean age was 61.7 years. Comorbidities included hypertension (38.6%), diabetes (25.1%), </w:t>
      </w:r>
      <w:proofErr w:type="gramStart"/>
      <w:r>
        <w:t>obesity</w:t>
      </w:r>
      <w:proofErr w:type="gramEnd"/>
      <w:r>
        <w:t xml:space="preserve"> (18.9%), and cancer history (13.1%). Post-discharge thromboprophylaxis was prescribed in 13.2%. VTE rate was 1.55%, ATE 1.71%, ΑCM 4.83%, and MB 1.73%. The composite primary outcome rate was 7.13% and was significantly associated with advanced age (OR: 3.66, 95%CI: 2.84-4.71), prior VTE (OR: 2.99, 95%CI: 2.00-4.47), ICU stay (OR: 2.22, 95%CI: 1.78-2.93), chronic kidney disease (CKD) (OR: 2.10, 95%CI: 1.47-3.0), peripheral arterial disease (OR: 2.04, 95%CI: 1.10-3.80), carotid occlusive disease (OR: 2.02, 95%CI: 1.30-3.14), IMPROVE-DD VTE score ≥4 (OR: 1.51, 95%CI: 1.06-2.14), and coronary artery disease (OR: 1.50, 95%CI: 1.04-2.17). Post-discharge anticoagulation was significantly associated with reducing the primary outcome (OR: 0.54, 95%CI: 0.47-0.81). Post-discharge VTE, ATE, and ACM occur frequently following COVID-19 hospitalization. Advanced age, cardiovascular risk factors, CKD, IMPROVE-DD VTE score ≥4, and ICU stay increase risk. Post-discharge anticoagulation reduced risk by 46%.</w:t>
      </w:r>
      <w:r>
        <w:br/>
      </w:r>
      <w:hyperlink r:id="rId47" w:history="1">
        <w:r w:rsidRPr="001274A6">
          <w:rPr>
            <w:rStyle w:val="Hyperlink"/>
          </w:rPr>
          <w:t>https://pubmed.ncbi.nlm.nih.gov/33824972/</w:t>
        </w:r>
      </w:hyperlink>
      <w:r>
        <w:t xml:space="preserve"> </w:t>
      </w:r>
    </w:p>
    <w:p w14:paraId="04823B61" w14:textId="77777777" w:rsidR="003C7476" w:rsidRPr="00832C3B" w:rsidRDefault="003C7476" w:rsidP="00832C3B">
      <w:pPr>
        <w:spacing w:after="80" w:line="240" w:lineRule="auto"/>
      </w:pPr>
    </w:p>
    <w:p w14:paraId="13ABFD0D" w14:textId="62081EFB" w:rsidR="00A90C2E" w:rsidRPr="00F4320B" w:rsidRDefault="00A90C2E" w:rsidP="00AE6BC7">
      <w:pPr>
        <w:rPr>
          <w:rStyle w:val="Strong"/>
          <w:rFonts w:cstheme="minorHAnsi"/>
          <w:color w:val="00B050"/>
          <w:shd w:val="clear" w:color="auto" w:fill="FFFFFF"/>
        </w:rPr>
      </w:pPr>
      <w:r w:rsidRPr="00F4320B">
        <w:rPr>
          <w:rStyle w:val="Strong"/>
          <w:rFonts w:cstheme="minorHAnsi"/>
          <w:color w:val="00B050"/>
          <w:shd w:val="clear" w:color="auto" w:fill="FFFFFF"/>
        </w:rPr>
        <w:t>NEUROLOGY &amp; MENTAL HEALTH</w:t>
      </w:r>
    </w:p>
    <w:p w14:paraId="4DA7E234" w14:textId="119F8660" w:rsidR="00164D15" w:rsidRPr="00164D15" w:rsidRDefault="00164D15" w:rsidP="00164D15">
      <w:pPr>
        <w:pBdr>
          <w:top w:val="single" w:sz="6" w:space="2" w:color="D4802C"/>
          <w:left w:val="single" w:sz="6" w:space="2" w:color="D4802C"/>
        </w:pBdr>
        <w:spacing w:before="300" w:after="0"/>
        <w:outlineLvl w:val="2"/>
        <w:rPr>
          <w:bCs/>
          <w:color w:val="943634" w:themeColor="accent2" w:themeShade="BF"/>
          <w:sz w:val="28"/>
          <w:szCs w:val="28"/>
        </w:rPr>
      </w:pPr>
      <w:bookmarkStart w:id="41" w:name="sixmonthneurological"/>
      <w:bookmarkEnd w:id="41"/>
      <w:r>
        <w:rPr>
          <w:rFonts w:eastAsiaTheme="minorEastAsia"/>
          <w:b/>
          <w:caps/>
          <w:spacing w:val="15"/>
        </w:rPr>
        <w:t>Title:</w:t>
      </w:r>
      <w:r>
        <w:rPr>
          <w:bCs/>
          <w:color w:val="943634" w:themeColor="accent2" w:themeShade="BF"/>
          <w:sz w:val="28"/>
          <w:szCs w:val="28"/>
        </w:rPr>
        <w:t xml:space="preserve"> </w:t>
      </w:r>
      <w:r w:rsidRPr="00164D15">
        <w:rPr>
          <w:b/>
        </w:rPr>
        <w:t>6-MONTH NEUROLOGICAL AND PSYCHIATRIC OUTCOMES IN 236 379 SURVIVORS OF COVID-19: A RETROSPECTIVE COHORT STUDY USING ELECTRONIC HEALTH RECORDS</w:t>
      </w:r>
    </w:p>
    <w:p w14:paraId="3C9DD057" w14:textId="5242891D" w:rsidR="00164D15" w:rsidRDefault="00164D15" w:rsidP="00164D15">
      <w:r>
        <w:rPr>
          <w:rStyle w:val="Strong"/>
          <w:rFonts w:cstheme="minorHAnsi"/>
          <w:color w:val="595959" w:themeColor="text1" w:themeTint="A6"/>
          <w:shd w:val="clear" w:color="auto" w:fill="FFFFFF"/>
        </w:rPr>
        <w:lastRenderedPageBreak/>
        <w:t>Source</w:t>
      </w:r>
      <w:r>
        <w:t>: The Lancet. Psychiatry; May 2021; vol. 8 (no. 5); p. 416-427</w:t>
      </w:r>
    </w:p>
    <w:p w14:paraId="2EA62A77" w14:textId="73D6DADD" w:rsidR="004836D1" w:rsidRDefault="004836D1" w:rsidP="004836D1">
      <w:pPr>
        <w:spacing w:before="80" w:after="80" w:line="240" w:lineRule="auto"/>
      </w:pPr>
      <w:r>
        <w:rPr>
          <w:b/>
        </w:rPr>
        <w:t>Abstract:</w:t>
      </w:r>
      <w:r w:rsidR="00164D15">
        <w:rPr>
          <w:b/>
        </w:rPr>
        <w:t xml:space="preserve"> </w:t>
      </w:r>
      <w:r>
        <w:t>BACKGROUND</w:t>
      </w:r>
      <w:r w:rsidR="00164D15">
        <w:t xml:space="preserve"> </w:t>
      </w:r>
      <w:r>
        <w:t>Neurological and psychiatric sequelae of COVID-19 have been reported, but more data are needed to adequately assess the effects of COVID-19 on brain health. We aimed to provide robust estimates of incidence rates and relative risks of neurological and psychiatric diagnoses in patients in the 6 months following a COVID-19 diagnosis.</w:t>
      </w:r>
      <w:r w:rsidR="00164D15">
        <w:t xml:space="preserve"> </w:t>
      </w:r>
      <w:r w:rsidR="00832C3B">
        <w:br/>
      </w:r>
      <w:hyperlink r:id="rId48" w:history="1">
        <w:r w:rsidR="00832C3B" w:rsidRPr="00063361">
          <w:rPr>
            <w:rStyle w:val="Hyperlink"/>
          </w:rPr>
          <w:t>https://www.thelancet.com/journals/lanpsy/article/PIIS2215-0366(21)00084-5/fulltext</w:t>
        </w:r>
      </w:hyperlink>
      <w:r w:rsidR="00832C3B">
        <w:t xml:space="preserve"> </w:t>
      </w:r>
    </w:p>
    <w:p w14:paraId="43A19128" w14:textId="77777777" w:rsidR="00F135DC" w:rsidRDefault="00F135DC" w:rsidP="004836D1">
      <w:pPr>
        <w:rPr>
          <w:b/>
        </w:rPr>
      </w:pPr>
    </w:p>
    <w:p w14:paraId="572FE93C" w14:textId="2F2C7BD0" w:rsidR="00F135DC" w:rsidRPr="00BF694C" w:rsidRDefault="00F135DC" w:rsidP="00F135DC">
      <w:pPr>
        <w:pBdr>
          <w:top w:val="single" w:sz="6" w:space="2" w:color="D4802C"/>
          <w:left w:val="single" w:sz="6" w:space="2" w:color="D4802C"/>
        </w:pBdr>
        <w:spacing w:before="300" w:after="0"/>
        <w:outlineLvl w:val="2"/>
        <w:rPr>
          <w:bCs/>
          <w:color w:val="943634" w:themeColor="accent2" w:themeShade="BF"/>
          <w:sz w:val="28"/>
          <w:szCs w:val="28"/>
        </w:rPr>
      </w:pPr>
      <w:bookmarkStart w:id="42" w:name="persistentneurologic"/>
      <w:bookmarkEnd w:id="42"/>
      <w:r>
        <w:rPr>
          <w:rFonts w:eastAsiaTheme="minorEastAsia"/>
          <w:b/>
          <w:caps/>
          <w:spacing w:val="15"/>
        </w:rPr>
        <w:t>Title:</w:t>
      </w:r>
      <w:r>
        <w:rPr>
          <w:bCs/>
          <w:color w:val="943634" w:themeColor="accent2" w:themeShade="BF"/>
          <w:sz w:val="28"/>
          <w:szCs w:val="28"/>
        </w:rPr>
        <w:t xml:space="preserve"> </w:t>
      </w:r>
      <w:r w:rsidR="00791888">
        <w:rPr>
          <w:b/>
        </w:rPr>
        <w:t>PERSISTENT NEUROLOGIC SYMPTOMS AND COGNITIVE DYSFUNCTION IN NON-HOSPITALIZED COVID-19 "LONG HAULERS"</w:t>
      </w:r>
    </w:p>
    <w:p w14:paraId="5E16A30E" w14:textId="479B0839" w:rsidR="00F135DC" w:rsidRDefault="00F135DC" w:rsidP="00C34344">
      <w:pPr>
        <w:spacing w:after="80" w:line="240" w:lineRule="auto"/>
      </w:pPr>
      <w:r>
        <w:rPr>
          <w:b/>
        </w:rPr>
        <w:t xml:space="preserve">Source: </w:t>
      </w:r>
      <w:r w:rsidR="00C34344">
        <w:t>Annals of Clinical and Translational N</w:t>
      </w:r>
      <w:r>
        <w:t>eurology; Mar 2021</w:t>
      </w:r>
      <w:r w:rsidR="00C34344">
        <w:br/>
      </w:r>
    </w:p>
    <w:p w14:paraId="257A262E" w14:textId="695354E6" w:rsidR="00F135DC" w:rsidRDefault="00F135DC" w:rsidP="00F135DC">
      <w:pPr>
        <w:spacing w:before="80" w:after="80" w:line="240" w:lineRule="auto"/>
      </w:pPr>
      <w:r>
        <w:rPr>
          <w:b/>
        </w:rPr>
        <w:t>Abstract:</w:t>
      </w:r>
      <w:r w:rsidR="00C34344">
        <w:rPr>
          <w:b/>
        </w:rPr>
        <w:t xml:space="preserve"> </w:t>
      </w:r>
      <w:r>
        <w:t>OBJECTIVE</w:t>
      </w:r>
      <w:r w:rsidR="00C34344">
        <w:t xml:space="preserve"> </w:t>
      </w:r>
      <w:r>
        <w:t>Most SARS-CoV-2-infected individuals never require hospitalization. However, some develop prolonged symptoms. We sought to characterize the spectrum of neurologic manifestations in non-hospitalized Covid-19 "long haulers".</w:t>
      </w:r>
      <w:r w:rsidR="00C34344">
        <w:t xml:space="preserve"> </w:t>
      </w:r>
      <w:r>
        <w:t>METHODS</w:t>
      </w:r>
      <w:r w:rsidR="00C34344">
        <w:t xml:space="preserve"> </w:t>
      </w:r>
      <w:proofErr w:type="gramStart"/>
      <w:r>
        <w:t>This</w:t>
      </w:r>
      <w:proofErr w:type="gramEnd"/>
      <w:r>
        <w:t xml:space="preserve"> is a prospective study of the first 100 consecutive patients (50 SARS-CoV-2 laboratory-positive and 50 laboratory-negative individuals) presenting to our Neuro-Covid-19 clinic between May and November 2020. Due to early pandemic testing limitations, patients were included if they met Infectious Diseases Society of America symptoms of Covid-19, were never hospitalized for pneumonia or hypoxemia and had neurologic symptoms lasting over 6 weeks. We recorded the frequency of neurologic symptoms and analyzed patient-reported quality of life measures and standardized cognitive assessments.</w:t>
      </w:r>
      <w:r w:rsidR="001E33F0">
        <w:t xml:space="preserve"> </w:t>
      </w:r>
      <w:r w:rsidR="006322B6">
        <w:t xml:space="preserve">… </w:t>
      </w:r>
      <w:r>
        <w:t>INTERPRETATION</w:t>
      </w:r>
      <w:r w:rsidR="001E33F0">
        <w:t xml:space="preserve"> </w:t>
      </w:r>
      <w:r>
        <w:t>Non-hospitalized Covid-19 "long haulers" experience prominent and persistent "brain fog" and fatigue that affect their cognition and quality of life.</w:t>
      </w:r>
      <w:r w:rsidR="00832C3B">
        <w:br/>
      </w:r>
      <w:hyperlink r:id="rId49" w:history="1">
        <w:r w:rsidR="00832C3B" w:rsidRPr="00063361">
          <w:rPr>
            <w:rStyle w:val="Hyperlink"/>
          </w:rPr>
          <w:t>https://onlinelibrary.wiley.com/doi/10.1002/acn3.51350</w:t>
        </w:r>
      </w:hyperlink>
      <w:r w:rsidR="00832C3B">
        <w:t xml:space="preserve"> </w:t>
      </w:r>
    </w:p>
    <w:p w14:paraId="5A17813C" w14:textId="77777777" w:rsidR="00F135DC" w:rsidRDefault="00F135DC" w:rsidP="00F135DC">
      <w:pPr>
        <w:rPr>
          <w:rStyle w:val="Strong"/>
          <w:rFonts w:cstheme="minorHAnsi"/>
          <w:shd w:val="clear" w:color="auto" w:fill="FFFFFF"/>
        </w:rPr>
      </w:pPr>
    </w:p>
    <w:p w14:paraId="37F7D9C9" w14:textId="23A1D356" w:rsidR="00F135DC" w:rsidRPr="00BF694C" w:rsidRDefault="00F135DC" w:rsidP="00F135DC">
      <w:pPr>
        <w:pBdr>
          <w:top w:val="single" w:sz="6" w:space="2" w:color="D4802C"/>
          <w:left w:val="single" w:sz="6" w:space="2" w:color="D4802C"/>
        </w:pBdr>
        <w:spacing w:before="300" w:after="0"/>
        <w:outlineLvl w:val="2"/>
        <w:rPr>
          <w:bCs/>
          <w:color w:val="943634" w:themeColor="accent2" w:themeShade="BF"/>
          <w:sz w:val="28"/>
          <w:szCs w:val="28"/>
        </w:rPr>
      </w:pPr>
      <w:bookmarkStart w:id="43" w:name="mood"/>
      <w:bookmarkEnd w:id="43"/>
      <w:r>
        <w:rPr>
          <w:rFonts w:eastAsiaTheme="minorEastAsia"/>
          <w:b/>
          <w:caps/>
          <w:spacing w:val="15"/>
        </w:rPr>
        <w:t>Title:</w:t>
      </w:r>
      <w:r>
        <w:rPr>
          <w:bCs/>
          <w:color w:val="943634" w:themeColor="accent2" w:themeShade="BF"/>
          <w:sz w:val="28"/>
          <w:szCs w:val="28"/>
        </w:rPr>
        <w:t xml:space="preserve"> </w:t>
      </w:r>
      <w:r w:rsidR="00C34344" w:rsidRPr="00C34344">
        <w:rPr>
          <w:b/>
        </w:rPr>
        <w:t>MOOD DISORDERS AND OUTCOMES OF COVID-19 HOSPITALIZATIONS</w:t>
      </w:r>
    </w:p>
    <w:p w14:paraId="2E17C637" w14:textId="0889D1FC" w:rsidR="00F135DC" w:rsidRDefault="00F135DC" w:rsidP="006322B6">
      <w:pPr>
        <w:spacing w:after="80" w:line="240" w:lineRule="auto"/>
      </w:pPr>
      <w:r>
        <w:rPr>
          <w:b/>
        </w:rPr>
        <w:t xml:space="preserve">Source: </w:t>
      </w:r>
      <w:r w:rsidR="00C34344">
        <w:t>The American J</w:t>
      </w:r>
      <w:r>
        <w:t>ou</w:t>
      </w:r>
      <w:r w:rsidR="00C34344">
        <w:t>rnal of Psychiatry; Apr 2021</w:t>
      </w:r>
      <w:r w:rsidR="006322B6">
        <w:br/>
      </w:r>
      <w:r w:rsidR="006322B6">
        <w:br/>
      </w:r>
      <w:r>
        <w:rPr>
          <w:b/>
        </w:rPr>
        <w:t>Abstract:</w:t>
      </w:r>
      <w:r w:rsidR="00C34344">
        <w:rPr>
          <w:b/>
        </w:rPr>
        <w:t xml:space="preserve"> </w:t>
      </w:r>
      <w:r>
        <w:t>The authors sought to characterize the association between prior mood disorder diagnosis and hospital outcomes among individuals admitted with COVID-19 to six Eastern Massachusetts hospitals.</w:t>
      </w:r>
      <w:r w:rsidR="00C34344">
        <w:t xml:space="preserve"> </w:t>
      </w:r>
      <w:r>
        <w:t>METHODS</w:t>
      </w:r>
      <w:r w:rsidR="00C34344">
        <w:t xml:space="preserve"> </w:t>
      </w:r>
      <w:proofErr w:type="gramStart"/>
      <w:r>
        <w:t>A</w:t>
      </w:r>
      <w:proofErr w:type="gramEnd"/>
      <w:r>
        <w:t xml:space="preserve"> retrospective cohort was drawn from the electronic health records of two academic medical centers and four community hospitals between February 15 and May 24, 2020. Associations between history of mood disorder and in-hospital mortality and hospital discharge home were examined using regression models among any hospitalized patients with positive tests for severe acute respiratory syndrome coronavirus 2 (SARS-CoV-2)</w:t>
      </w:r>
      <w:r w:rsidR="001E33F0">
        <w:t xml:space="preserve"> </w:t>
      </w:r>
      <w:proofErr w:type="gramStart"/>
      <w:r w:rsidR="001E33F0">
        <w:t xml:space="preserve">… </w:t>
      </w:r>
      <w:r w:rsidR="00C34344">
        <w:t xml:space="preserve"> </w:t>
      </w:r>
      <w:r>
        <w:t>CONCLUSIONS</w:t>
      </w:r>
      <w:proofErr w:type="gramEnd"/>
      <w:r w:rsidR="00C34344">
        <w:t xml:space="preserve"> </w:t>
      </w:r>
      <w:r>
        <w:t>Hospitalized individuals with a history of mood disorder may be at risk for greater COVID-19 morbidity and mortality and are at increased risk of need for postacute care. Further studies should investigate the mechanism by which these disorders may confer elevated risk.</w:t>
      </w:r>
      <w:r w:rsidR="00736E2F">
        <w:br/>
      </w:r>
      <w:hyperlink r:id="rId50" w:history="1">
        <w:r w:rsidR="00736E2F" w:rsidRPr="00063361">
          <w:rPr>
            <w:rStyle w:val="Hyperlink"/>
          </w:rPr>
          <w:t>https://pubmed.ncbi.nlm.nih.gov/33820425/</w:t>
        </w:r>
      </w:hyperlink>
      <w:r w:rsidR="00736E2F">
        <w:t xml:space="preserve"> </w:t>
      </w:r>
    </w:p>
    <w:p w14:paraId="5ECCDFCE" w14:textId="77777777" w:rsidR="00F135DC" w:rsidRDefault="00F135DC" w:rsidP="004836D1">
      <w:pPr>
        <w:rPr>
          <w:b/>
        </w:rPr>
      </w:pPr>
    </w:p>
    <w:p w14:paraId="63A19454" w14:textId="4AF6A274" w:rsidR="00F135DC" w:rsidRPr="00BF694C" w:rsidRDefault="00F135DC" w:rsidP="00F135DC">
      <w:pPr>
        <w:pBdr>
          <w:top w:val="single" w:sz="6" w:space="2" w:color="D4802C"/>
          <w:left w:val="single" w:sz="6" w:space="2" w:color="D4802C"/>
        </w:pBdr>
        <w:spacing w:before="300" w:after="0"/>
        <w:outlineLvl w:val="2"/>
        <w:rPr>
          <w:bCs/>
          <w:color w:val="943634" w:themeColor="accent2" w:themeShade="BF"/>
          <w:sz w:val="28"/>
          <w:szCs w:val="28"/>
        </w:rPr>
      </w:pPr>
      <w:r>
        <w:rPr>
          <w:rFonts w:eastAsiaTheme="minorEastAsia"/>
          <w:b/>
          <w:caps/>
          <w:spacing w:val="15"/>
        </w:rPr>
        <w:t>Title:</w:t>
      </w:r>
      <w:r>
        <w:rPr>
          <w:bCs/>
          <w:color w:val="943634" w:themeColor="accent2" w:themeShade="BF"/>
          <w:sz w:val="28"/>
          <w:szCs w:val="28"/>
        </w:rPr>
        <w:t xml:space="preserve"> </w:t>
      </w:r>
      <w:r w:rsidR="00C34344" w:rsidRPr="00C34344">
        <w:rPr>
          <w:b/>
        </w:rPr>
        <w:t>SARS-COV-2 EMERGENCY AND LONG-TERM COGNITIVE IMPAIRMENT IN OLDER PEOPLE</w:t>
      </w:r>
    </w:p>
    <w:p w14:paraId="48C44224" w14:textId="1534EB7E" w:rsidR="00F135DC" w:rsidRDefault="00F135DC" w:rsidP="00F135DC">
      <w:pPr>
        <w:spacing w:after="80" w:line="240" w:lineRule="auto"/>
      </w:pPr>
      <w:r>
        <w:rPr>
          <w:b/>
        </w:rPr>
        <w:t xml:space="preserve">Source: </w:t>
      </w:r>
      <w:r w:rsidR="00C34344">
        <w:t>Aging and D</w:t>
      </w:r>
      <w:r>
        <w:t>isease; Apr 2021; vol. 12 (no. 2); p. 345-352</w:t>
      </w:r>
    </w:p>
    <w:p w14:paraId="6C09F334" w14:textId="784AC385" w:rsidR="00F135DC" w:rsidRDefault="00F135DC" w:rsidP="00F135DC">
      <w:pPr>
        <w:spacing w:before="80" w:after="80" w:line="240" w:lineRule="auto"/>
      </w:pPr>
      <w:r>
        <w:rPr>
          <w:b/>
        </w:rPr>
        <w:lastRenderedPageBreak/>
        <w:t>Abstract:</w:t>
      </w:r>
      <w:r w:rsidR="00C34344">
        <w:rPr>
          <w:b/>
        </w:rPr>
        <w:t xml:space="preserve"> </w:t>
      </w:r>
      <w:r>
        <w:t>The SARS-CoV-2 infection has spread to all continents, affecting particularly older people. The complexity of SARS-CoV2 infection is still under study. Despite respiratory involvement is the main clinical manifestation of COVID-19, neurological manifestations are common. Although it is obvious to give priority to infectious emergency and the infectious disease itself, at present, however, data on potential long-term damages generally and on long-term cognitive functions impairment of older COVID-19 survivors have yet to be investigated. Because the hypothesis on the involvement of SARS-CoV-2 on the long-term cognitive decline pathogenesis would seem difficult to prove, we wanted to explore the brain mechanisms of SARS-CoV-2, in order to provide more in-depth analysis and to draw attention to a topic relevant to basic scientific research and, more generally, to the elderly population.</w:t>
      </w:r>
      <w:r w:rsidR="00C34344">
        <w:t xml:space="preserve"> </w:t>
      </w:r>
      <w:r>
        <w:t>Looking forward, we argue that an early clinical and instrumental cognitive assessment can help prevent and slow down this possible complication or at least improve the quality of life for older people Covid-19 survivor.</w:t>
      </w:r>
      <w:r w:rsidR="00736E2F">
        <w:br/>
      </w:r>
      <w:hyperlink r:id="rId51" w:history="1">
        <w:r w:rsidR="00736E2F" w:rsidRPr="00063361">
          <w:rPr>
            <w:rStyle w:val="Hyperlink"/>
          </w:rPr>
          <w:t>https://www.ncbi.nlm.nih.gov/pmc/articles/PMC7990368/</w:t>
        </w:r>
      </w:hyperlink>
      <w:r w:rsidR="00736E2F">
        <w:t xml:space="preserve"> </w:t>
      </w:r>
    </w:p>
    <w:p w14:paraId="1F58AA30" w14:textId="2F04BCF6" w:rsidR="00F135DC" w:rsidRDefault="00F135DC" w:rsidP="004836D1">
      <w:pPr>
        <w:rPr>
          <w:b/>
        </w:rPr>
      </w:pPr>
    </w:p>
    <w:p w14:paraId="553A6287" w14:textId="59884BF7" w:rsidR="00137210" w:rsidRPr="00BF694C" w:rsidRDefault="00137210" w:rsidP="00137210">
      <w:pPr>
        <w:pBdr>
          <w:top w:val="single" w:sz="6" w:space="2" w:color="D4802C"/>
          <w:left w:val="single" w:sz="6" w:space="2" w:color="D4802C"/>
        </w:pBdr>
        <w:spacing w:before="300" w:after="0"/>
        <w:outlineLvl w:val="2"/>
        <w:rPr>
          <w:bCs/>
          <w:color w:val="943634" w:themeColor="accent2" w:themeShade="BF"/>
          <w:sz w:val="28"/>
          <w:szCs w:val="28"/>
        </w:rPr>
      </w:pPr>
      <w:bookmarkStart w:id="44" w:name="longcovidunderstanding"/>
      <w:bookmarkEnd w:id="44"/>
      <w:r>
        <w:rPr>
          <w:rFonts w:eastAsiaTheme="minorEastAsia"/>
          <w:b/>
          <w:caps/>
          <w:spacing w:val="15"/>
        </w:rPr>
        <w:t>Title</w:t>
      </w:r>
      <w:r w:rsidR="00C34344" w:rsidRPr="00C34344">
        <w:rPr>
          <w:rFonts w:eastAsiaTheme="minorEastAsia"/>
          <w:b/>
          <w:spacing w:val="15"/>
        </w:rPr>
        <w:t>:</w:t>
      </w:r>
      <w:r w:rsidR="00C34344" w:rsidRPr="00C34344">
        <w:rPr>
          <w:b/>
          <w:bCs/>
          <w:color w:val="943634" w:themeColor="accent2" w:themeShade="BF"/>
          <w:sz w:val="28"/>
          <w:szCs w:val="28"/>
        </w:rPr>
        <w:t xml:space="preserve"> </w:t>
      </w:r>
      <w:r w:rsidR="00C34344" w:rsidRPr="00C34344">
        <w:rPr>
          <w:b/>
        </w:rPr>
        <w:t>LONG COVID: UNDERSTANDING THE NEUROLOGICAL EFFECTS</w:t>
      </w:r>
    </w:p>
    <w:p w14:paraId="5F1244BA" w14:textId="4D13CEED" w:rsidR="00736E2F" w:rsidRPr="00736E2F" w:rsidRDefault="00137210" w:rsidP="00736E2F">
      <w:pPr>
        <w:spacing w:after="80" w:line="240" w:lineRule="auto"/>
      </w:pPr>
      <w:r>
        <w:rPr>
          <w:b/>
        </w:rPr>
        <w:t xml:space="preserve">Source: </w:t>
      </w:r>
      <w:r>
        <w:t>The Lancet. Neurology; Apr 2021; vol. 20 (no. 4); p. 247</w:t>
      </w:r>
      <w:r w:rsidR="00736E2F">
        <w:br/>
      </w:r>
      <w:r w:rsidR="00736E2F">
        <w:br/>
      </w:r>
      <w:r w:rsidR="00736E2F" w:rsidRPr="00736E2F">
        <w:t>The concept of so-called </w:t>
      </w:r>
      <w:hyperlink r:id="rId52" w:tgtFrame="_blank" w:history="1">
        <w:r w:rsidR="00736E2F" w:rsidRPr="00736E2F">
          <w:rPr>
            <w:rStyle w:val="Hyperlink"/>
          </w:rPr>
          <w:t>long COVID</w:t>
        </w:r>
      </w:hyperlink>
      <w:r w:rsidR="00736E2F" w:rsidRPr="00736E2F">
        <w:t> has gained prominence in recent months, with some patients reporting </w:t>
      </w:r>
      <w:hyperlink r:id="rId53" w:tgtFrame="_blank" w:history="1">
        <w:r w:rsidR="00736E2F" w:rsidRPr="00736E2F">
          <w:rPr>
            <w:rStyle w:val="Hyperlink"/>
          </w:rPr>
          <w:t>persistent neurological manifestations</w:t>
        </w:r>
      </w:hyperlink>
      <w:r w:rsidR="00736E2F" w:rsidRPr="00736E2F">
        <w:t>, from milder symptoms such as headaches, hyposmia, hypogeusia, and fatigue to more severe conditions including sleep disorders, pain, cognitive impairment, and (in very rare cases) Guillain-Barré syndrome. WHO updated their </w:t>
      </w:r>
      <w:hyperlink r:id="rId54" w:tgtFrame="_blank" w:history="1">
        <w:r w:rsidR="00736E2F" w:rsidRPr="00736E2F">
          <w:rPr>
            <w:rStyle w:val="Hyperlink"/>
          </w:rPr>
          <w:t>living guidance</w:t>
        </w:r>
      </w:hyperlink>
      <w:r w:rsidR="00736E2F" w:rsidRPr="00736E2F">
        <w:t> for the clinical management of COVID-19 in January, 2021, which now incorporates a new practice statement on caring for patients with persistent, new, or changing symptoms after suspected or confirmed COVID-19. The guidance notes that clinical characterisation of long COVID is inadequate and, therefore, further research on long-term sequelae is warranted</w:t>
      </w:r>
      <w:r w:rsidR="00736E2F">
        <w:t>…</w:t>
      </w:r>
    </w:p>
    <w:p w14:paraId="11BE1575" w14:textId="0BB230AF" w:rsidR="00F135DC" w:rsidRDefault="00B42176" w:rsidP="00F135DC">
      <w:hyperlink r:id="rId55" w:history="1">
        <w:r w:rsidR="00736E2F" w:rsidRPr="00063361">
          <w:rPr>
            <w:rStyle w:val="Hyperlink"/>
          </w:rPr>
          <w:t>https://www.thelancet.com/journals/laneur/article/PIIS1474-4422(21)00059-4/fulltext</w:t>
        </w:r>
      </w:hyperlink>
      <w:r w:rsidR="00736E2F">
        <w:t xml:space="preserve"> </w:t>
      </w:r>
    </w:p>
    <w:p w14:paraId="4449F40F" w14:textId="60F77799" w:rsidR="00F135DC" w:rsidRPr="00BF694C" w:rsidRDefault="00F135DC" w:rsidP="00F135DC">
      <w:pPr>
        <w:pBdr>
          <w:top w:val="single" w:sz="6" w:space="2" w:color="D4802C"/>
          <w:left w:val="single" w:sz="6" w:space="2" w:color="D4802C"/>
        </w:pBdr>
        <w:spacing w:before="300" w:after="0"/>
        <w:outlineLvl w:val="2"/>
        <w:rPr>
          <w:bCs/>
          <w:color w:val="943634" w:themeColor="accent2" w:themeShade="BF"/>
          <w:sz w:val="28"/>
          <w:szCs w:val="28"/>
        </w:rPr>
      </w:pPr>
      <w:bookmarkStart w:id="45" w:name="potential"/>
      <w:bookmarkEnd w:id="45"/>
      <w:r>
        <w:rPr>
          <w:rFonts w:eastAsiaTheme="minorEastAsia"/>
          <w:b/>
          <w:caps/>
          <w:spacing w:val="15"/>
        </w:rPr>
        <w:t>Title:</w:t>
      </w:r>
      <w:r>
        <w:rPr>
          <w:bCs/>
          <w:color w:val="943634" w:themeColor="accent2" w:themeShade="BF"/>
          <w:sz w:val="28"/>
          <w:szCs w:val="28"/>
        </w:rPr>
        <w:t xml:space="preserve"> </w:t>
      </w:r>
      <w:r w:rsidR="00C34344">
        <w:rPr>
          <w:b/>
        </w:rPr>
        <w:t>POTENTIAL NEUROLOGIC MANIFESTATIONS OF COVID-19</w:t>
      </w:r>
    </w:p>
    <w:p w14:paraId="6424B305" w14:textId="77777777" w:rsidR="00F135DC" w:rsidRDefault="00F135DC" w:rsidP="00F135DC">
      <w:pPr>
        <w:spacing w:after="80" w:line="240" w:lineRule="auto"/>
      </w:pPr>
      <w:r>
        <w:rPr>
          <w:b/>
        </w:rPr>
        <w:t xml:space="preserve">Source: </w:t>
      </w:r>
      <w:r>
        <w:t>Neurology. Clinical practice; Apr 2021; vol. 11 (no. 2); p. e135</w:t>
      </w:r>
    </w:p>
    <w:p w14:paraId="6EF4C345" w14:textId="41E6C9CF" w:rsidR="00F135DC" w:rsidRDefault="00F135DC" w:rsidP="00F135DC">
      <w:pPr>
        <w:spacing w:before="80" w:after="80" w:line="240" w:lineRule="auto"/>
      </w:pPr>
      <w:r>
        <w:rPr>
          <w:b/>
        </w:rPr>
        <w:t>Abstract:</w:t>
      </w:r>
      <w:r w:rsidR="00C34344">
        <w:rPr>
          <w:b/>
        </w:rPr>
        <w:t xml:space="preserve"> </w:t>
      </w:r>
      <w:r>
        <w:t xml:space="preserve">Neurologic complications are increasingly recognized in the coronavirus disease 2019 (COVID-19) pandemic. COVID-19 is caused by the novel severe acute respiratory syndrome coronavirus 2 (SARS-CoV-2). This coronavirus is related to severe acute respiratory syndrome coronavirus (SARS-CoV) and other human coronavirus-related illnesses that are associated with neurologic symptoms. These symptoms raise the question of a </w:t>
      </w:r>
      <w:proofErr w:type="spellStart"/>
      <w:r>
        <w:t>neuroinvasive</w:t>
      </w:r>
      <w:proofErr w:type="spellEnd"/>
      <w:r>
        <w:t xml:space="preserve"> potential of SARS-CoV-2.</w:t>
      </w:r>
      <w:r w:rsidR="006322B6">
        <w:t xml:space="preserve"> </w:t>
      </w:r>
      <w:r>
        <w:t>Recent Findings</w:t>
      </w:r>
      <w:r w:rsidR="00736E2F">
        <w:t xml:space="preserve"> </w:t>
      </w:r>
      <w:r>
        <w:t xml:space="preserve">Potential neurologic symptoms and syndromes of SARS-CoV-2 include headache, fatigue, dizziness, anosmia, ageusia, anorexia, </w:t>
      </w:r>
      <w:proofErr w:type="spellStart"/>
      <w:r>
        <w:t>myalgias</w:t>
      </w:r>
      <w:proofErr w:type="spellEnd"/>
      <w:r>
        <w:t xml:space="preserve">, meningoencephalitis, </w:t>
      </w:r>
      <w:proofErr w:type="spellStart"/>
      <w:r>
        <w:t>hemorrhage</w:t>
      </w:r>
      <w:proofErr w:type="spellEnd"/>
      <w:r>
        <w:t>, altered consciousness, Guillain-Barré syndrome, syncope, seizure, and stroke. In addition, we discuss neurologic effects of other coronaviruses, special considerations for management of neurologic patients, and possible long-term neurologic and public health sequelae.</w:t>
      </w:r>
      <w:r w:rsidR="00736E2F">
        <w:t xml:space="preserve"> </w:t>
      </w:r>
      <w:r>
        <w:t>Summary</w:t>
      </w:r>
      <w:r w:rsidR="00736E2F">
        <w:t xml:space="preserve"> </w:t>
      </w:r>
      <w:proofErr w:type="gramStart"/>
      <w:r>
        <w:t>As</w:t>
      </w:r>
      <w:proofErr w:type="gramEnd"/>
      <w:r>
        <w:t xml:space="preserve"> SARS-CoV-2 is projected to infect a large part of the world's population, understanding the potential neurologic implications of COVID-19 will help neurologists and others recognize and intervene in neurologic morbidity during and after the pandemic of 2020.</w:t>
      </w:r>
      <w:r w:rsidR="00736E2F">
        <w:br/>
      </w:r>
      <w:hyperlink r:id="rId56" w:history="1">
        <w:r w:rsidR="00736E2F" w:rsidRPr="00063361">
          <w:rPr>
            <w:rStyle w:val="Hyperlink"/>
          </w:rPr>
          <w:t>https://cp.neurology.org/content/11/2/e135</w:t>
        </w:r>
      </w:hyperlink>
      <w:r w:rsidR="00736E2F">
        <w:t xml:space="preserve"> </w:t>
      </w:r>
    </w:p>
    <w:p w14:paraId="282DBC1D" w14:textId="17AB965C" w:rsidR="00F135DC" w:rsidRDefault="00F135DC" w:rsidP="004836D1">
      <w:pPr>
        <w:rPr>
          <w:b/>
        </w:rPr>
      </w:pPr>
    </w:p>
    <w:p w14:paraId="378225F9" w14:textId="6E5EBA7A" w:rsidR="00137210" w:rsidRPr="00BF694C" w:rsidRDefault="00137210" w:rsidP="00137210">
      <w:pPr>
        <w:pBdr>
          <w:top w:val="single" w:sz="6" w:space="2" w:color="D4802C"/>
          <w:left w:val="single" w:sz="6" w:space="2" w:color="D4802C"/>
        </w:pBdr>
        <w:spacing w:before="300" w:after="0"/>
        <w:outlineLvl w:val="2"/>
        <w:rPr>
          <w:bCs/>
          <w:color w:val="943634" w:themeColor="accent2" w:themeShade="BF"/>
          <w:sz w:val="28"/>
          <w:szCs w:val="28"/>
        </w:rPr>
      </w:pPr>
      <w:bookmarkStart w:id="46" w:name="trajectories"/>
      <w:bookmarkEnd w:id="46"/>
      <w:r>
        <w:rPr>
          <w:rFonts w:eastAsiaTheme="minorEastAsia"/>
          <w:b/>
          <w:caps/>
          <w:spacing w:val="15"/>
        </w:rPr>
        <w:lastRenderedPageBreak/>
        <w:t>Title:</w:t>
      </w:r>
      <w:r>
        <w:rPr>
          <w:bCs/>
          <w:color w:val="943634" w:themeColor="accent2" w:themeShade="BF"/>
          <w:sz w:val="28"/>
          <w:szCs w:val="28"/>
        </w:rPr>
        <w:t xml:space="preserve"> </w:t>
      </w:r>
      <w:r w:rsidR="00C34344" w:rsidRPr="00C34344">
        <w:rPr>
          <w:b/>
        </w:rPr>
        <w:t>TRAJECTORIES OF POST-TRAUMATIC STRESS SYMPTOMS, ANXIETY, AND DEPRESSION IN HOSPITALIZED COVID-19 PATIENTS: A ONE-MONTH FOLLOW-UP</w:t>
      </w:r>
    </w:p>
    <w:p w14:paraId="3302304F" w14:textId="283C605E" w:rsidR="00137210" w:rsidRDefault="00137210" w:rsidP="006322B6">
      <w:pPr>
        <w:spacing w:after="80" w:line="240" w:lineRule="auto"/>
      </w:pPr>
      <w:r>
        <w:rPr>
          <w:b/>
        </w:rPr>
        <w:t xml:space="preserve">Source: </w:t>
      </w:r>
      <w:r w:rsidR="006322B6">
        <w:t>Journal of P</w:t>
      </w:r>
      <w:r>
        <w:t>sychosomat</w:t>
      </w:r>
      <w:r w:rsidR="006322B6">
        <w:t>ic R</w:t>
      </w:r>
      <w:r w:rsidR="00C34344">
        <w:t>esearch; Apr 2021; vol. 143</w:t>
      </w:r>
      <w:r>
        <w:t>; p. 110399</w:t>
      </w:r>
      <w:r w:rsidR="006322B6">
        <w:br/>
      </w:r>
      <w:r w:rsidR="006322B6">
        <w:br/>
        <w:t xml:space="preserve">Abstract </w:t>
      </w:r>
      <w:proofErr w:type="gramStart"/>
      <w:r>
        <w:t>Little</w:t>
      </w:r>
      <w:proofErr w:type="gramEnd"/>
      <w:r>
        <w:t xml:space="preserve"> is known about the mental health outcomes of hospitalized COVID-19 patients. The aims of the study were: (1) to examine the trajectories of anxiety, depression, and pandemic-related stress factors (PRSF) of COVID-19 hospitalized patients one-month following hospitalization; (2) to assess the presence of post-traumatic stress symptoms (PTSS) a month after hospitalization; (3) to identify baseline risk and protective factors that would predict PTSS one month after hospitalization.</w:t>
      </w:r>
      <w:r w:rsidR="00C34344">
        <w:t xml:space="preserve"> </w:t>
      </w:r>
      <w:r>
        <w:t>METHODS</w:t>
      </w:r>
      <w:r w:rsidR="00C34344">
        <w:t xml:space="preserve"> </w:t>
      </w:r>
      <w:r>
        <w:t>We contacted hospitalized COVID-19 patients (n = 64) by phone, at three time-points: during the first days after admission to the hospital (T1); after ~two weeks from the beginning of hospitalization (T2), and one month after hospitalization (T3). At all time-points we assessed the levels of anxiety and depression symptoms, as well as PRSF. At T3, PTSS were assessed</w:t>
      </w:r>
      <w:r w:rsidR="006322B6">
        <w:t xml:space="preserve">. … </w:t>
      </w:r>
      <w:r>
        <w:t>CONCLUSIONS</w:t>
      </w:r>
      <w:r w:rsidR="00C34344">
        <w:t xml:space="preserve"> </w:t>
      </w:r>
      <w:proofErr w:type="gramStart"/>
      <w:r>
        <w:t>We</w:t>
      </w:r>
      <w:proofErr w:type="gramEnd"/>
      <w:r>
        <w:t xml:space="preserve"> identified early hospitalization risk factors for the development of PTSS one month after hospitalization that should be targeted to reduce the risk for PTSS.</w:t>
      </w:r>
      <w:r w:rsidR="00736E2F">
        <w:br/>
      </w:r>
      <w:hyperlink r:id="rId57" w:history="1">
        <w:r w:rsidR="00736E2F" w:rsidRPr="00063361">
          <w:rPr>
            <w:rStyle w:val="Hyperlink"/>
          </w:rPr>
          <w:t>https://www.ncbi.nlm.nih.gov/pmc/articles/PMC7885629/</w:t>
        </w:r>
      </w:hyperlink>
      <w:r w:rsidR="00736E2F">
        <w:t xml:space="preserve"> </w:t>
      </w:r>
    </w:p>
    <w:p w14:paraId="2CB3FF3F" w14:textId="1029C01D" w:rsidR="00F135DC" w:rsidRDefault="00F135DC" w:rsidP="004836D1">
      <w:pPr>
        <w:rPr>
          <w:b/>
        </w:rPr>
      </w:pPr>
    </w:p>
    <w:p w14:paraId="2CBBD2FB" w14:textId="5AD42768" w:rsidR="009A6A8A" w:rsidRDefault="009A6A8A" w:rsidP="009A6A8A">
      <w:pPr>
        <w:pBdr>
          <w:top w:val="single" w:sz="6" w:space="2" w:color="D4802C"/>
          <w:left w:val="single" w:sz="6" w:space="2" w:color="D4802C"/>
        </w:pBdr>
        <w:spacing w:before="300" w:after="0"/>
        <w:outlineLvl w:val="2"/>
        <w:rPr>
          <w:b/>
        </w:rPr>
      </w:pPr>
      <w:bookmarkStart w:id="47" w:name="nations"/>
      <w:bookmarkEnd w:id="47"/>
      <w:r>
        <w:rPr>
          <w:rFonts w:eastAsiaTheme="minorEastAsia"/>
          <w:b/>
          <w:caps/>
          <w:spacing w:val="15"/>
        </w:rPr>
        <w:t>Title:</w:t>
      </w:r>
      <w:r>
        <w:rPr>
          <w:bCs/>
          <w:color w:val="943634" w:themeColor="accent2" w:themeShade="BF"/>
          <w:sz w:val="28"/>
          <w:szCs w:val="28"/>
        </w:rPr>
        <w:t xml:space="preserve"> </w:t>
      </w:r>
      <w:r w:rsidRPr="00F4320B">
        <w:rPr>
          <w:b/>
          <w:caps/>
          <w:color w:val="404040"/>
          <w:spacing w:val="15"/>
        </w:rPr>
        <w:t>Covid-19 and the nation's mental health</w:t>
      </w:r>
      <w:r>
        <w:rPr>
          <w:caps/>
          <w:color w:val="404040"/>
          <w:spacing w:val="15"/>
        </w:rPr>
        <w:br/>
      </w:r>
      <w:r>
        <w:rPr>
          <w:b/>
        </w:rPr>
        <w:t xml:space="preserve">Source: </w:t>
      </w:r>
      <w:r>
        <w:rPr>
          <w:color w:val="404040"/>
        </w:rPr>
        <w:t>Centre for Mental Health | 12</w:t>
      </w:r>
      <w:r>
        <w:rPr>
          <w:color w:val="404040"/>
          <w:vertAlign w:val="superscript"/>
        </w:rPr>
        <w:t>th</w:t>
      </w:r>
      <w:r>
        <w:rPr>
          <w:color w:val="404040"/>
        </w:rPr>
        <w:t xml:space="preserve"> May 2021</w:t>
      </w:r>
    </w:p>
    <w:p w14:paraId="7045368C" w14:textId="32CDE759" w:rsidR="002D51CC" w:rsidRDefault="009A6A8A" w:rsidP="009A6A8A">
      <w:pPr>
        <w:spacing w:before="200"/>
        <w:rPr>
          <w:color w:val="auto"/>
        </w:rPr>
      </w:pPr>
      <w:r>
        <w:rPr>
          <w:color w:val="404040"/>
        </w:rPr>
        <w:t>…A</w:t>
      </w:r>
      <w:r w:rsidR="002D51CC">
        <w:rPr>
          <w:color w:val="404040"/>
        </w:rPr>
        <w:t xml:space="preserve"> new model by The Centre for Mental Health forecasts how many people are likely to need mental health support as a result of the pandemic.</w:t>
      </w:r>
      <w:r w:rsidR="00F4320B">
        <w:rPr>
          <w:color w:val="404040"/>
        </w:rPr>
        <w:t xml:space="preserve"> </w:t>
      </w:r>
      <w:r w:rsidR="002D51CC">
        <w:rPr>
          <w:color w:val="404040"/>
        </w:rPr>
        <w:t>This report confirms that 10 million people (8.5 million adults and 1.5 million children and young people) in England will need support for their mental health as a direct result of the pandemic over the next three to five years.</w:t>
      </w:r>
      <w:r w:rsidR="00F4320B">
        <w:rPr>
          <w:color w:val="404040"/>
        </w:rPr>
        <w:t xml:space="preserve"> </w:t>
      </w:r>
      <w:r w:rsidR="002D51CC">
        <w:rPr>
          <w:color w:val="404040"/>
        </w:rPr>
        <w:t>Based on an analysis of over 200 high-quality studies from around the world, the model (developed by clinicians, researchers and economists from the NHS and Centre for Mental Health) identifies key groups of people who face an especially high risk of poor mental health as a result of the pandemic. These groups include people who have survived severe Covid-19 illness (especially those treated in intensive care), those working in health and care services during the pandemic, people economically impacted by the pandemic, and those who have been bereaved.</w:t>
      </w:r>
      <w:r>
        <w:rPr>
          <w:color w:val="404040"/>
        </w:rPr>
        <w:br/>
      </w:r>
      <w:hyperlink r:id="rId58" w:history="1">
        <w:r w:rsidR="002D51CC">
          <w:rPr>
            <w:rStyle w:val="Hyperlink"/>
            <w:color w:val="0000FF"/>
          </w:rPr>
          <w:t>Covid-19 and the nation's mental health. Forecasting needs and risks in the UK: May 2021</w:t>
        </w:r>
      </w:hyperlink>
    </w:p>
    <w:p w14:paraId="79319ED9" w14:textId="77777777" w:rsidR="002D51CC" w:rsidRDefault="002D51CC" w:rsidP="004836D1">
      <w:pPr>
        <w:rPr>
          <w:b/>
        </w:rPr>
      </w:pPr>
    </w:p>
    <w:p w14:paraId="652C8FD1" w14:textId="314E952B" w:rsidR="008C59AA" w:rsidRPr="00C34344" w:rsidRDefault="008C59AA" w:rsidP="008C59AA">
      <w:pPr>
        <w:pBdr>
          <w:top w:val="single" w:sz="6" w:space="2" w:color="D4802C"/>
          <w:left w:val="single" w:sz="6" w:space="2" w:color="D4802C"/>
        </w:pBdr>
        <w:spacing w:before="300" w:after="0"/>
        <w:outlineLvl w:val="2"/>
        <w:rPr>
          <w:b/>
          <w:bCs/>
          <w:color w:val="943634" w:themeColor="accent2" w:themeShade="BF"/>
          <w:sz w:val="28"/>
          <w:szCs w:val="28"/>
        </w:rPr>
      </w:pPr>
      <w:bookmarkStart w:id="48" w:name="cognitive"/>
      <w:bookmarkEnd w:id="48"/>
      <w:r>
        <w:rPr>
          <w:rFonts w:eastAsiaTheme="minorEastAsia"/>
          <w:b/>
          <w:caps/>
          <w:spacing w:val="15"/>
        </w:rPr>
        <w:t>Title:</w:t>
      </w:r>
      <w:r>
        <w:rPr>
          <w:bCs/>
          <w:color w:val="943634" w:themeColor="accent2" w:themeShade="BF"/>
          <w:sz w:val="28"/>
          <w:szCs w:val="28"/>
        </w:rPr>
        <w:t xml:space="preserve"> </w:t>
      </w:r>
      <w:r w:rsidR="00C34344" w:rsidRPr="00C34344">
        <w:rPr>
          <w:b/>
        </w:rPr>
        <w:t>COVID-19 AND COGNITIVE, EMOTIONAL ASPECTS OF POST-INTENSIVE CARE SYNDROME</w:t>
      </w:r>
    </w:p>
    <w:p w14:paraId="79962B59" w14:textId="4F766E4C" w:rsidR="008C59AA" w:rsidRDefault="008C59AA" w:rsidP="008C59AA">
      <w:pPr>
        <w:spacing w:after="80" w:line="240" w:lineRule="auto"/>
      </w:pPr>
      <w:r>
        <w:rPr>
          <w:b/>
        </w:rPr>
        <w:t xml:space="preserve">Source: </w:t>
      </w:r>
      <w:r w:rsidR="00C34344">
        <w:t>The Journal of Nervous and Mental D</w:t>
      </w:r>
      <w:r>
        <w:t>isease; Apr 2021; vol. 209 (no. 4); p. 242-243</w:t>
      </w:r>
    </w:p>
    <w:p w14:paraId="0D315E17" w14:textId="32A78064" w:rsidR="00F135DC" w:rsidRDefault="006322B6" w:rsidP="004836D1">
      <w:r>
        <w:br/>
      </w:r>
      <w:hyperlink r:id="rId59" w:history="1">
        <w:r w:rsidR="009A6A8A" w:rsidRPr="001274A6">
          <w:rPr>
            <w:rStyle w:val="Hyperlink"/>
          </w:rPr>
          <w:t>https://journals.lww.com/jonmd/Citation/2021/04000/COVID_19_and_Cognitive,_Emotional_Aspects_of.4.aspx</w:t>
        </w:r>
      </w:hyperlink>
      <w:r w:rsidRPr="006322B6">
        <w:t xml:space="preserve"> </w:t>
      </w:r>
    </w:p>
    <w:p w14:paraId="6A80B176" w14:textId="77777777" w:rsidR="00F7607E" w:rsidRDefault="00F7607E" w:rsidP="00F7607E">
      <w:pPr>
        <w:pBdr>
          <w:top w:val="single" w:sz="6" w:space="2" w:color="D4802C"/>
          <w:left w:val="single" w:sz="6" w:space="2" w:color="D4802C"/>
        </w:pBdr>
        <w:spacing w:before="300" w:after="0"/>
        <w:outlineLvl w:val="2"/>
        <w:rPr>
          <w:bCs/>
        </w:rPr>
      </w:pPr>
      <w:bookmarkStart w:id="49" w:name="differential"/>
      <w:bookmarkEnd w:id="49"/>
      <w:r>
        <w:rPr>
          <w:rFonts w:eastAsiaTheme="minorEastAsia"/>
          <w:b/>
          <w:caps/>
          <w:spacing w:val="15"/>
        </w:rPr>
        <w:t>Title:</w:t>
      </w:r>
      <w:r>
        <w:rPr>
          <w:bCs/>
          <w:color w:val="943634" w:themeColor="accent2" w:themeShade="BF"/>
          <w:sz w:val="28"/>
          <w:szCs w:val="28"/>
        </w:rPr>
        <w:t xml:space="preserve"> </w:t>
      </w:r>
      <w:r>
        <w:rPr>
          <w:b/>
        </w:rPr>
        <w:t>DIFFERENTIAL FOLLOW-UP PATTERNS IN COVID-19 AND COMPARISON COHORTS</w:t>
      </w:r>
    </w:p>
    <w:p w14:paraId="6624F673" w14:textId="77777777" w:rsidR="00F7607E" w:rsidRDefault="00F7607E" w:rsidP="00F7607E">
      <w:r>
        <w:rPr>
          <w:rStyle w:val="Strong"/>
          <w:rFonts w:cstheme="minorHAnsi"/>
          <w:color w:val="595959" w:themeColor="text1" w:themeTint="A6"/>
          <w:shd w:val="clear" w:color="auto" w:fill="FFFFFF"/>
        </w:rPr>
        <w:t>Source</w:t>
      </w:r>
      <w:r>
        <w:t>: The Lancet. Psychiatry; May 2021; vol. 8 (no. 5); p. 360</w:t>
      </w:r>
    </w:p>
    <w:p w14:paraId="48CADDCC" w14:textId="571A7002" w:rsidR="006322B6" w:rsidRDefault="00F7607E" w:rsidP="004836D1">
      <w:r w:rsidRPr="00AD7ADF">
        <w:lastRenderedPageBreak/>
        <w:t xml:space="preserve">Maxime Taquet and colleagues showed that the incidence of a first psychiatric diagnosis in the 14–90 days after a diagnosis of COVID-19 was considerably higher than the incidence in the six matched comparison cohorts (ie, with influenza, other respiratory tract infections, skin infection, cholelithiasis, urolithiasis, and fracture of a large bone). To investigate possible explanations for these findings, we reconstructed the daily numbers of new diagnoses and patients at risk of psychiatric diagnosis in each cohort. </w:t>
      </w:r>
      <w:r>
        <w:br/>
      </w:r>
      <w:hyperlink r:id="rId60" w:history="1">
        <w:r w:rsidRPr="001274A6">
          <w:rPr>
            <w:rStyle w:val="Hyperlink"/>
          </w:rPr>
          <w:t>https://www.thelancet.com/journals/lanpsy/article/PIIS2215-0366(21)00066-3/fulltext</w:t>
        </w:r>
      </w:hyperlink>
      <w:r>
        <w:t xml:space="preserve"> </w:t>
      </w:r>
      <w:r>
        <w:br/>
        <w:t xml:space="preserve">Linked papers: </w:t>
      </w:r>
      <w:hyperlink r:id="rId61" w:history="1">
        <w:r w:rsidRPr="001274A6">
          <w:rPr>
            <w:rStyle w:val="Hyperlink"/>
          </w:rPr>
          <w:t>https://www.thelancet.com/journals/lanpsy/article/PIIS2215-0366(21)00076-6/fulltext</w:t>
        </w:r>
      </w:hyperlink>
      <w:r>
        <w:t xml:space="preserve"> </w:t>
      </w:r>
    </w:p>
    <w:p w14:paraId="4600DF22" w14:textId="77777777" w:rsidR="006322B6" w:rsidRPr="006322B6" w:rsidRDefault="006322B6" w:rsidP="004836D1"/>
    <w:p w14:paraId="23E003B9" w14:textId="2935920A" w:rsidR="00A90C2E" w:rsidRPr="00F4320B" w:rsidRDefault="00A90C2E" w:rsidP="004836D1">
      <w:pPr>
        <w:rPr>
          <w:b/>
          <w:color w:val="00B050"/>
        </w:rPr>
      </w:pPr>
      <w:r w:rsidRPr="00F4320B">
        <w:rPr>
          <w:b/>
          <w:color w:val="00B050"/>
        </w:rPr>
        <w:t>GASTROENTEROLOGY</w:t>
      </w:r>
    </w:p>
    <w:p w14:paraId="1A16CC68" w14:textId="47AF767B" w:rsidR="00BF694C" w:rsidRDefault="00BF694C" w:rsidP="00BF694C">
      <w:pPr>
        <w:pBdr>
          <w:top w:val="single" w:sz="6" w:space="2" w:color="D4802C"/>
          <w:left w:val="single" w:sz="6" w:space="2" w:color="D4802C"/>
        </w:pBdr>
        <w:spacing w:before="300" w:after="0"/>
        <w:outlineLvl w:val="2"/>
        <w:rPr>
          <w:bCs/>
        </w:rPr>
      </w:pPr>
      <w:bookmarkStart w:id="50" w:name="gastro"/>
      <w:bookmarkEnd w:id="50"/>
      <w:r>
        <w:rPr>
          <w:rFonts w:eastAsiaTheme="minorEastAsia"/>
          <w:b/>
          <w:caps/>
          <w:spacing w:val="15"/>
        </w:rPr>
        <w:t>Title:</w:t>
      </w:r>
      <w:r>
        <w:rPr>
          <w:bCs/>
          <w:color w:val="943634" w:themeColor="accent2" w:themeShade="BF"/>
          <w:sz w:val="28"/>
          <w:szCs w:val="28"/>
        </w:rPr>
        <w:t xml:space="preserve"> </w:t>
      </w:r>
      <w:r w:rsidRPr="00BF694C">
        <w:rPr>
          <w:b/>
        </w:rPr>
        <w:t>GASTROINTESTINAL SEQUELAE 90 DAYS AFTER DISCHARGE FOR COVID-19</w:t>
      </w:r>
      <w:r w:rsidR="00C34344">
        <w:rPr>
          <w:b/>
        </w:rPr>
        <w:t xml:space="preserve"> [LETTER]</w:t>
      </w:r>
    </w:p>
    <w:p w14:paraId="77AC60D5" w14:textId="4225C699" w:rsidR="00BF694C" w:rsidRDefault="00BF694C" w:rsidP="00BF694C">
      <w:r>
        <w:rPr>
          <w:rStyle w:val="Strong"/>
          <w:rFonts w:cstheme="minorHAnsi"/>
          <w:color w:val="595959" w:themeColor="text1" w:themeTint="A6"/>
          <w:shd w:val="clear" w:color="auto" w:fill="FFFFFF"/>
        </w:rPr>
        <w:t>Source</w:t>
      </w:r>
      <w:r>
        <w:t xml:space="preserve">: </w:t>
      </w:r>
      <w:r w:rsidR="00736E2F">
        <w:t>The L</w:t>
      </w:r>
      <w:r w:rsidR="00C34344">
        <w:t>ancet. Gastroenterology &amp; H</w:t>
      </w:r>
      <w:r>
        <w:t>epatology; May 2021; vol. 6 (no. 5); p. 344-346</w:t>
      </w:r>
      <w:r w:rsidR="00736E2F">
        <w:br/>
      </w:r>
      <w:r w:rsidR="00736E2F">
        <w:br/>
      </w:r>
      <w:r w:rsidR="00736E2F" w:rsidRPr="00736E2F">
        <w:t>Although SARS-CoV-2 mainly affects the lungs, many other organs are also affected. Enteric symptoms are common in COVID-19, and gastrointestinal symptoms can be the only symptom, or can be present before respiratory symptoms.</w:t>
      </w:r>
      <w:r w:rsidR="00736E2F">
        <w:t xml:space="preserve"> </w:t>
      </w:r>
      <w:r w:rsidR="00736E2F" w:rsidRPr="00736E2F">
        <w:t>The cellular receptor for SARS-CoV-2, ACE2, is highly expressed in the gut, and SARS-CoV-2 has been observed in the colonic tissue</w:t>
      </w:r>
      <w:r w:rsidR="00736E2F">
        <w:t xml:space="preserve"> </w:t>
      </w:r>
      <w:r w:rsidR="00736E2F" w:rsidRPr="00736E2F">
        <w:t>and faeces of patients with COVID-19. Therefore, we examined the long-term gastrointestinal sequalae of SARS-CoV-2 infection in patients who were admitted for COVID-19 to 12 hospitals in the Hubei and Guangdong provinces, China, between Jan 16 and March 7, 2020, and subsequently discharged.</w:t>
      </w:r>
    </w:p>
    <w:p w14:paraId="2C438855" w14:textId="69C2F6E4" w:rsidR="00BF694C" w:rsidRDefault="00B42176" w:rsidP="004836D1">
      <w:pPr>
        <w:spacing w:after="80" w:line="240" w:lineRule="auto"/>
      </w:pPr>
      <w:hyperlink r:id="rId62" w:history="1">
        <w:r w:rsidR="00736E2F" w:rsidRPr="00063361">
          <w:rPr>
            <w:rStyle w:val="Hyperlink"/>
          </w:rPr>
          <w:t>https://www.thelancet.com/journals/langas/article/PIIS2468-1253(21)00076-5/fulltext</w:t>
        </w:r>
      </w:hyperlink>
      <w:r w:rsidR="00736E2F">
        <w:t xml:space="preserve"> </w:t>
      </w:r>
    </w:p>
    <w:p w14:paraId="7CFAF015" w14:textId="36CA38AB" w:rsidR="00E26BFD" w:rsidRPr="00BF694C" w:rsidRDefault="00E26BFD" w:rsidP="00E26BFD">
      <w:pPr>
        <w:pBdr>
          <w:top w:val="single" w:sz="6" w:space="2" w:color="D4802C"/>
          <w:left w:val="single" w:sz="6" w:space="2" w:color="D4802C"/>
        </w:pBdr>
        <w:spacing w:before="300" w:after="0"/>
        <w:outlineLvl w:val="2"/>
        <w:rPr>
          <w:bCs/>
          <w:color w:val="943634" w:themeColor="accent2" w:themeShade="BF"/>
          <w:sz w:val="28"/>
          <w:szCs w:val="28"/>
        </w:rPr>
      </w:pPr>
      <w:bookmarkStart w:id="51" w:name="gut"/>
      <w:bookmarkEnd w:id="51"/>
      <w:r>
        <w:rPr>
          <w:rFonts w:eastAsiaTheme="minorEastAsia"/>
          <w:b/>
          <w:caps/>
          <w:spacing w:val="15"/>
        </w:rPr>
        <w:t>Title:</w:t>
      </w:r>
      <w:r>
        <w:rPr>
          <w:bCs/>
          <w:color w:val="943634" w:themeColor="accent2" w:themeShade="BF"/>
          <w:sz w:val="28"/>
          <w:szCs w:val="28"/>
        </w:rPr>
        <w:t xml:space="preserve"> </w:t>
      </w:r>
      <w:r w:rsidR="00C34344" w:rsidRPr="00C34344">
        <w:rPr>
          <w:b/>
        </w:rPr>
        <w:t>SIX-MONTH FOLLOW-UP OF GUT MICROBIOTA RICHNESS IN PATIENTS WITH COVID-19</w:t>
      </w:r>
    </w:p>
    <w:p w14:paraId="41D94100" w14:textId="253F829B" w:rsidR="00E26BFD" w:rsidRDefault="00E26BFD" w:rsidP="00E26BFD">
      <w:pPr>
        <w:spacing w:after="80" w:line="240" w:lineRule="auto"/>
      </w:pPr>
      <w:r>
        <w:rPr>
          <w:b/>
        </w:rPr>
        <w:t xml:space="preserve">Source: </w:t>
      </w:r>
      <w:r w:rsidR="006322B6">
        <w:t xml:space="preserve">Gut; </w:t>
      </w:r>
      <w:r>
        <w:t>Apr 2021</w:t>
      </w:r>
      <w:r w:rsidR="00861EAC">
        <w:br/>
      </w:r>
    </w:p>
    <w:p w14:paraId="761CE097" w14:textId="68DDB446" w:rsidR="00736E2F" w:rsidRPr="00861EAC" w:rsidRDefault="00861EAC" w:rsidP="00861EAC">
      <w:r w:rsidRPr="00861EAC">
        <w:t>Here, we conducted a prospective study to longitudinally monitor alterations of gut microbiota in patients with COVID-19 using 16S rDNA sequencing (detailed methods in </w:t>
      </w:r>
      <w:r w:rsidRPr="006322B6">
        <w:t>online supplementary materials</w:t>
      </w:r>
      <w:r w:rsidRPr="00861EAC">
        <w:t>). Faecal microbiota was monitored at three timepoints, acute phase (from illness onset to viral clearance), convalescence (from viral clearance to 2 weeks after hospital discharge), postconvalescence (6 months after hospital discharge).</w:t>
      </w:r>
      <w:r>
        <w:br/>
      </w:r>
      <w:hyperlink r:id="rId63" w:history="1">
        <w:r w:rsidRPr="00063361">
          <w:rPr>
            <w:rStyle w:val="Hyperlink"/>
          </w:rPr>
          <w:t>https://gut.bmj.com/content/early/2021/04/07/gutjnl-2021-324090</w:t>
        </w:r>
      </w:hyperlink>
      <w:r>
        <w:t xml:space="preserve"> </w:t>
      </w:r>
      <w:r w:rsidR="00736E2F" w:rsidRPr="00861EAC">
        <w:br/>
      </w:r>
    </w:p>
    <w:p w14:paraId="6470182F" w14:textId="275E66C8" w:rsidR="00A90C2E" w:rsidRPr="00F4320B" w:rsidRDefault="00A90C2E" w:rsidP="00BF694C">
      <w:pPr>
        <w:rPr>
          <w:rStyle w:val="Strong"/>
          <w:rFonts w:cstheme="minorHAnsi"/>
          <w:color w:val="00B050"/>
          <w:shd w:val="clear" w:color="auto" w:fill="FFFFFF"/>
        </w:rPr>
      </w:pPr>
      <w:r w:rsidRPr="00F4320B">
        <w:rPr>
          <w:rStyle w:val="Strong"/>
          <w:rFonts w:cstheme="minorHAnsi"/>
          <w:color w:val="00B050"/>
          <w:shd w:val="clear" w:color="auto" w:fill="FFFFFF"/>
        </w:rPr>
        <w:t>RADIOLOGY</w:t>
      </w:r>
    </w:p>
    <w:p w14:paraId="0AE18C1D" w14:textId="77777777" w:rsidR="00A90C2E" w:rsidRDefault="00A90C2E" w:rsidP="00A90C2E">
      <w:pPr>
        <w:pBdr>
          <w:top w:val="single" w:sz="6" w:space="2" w:color="D4802C"/>
          <w:left w:val="single" w:sz="6" w:space="2" w:color="D4802C"/>
        </w:pBdr>
        <w:spacing w:before="300" w:after="0"/>
        <w:outlineLvl w:val="2"/>
        <w:rPr>
          <w:bCs/>
        </w:rPr>
      </w:pPr>
      <w:bookmarkStart w:id="52" w:name="radiology"/>
      <w:bookmarkEnd w:id="52"/>
      <w:r>
        <w:rPr>
          <w:rFonts w:eastAsiaTheme="minorEastAsia"/>
          <w:b/>
          <w:caps/>
          <w:spacing w:val="15"/>
        </w:rPr>
        <w:t>Title:</w:t>
      </w:r>
      <w:r>
        <w:rPr>
          <w:bCs/>
          <w:color w:val="943634" w:themeColor="accent2" w:themeShade="BF"/>
          <w:sz w:val="28"/>
          <w:szCs w:val="28"/>
        </w:rPr>
        <w:t xml:space="preserve"> </w:t>
      </w:r>
      <w:r w:rsidRPr="00BF694C">
        <w:rPr>
          <w:b/>
        </w:rPr>
        <w:t>RADIOLOGICAL MANAGEMENT AND FOLLOW-UP OF POST-COVID-19 PATIENTS</w:t>
      </w:r>
    </w:p>
    <w:p w14:paraId="09C8DC53" w14:textId="77777777" w:rsidR="00A90C2E" w:rsidRDefault="00A90C2E" w:rsidP="00A90C2E">
      <w:pPr>
        <w:spacing w:after="80" w:line="240" w:lineRule="auto"/>
      </w:pPr>
      <w:r>
        <w:rPr>
          <w:rStyle w:val="Strong"/>
          <w:rFonts w:cstheme="minorHAnsi"/>
          <w:color w:val="595959" w:themeColor="text1" w:themeTint="A6"/>
          <w:shd w:val="clear" w:color="auto" w:fill="FFFFFF"/>
        </w:rPr>
        <w:t>Source</w:t>
      </w:r>
      <w:r>
        <w:t>: Radiologia; 2021; vol. 63 (no. 3); p. 258-269</w:t>
      </w:r>
    </w:p>
    <w:p w14:paraId="58543C1A" w14:textId="2485FEFF" w:rsidR="00A90C2E" w:rsidRDefault="00A90C2E" w:rsidP="00A90C2E">
      <w:pPr>
        <w:spacing w:before="80" w:after="80" w:line="240" w:lineRule="auto"/>
      </w:pPr>
      <w:r>
        <w:rPr>
          <w:b/>
        </w:rPr>
        <w:t>Abstract:</w:t>
      </w:r>
      <w:r w:rsidR="00C34344">
        <w:rPr>
          <w:b/>
        </w:rPr>
        <w:t xml:space="preserve"> </w:t>
      </w:r>
      <w:r>
        <w:t xml:space="preserve">Most of the patients who overcome the SARS-CoV-2 infection do not present complications and do not require a specific follow-up, but a significant proportion (especially those </w:t>
      </w:r>
      <w:r>
        <w:lastRenderedPageBreak/>
        <w:t>with moderate / severe clinical forms of the disease) require clinical</w:t>
      </w:r>
      <w:r w:rsidR="00C34344">
        <w:t xml:space="preserve"> </w:t>
      </w:r>
      <w:r>
        <w:t>radiological follow-up. Although there are hardly any references or clinical guidelines regarding the long-term follow-up of post-COVID-19 patients, radiological exams are being performed and monographic surveillance consultations are being set up in most of the hospitals to meet their needs. The purpose of this work is to share our experience in the management of the post-COVID-19 patient in two institutions that</w:t>
      </w:r>
      <w:r w:rsidR="00C34344">
        <w:t xml:space="preserve"> </w:t>
      </w:r>
      <w:r>
        <w:t>have had a high incidence of COVID-19 and to propose general follow-up</w:t>
      </w:r>
      <w:r w:rsidR="00C34344">
        <w:t xml:space="preserve"> </w:t>
      </w:r>
      <w:r>
        <w:t>recommendations from a clinical and radiological perspective.</w:t>
      </w:r>
      <w:r w:rsidR="00861EAC">
        <w:br/>
      </w:r>
      <w:hyperlink r:id="rId64" w:history="1">
        <w:r w:rsidR="00861EAC" w:rsidRPr="00063361">
          <w:rPr>
            <w:rStyle w:val="Hyperlink"/>
          </w:rPr>
          <w:t>https://pubmed.ncbi.nlm.nih.gov/33726915/</w:t>
        </w:r>
      </w:hyperlink>
      <w:r w:rsidR="00861EAC">
        <w:t xml:space="preserve"> </w:t>
      </w:r>
    </w:p>
    <w:p w14:paraId="6B99D3E8" w14:textId="54D0619F" w:rsidR="00A90C2E" w:rsidRDefault="00A90C2E" w:rsidP="00BF694C">
      <w:pPr>
        <w:rPr>
          <w:rStyle w:val="Strong"/>
          <w:rFonts w:cstheme="minorHAnsi"/>
          <w:shd w:val="clear" w:color="auto" w:fill="FFFFFF"/>
        </w:rPr>
      </w:pPr>
    </w:p>
    <w:p w14:paraId="773CE789" w14:textId="5899A793" w:rsidR="00EF5A59" w:rsidRPr="00F4320B" w:rsidRDefault="00F135DC" w:rsidP="00AE6BC7">
      <w:pPr>
        <w:rPr>
          <w:rStyle w:val="Strong"/>
          <w:rFonts w:cstheme="minorHAnsi"/>
          <w:color w:val="00B050"/>
          <w:shd w:val="clear" w:color="auto" w:fill="FFFFFF"/>
        </w:rPr>
      </w:pPr>
      <w:r w:rsidRPr="00F4320B">
        <w:rPr>
          <w:rStyle w:val="Strong"/>
          <w:rFonts w:cstheme="minorHAnsi"/>
          <w:color w:val="00B050"/>
          <w:shd w:val="clear" w:color="auto" w:fill="FFFFFF"/>
        </w:rPr>
        <w:t>ENT</w:t>
      </w:r>
    </w:p>
    <w:p w14:paraId="44E7F631" w14:textId="615B12EF" w:rsidR="009F5C11" w:rsidRPr="00BF694C" w:rsidRDefault="009F5C11" w:rsidP="009F5C11">
      <w:pPr>
        <w:pBdr>
          <w:top w:val="single" w:sz="6" w:space="2" w:color="D4802C"/>
          <w:left w:val="single" w:sz="6" w:space="2" w:color="D4802C"/>
        </w:pBdr>
        <w:spacing w:before="300" w:after="0"/>
        <w:outlineLvl w:val="2"/>
        <w:rPr>
          <w:bCs/>
          <w:color w:val="943634" w:themeColor="accent2" w:themeShade="BF"/>
          <w:sz w:val="28"/>
          <w:szCs w:val="28"/>
        </w:rPr>
      </w:pPr>
      <w:bookmarkStart w:id="53" w:name="clinicalsino"/>
      <w:bookmarkEnd w:id="53"/>
      <w:r>
        <w:rPr>
          <w:rFonts w:eastAsiaTheme="minorEastAsia"/>
          <w:b/>
          <w:caps/>
          <w:spacing w:val="15"/>
        </w:rPr>
        <w:t>Title:</w:t>
      </w:r>
      <w:r>
        <w:rPr>
          <w:bCs/>
          <w:color w:val="943634" w:themeColor="accent2" w:themeShade="BF"/>
          <w:sz w:val="28"/>
          <w:szCs w:val="28"/>
        </w:rPr>
        <w:t xml:space="preserve"> </w:t>
      </w:r>
      <w:r w:rsidR="007E0C44">
        <w:rPr>
          <w:b/>
        </w:rPr>
        <w:t>CLINICAL, SINONASAL, AND LONG-TERM SMELL AND TASTE OUTCOMES IN MILDLY SYMPTOMATIC COVID-19 PATIENTS</w:t>
      </w:r>
    </w:p>
    <w:p w14:paraId="52E4CB35" w14:textId="4C29B195" w:rsidR="00EF5A59" w:rsidRDefault="009F5C11" w:rsidP="006B5352">
      <w:pPr>
        <w:spacing w:after="80" w:line="240" w:lineRule="auto"/>
      </w:pPr>
      <w:r>
        <w:rPr>
          <w:b/>
        </w:rPr>
        <w:t xml:space="preserve">Source: </w:t>
      </w:r>
      <w:r w:rsidR="007E0C44">
        <w:t>International Journal of Clinical P</w:t>
      </w:r>
      <w:r w:rsidR="006B5352">
        <w:t>ractice; Apr 2021</w:t>
      </w:r>
      <w:r>
        <w:t>; p. e14260</w:t>
      </w:r>
      <w:r w:rsidR="006B5352">
        <w:br/>
      </w:r>
      <w:r w:rsidR="006B5352">
        <w:br/>
      </w:r>
      <w:proofErr w:type="gramStart"/>
      <w:r w:rsidR="006B5352">
        <w:rPr>
          <w:b/>
        </w:rPr>
        <w:t>A</w:t>
      </w:r>
      <w:r w:rsidR="00EF5A59">
        <w:rPr>
          <w:b/>
        </w:rPr>
        <w:t>bstract</w:t>
      </w:r>
      <w:proofErr w:type="gramEnd"/>
      <w:r w:rsidR="00EF5A59">
        <w:rPr>
          <w:b/>
        </w:rPr>
        <w:t>:</w:t>
      </w:r>
      <w:r w:rsidR="006B5352">
        <w:rPr>
          <w:b/>
        </w:rPr>
        <w:t xml:space="preserve"> </w:t>
      </w:r>
      <w:r w:rsidR="00EF5A59">
        <w:t>INTRODUCTION</w:t>
      </w:r>
      <w:r w:rsidR="006B5352">
        <w:t xml:space="preserve"> </w:t>
      </w:r>
      <w:r w:rsidR="00EF5A59">
        <w:t>Coronavirus 2019 disease (COVID-19) has variable clinical, sinonasal, and smell/taste outcomes.</w:t>
      </w:r>
      <w:r w:rsidR="006B5352">
        <w:t xml:space="preserve"> </w:t>
      </w:r>
      <w:r w:rsidR="00EF5A59">
        <w:t>METHODS</w:t>
      </w:r>
      <w:r w:rsidR="006B5352">
        <w:t xml:space="preserve"> </w:t>
      </w:r>
      <w:r w:rsidR="00EF5A59">
        <w:t>Observational study was conducted at a tertiary hospital in Amman, Jordan. Demographic data, clinical presentation, and smoking status were collected. Sinonasal symptoms, using Sino-Nasal Outcome Test (SNOT-22) Questionnaire, were evaluated. Smell/taste dysfunction was followed for three months</w:t>
      </w:r>
      <w:r w:rsidR="006B5352">
        <w:t>…</w:t>
      </w:r>
      <w:r w:rsidR="00EF5A59">
        <w:t>.CONCLUSION</w:t>
      </w:r>
      <w:r w:rsidR="006B5352">
        <w:t xml:space="preserve"> </w:t>
      </w:r>
      <w:r w:rsidR="00EF5A59">
        <w:t>Although COVID-19 may produce severe lower airways disease, it has modest effect on nose and paranasal sinuses. Moreover, smell/taste dysfunction is a prominent symptom, but it usually recovers dramatically.</w:t>
      </w:r>
      <w:r w:rsidR="006B5352">
        <w:br/>
      </w:r>
      <w:hyperlink r:id="rId65" w:history="1">
        <w:r w:rsidR="006B5352" w:rsidRPr="001274A6">
          <w:rPr>
            <w:rStyle w:val="Hyperlink"/>
          </w:rPr>
          <w:t>https://onlinelibrary.wiley.com/doi/full/10.1111/ijcp.14260</w:t>
        </w:r>
      </w:hyperlink>
      <w:r w:rsidR="006B5352">
        <w:t xml:space="preserve"> </w:t>
      </w:r>
    </w:p>
    <w:p w14:paraId="0258D0FD" w14:textId="7532FE20" w:rsidR="00EF5A59" w:rsidRDefault="00EF5A59" w:rsidP="00AE6BC7">
      <w:pPr>
        <w:rPr>
          <w:rStyle w:val="Strong"/>
          <w:rFonts w:cstheme="minorHAnsi"/>
          <w:shd w:val="clear" w:color="auto" w:fill="FFFFFF"/>
        </w:rPr>
      </w:pPr>
    </w:p>
    <w:p w14:paraId="0DD1451D" w14:textId="065F3B86" w:rsidR="00E26BFD" w:rsidRPr="00BF694C" w:rsidRDefault="00E26BFD" w:rsidP="00E26BFD">
      <w:pPr>
        <w:pBdr>
          <w:top w:val="single" w:sz="6" w:space="2" w:color="D4802C"/>
          <w:left w:val="single" w:sz="6" w:space="2" w:color="D4802C"/>
        </w:pBdr>
        <w:spacing w:before="300" w:after="0"/>
        <w:outlineLvl w:val="2"/>
        <w:rPr>
          <w:bCs/>
          <w:color w:val="943634" w:themeColor="accent2" w:themeShade="BF"/>
          <w:sz w:val="28"/>
          <w:szCs w:val="28"/>
        </w:rPr>
      </w:pPr>
      <w:bookmarkStart w:id="54" w:name="olfactory"/>
      <w:bookmarkEnd w:id="54"/>
      <w:r>
        <w:rPr>
          <w:rFonts w:eastAsiaTheme="minorEastAsia"/>
          <w:b/>
          <w:caps/>
          <w:spacing w:val="15"/>
        </w:rPr>
        <w:t>Title:</w:t>
      </w:r>
      <w:r>
        <w:rPr>
          <w:bCs/>
          <w:color w:val="943634" w:themeColor="accent2" w:themeShade="BF"/>
          <w:sz w:val="28"/>
          <w:szCs w:val="28"/>
        </w:rPr>
        <w:t xml:space="preserve"> </w:t>
      </w:r>
      <w:r w:rsidR="007E0C44" w:rsidRPr="007E0C44">
        <w:rPr>
          <w:b/>
        </w:rPr>
        <w:t>PERSISTING OLFACTORY DYSFUNCTION IMPROVES IN PATIENTS 6 MONTHS AFTER COVID-19 DISEASE</w:t>
      </w:r>
    </w:p>
    <w:p w14:paraId="10571808" w14:textId="33B028C4" w:rsidR="00E26BFD" w:rsidRDefault="00E26BFD" w:rsidP="0033648C">
      <w:pPr>
        <w:spacing w:after="80" w:line="240" w:lineRule="auto"/>
      </w:pPr>
      <w:r>
        <w:rPr>
          <w:b/>
        </w:rPr>
        <w:t xml:space="preserve">Source: </w:t>
      </w:r>
      <w:r w:rsidR="0033648C">
        <w:t>Acta O</w:t>
      </w:r>
      <w:r>
        <w:t>to-laryngologica; Apr 2021 ; p. 1-4 Publication Date Apr 2021</w:t>
      </w:r>
      <w:r w:rsidR="0033648C">
        <w:br/>
      </w:r>
      <w:r w:rsidR="0033648C">
        <w:br/>
      </w:r>
      <w:r>
        <w:t>Abstract BACKGROUND</w:t>
      </w:r>
      <w:r w:rsidR="006B5352">
        <w:t xml:space="preserve"> </w:t>
      </w:r>
      <w:r>
        <w:t>Smell disorders persist in about half of the patients with other symptoms of COVID-19 disease, but the exact duration of the symptoms is yet unknown. Especially, only a few studies used validated olfactory tests for this.</w:t>
      </w:r>
      <w:r w:rsidR="006B5352">
        <w:t xml:space="preserve"> </w:t>
      </w:r>
      <w:r>
        <w:t>AIMS/OBJECTIVES</w:t>
      </w:r>
      <w:r w:rsidR="00971093">
        <w:t xml:space="preserve"> </w:t>
      </w:r>
      <w:proofErr w:type="gramStart"/>
      <w:r>
        <w:t>The</w:t>
      </w:r>
      <w:proofErr w:type="gramEnd"/>
      <w:r>
        <w:t xml:space="preserve"> aim of this study was to investigate how many patients with olfactory function impairment, which was detected in a validated olfactory test 3 months after COVID-19 disease, showed improvement in olfactory function after 6 months</w:t>
      </w:r>
      <w:r w:rsidR="0033648C">
        <w:t xml:space="preserve">. </w:t>
      </w:r>
      <w:r>
        <w:t>CONCLUSIONS AND SIGNIFICANCE6 months after COVID-19 disease, olfactory function improves in just about all patients. Long-term measurements must investigate whether complete regeneration of the olfactory function will occur in all patients.</w:t>
      </w:r>
      <w:r w:rsidR="0033648C">
        <w:br/>
      </w:r>
      <w:hyperlink r:id="rId66" w:history="1">
        <w:r w:rsidR="0033648C" w:rsidRPr="001274A6">
          <w:rPr>
            <w:rStyle w:val="Hyperlink"/>
          </w:rPr>
          <w:t>https://pubmed.ncbi.nlm.nih.gov/33823752/</w:t>
        </w:r>
      </w:hyperlink>
      <w:r w:rsidR="0033648C">
        <w:t xml:space="preserve"> </w:t>
      </w:r>
    </w:p>
    <w:p w14:paraId="50160974" w14:textId="77777777" w:rsidR="00E26BFD" w:rsidRDefault="00E26BFD" w:rsidP="00AE6BC7">
      <w:pPr>
        <w:rPr>
          <w:rStyle w:val="Strong"/>
          <w:rFonts w:cstheme="minorHAnsi"/>
          <w:shd w:val="clear" w:color="auto" w:fill="FFFFFF"/>
        </w:rPr>
      </w:pPr>
    </w:p>
    <w:p w14:paraId="7C3410BE" w14:textId="0A680CEB" w:rsidR="008C59AA" w:rsidRPr="00BF694C" w:rsidRDefault="008C59AA" w:rsidP="008C59AA">
      <w:pPr>
        <w:pBdr>
          <w:top w:val="single" w:sz="6" w:space="2" w:color="D4802C"/>
          <w:left w:val="single" w:sz="6" w:space="2" w:color="D4802C"/>
        </w:pBdr>
        <w:spacing w:before="300" w:after="0"/>
        <w:outlineLvl w:val="2"/>
        <w:rPr>
          <w:bCs/>
          <w:color w:val="943634" w:themeColor="accent2" w:themeShade="BF"/>
          <w:sz w:val="28"/>
          <w:szCs w:val="28"/>
        </w:rPr>
      </w:pPr>
      <w:bookmarkStart w:id="55" w:name="olfactorydysfunction"/>
      <w:bookmarkEnd w:id="55"/>
      <w:r>
        <w:rPr>
          <w:rFonts w:eastAsiaTheme="minorEastAsia"/>
          <w:b/>
          <w:caps/>
          <w:spacing w:val="15"/>
        </w:rPr>
        <w:t>Title:</w:t>
      </w:r>
      <w:r>
        <w:rPr>
          <w:bCs/>
          <w:color w:val="943634" w:themeColor="accent2" w:themeShade="BF"/>
          <w:sz w:val="28"/>
          <w:szCs w:val="28"/>
        </w:rPr>
        <w:t xml:space="preserve"> </w:t>
      </w:r>
      <w:r w:rsidR="007E0C44" w:rsidRPr="007E0C44">
        <w:rPr>
          <w:b/>
        </w:rPr>
        <w:t>TESTING OLFACTORY DYSFUNCTION IN ACUTE AND RECOVERED COVID-19 PATIENTS: A SINGLE CENTER STUDY IN ITALY</w:t>
      </w:r>
    </w:p>
    <w:p w14:paraId="747349AC" w14:textId="260BB665" w:rsidR="008C59AA" w:rsidRDefault="008C59AA" w:rsidP="008C59AA">
      <w:pPr>
        <w:spacing w:after="80" w:line="240" w:lineRule="auto"/>
      </w:pPr>
      <w:r>
        <w:rPr>
          <w:b/>
        </w:rPr>
        <w:t xml:space="preserve">Source: </w:t>
      </w:r>
      <w:r>
        <w:t>Neurological sciences : official journal of the Italian Neurological Society and of the Italian Society of Clinical Neurophysiology; Mar 2021</w:t>
      </w:r>
      <w:r w:rsidR="0033648C">
        <w:br/>
      </w:r>
      <w:r w:rsidR="0033648C">
        <w:br/>
      </w:r>
      <w:r w:rsidR="0033648C" w:rsidRPr="0033648C">
        <w:lastRenderedPageBreak/>
        <w:t>Moderate-to-severe hospitalized patients showed a high level and frequency of olfactory dysfunction compared to recovered subjects. In the latter group, subjects who reported persisting olfactory dysfunction showed abnormal scores on psychophysical testing, indicating that, at least in some subjects, persistent hyposmia may represent a long-term sequela of COVID-19.</w:t>
      </w:r>
      <w:r w:rsidR="0033648C">
        <w:br/>
      </w:r>
      <w:hyperlink r:id="rId67" w:history="1">
        <w:r w:rsidR="0033648C" w:rsidRPr="001274A6">
          <w:rPr>
            <w:rStyle w:val="Hyperlink"/>
          </w:rPr>
          <w:t>https://pubmed.ncbi.nlm.nih.gov/33768438/</w:t>
        </w:r>
      </w:hyperlink>
      <w:r w:rsidR="0033648C">
        <w:t xml:space="preserve"> </w:t>
      </w:r>
    </w:p>
    <w:p w14:paraId="36C8103A" w14:textId="77777777" w:rsidR="008C59AA" w:rsidRDefault="008C59AA" w:rsidP="00AE6BC7">
      <w:pPr>
        <w:rPr>
          <w:rStyle w:val="Strong"/>
          <w:rFonts w:cstheme="minorHAnsi"/>
          <w:shd w:val="clear" w:color="auto" w:fill="FFFFFF"/>
        </w:rPr>
      </w:pPr>
    </w:p>
    <w:p w14:paraId="041961DE" w14:textId="06B96EC4" w:rsidR="008C59AA" w:rsidRPr="00BF694C" w:rsidRDefault="008C59AA" w:rsidP="008C59AA">
      <w:pPr>
        <w:pBdr>
          <w:top w:val="single" w:sz="6" w:space="2" w:color="D4802C"/>
          <w:left w:val="single" w:sz="6" w:space="2" w:color="D4802C"/>
        </w:pBdr>
        <w:spacing w:before="300" w:after="0"/>
        <w:outlineLvl w:val="2"/>
        <w:rPr>
          <w:bCs/>
          <w:color w:val="943634" w:themeColor="accent2" w:themeShade="BF"/>
          <w:sz w:val="28"/>
          <w:szCs w:val="28"/>
        </w:rPr>
      </w:pPr>
      <w:bookmarkStart w:id="56" w:name="subjective"/>
      <w:bookmarkEnd w:id="56"/>
      <w:r>
        <w:rPr>
          <w:rFonts w:eastAsiaTheme="minorEastAsia"/>
          <w:b/>
          <w:caps/>
          <w:spacing w:val="15"/>
        </w:rPr>
        <w:t>Title:</w:t>
      </w:r>
      <w:r>
        <w:rPr>
          <w:bCs/>
          <w:color w:val="943634" w:themeColor="accent2" w:themeShade="BF"/>
          <w:sz w:val="28"/>
          <w:szCs w:val="28"/>
        </w:rPr>
        <w:t xml:space="preserve"> </w:t>
      </w:r>
      <w:r w:rsidR="007E0C44" w:rsidRPr="007E0C44">
        <w:rPr>
          <w:b/>
        </w:rPr>
        <w:t>THE COURSE OF SUBJECTIVE AND OBJECTIVE CHEMOSENSORY DYSFUNCTION IN HOSPITALIZED PATIENTS WITH COVID-19: A 6-MONTH FOLLOW-UP</w:t>
      </w:r>
    </w:p>
    <w:p w14:paraId="22D3CAA4" w14:textId="1E5AD149" w:rsidR="008C59AA" w:rsidRDefault="008C59AA" w:rsidP="00A225F7">
      <w:pPr>
        <w:spacing w:after="80" w:line="240" w:lineRule="auto"/>
      </w:pPr>
      <w:r>
        <w:rPr>
          <w:b/>
        </w:rPr>
        <w:t xml:space="preserve">Source: </w:t>
      </w:r>
      <w:r w:rsidR="00A225F7">
        <w:t>Source European Archives of Oto-rhino-laryngology</w:t>
      </w:r>
      <w:r>
        <w:t>: official journal of the European Federation of Oto-RhinoL</w:t>
      </w:r>
      <w:r w:rsidR="00A225F7">
        <w:t>aryngological Societies (EUFOS)</w:t>
      </w:r>
      <w:r>
        <w:t>: Apr 2021</w:t>
      </w:r>
      <w:r w:rsidR="00A225F7">
        <w:br/>
      </w:r>
      <w:r w:rsidR="00A225F7">
        <w:br/>
      </w:r>
      <w:r>
        <w:t>SARS-CoV-2 patients with subjectively impaired chemosensory function regularly perform poorly in objective measurements. About 70% of patients suffering from olfactory dysfunction in SARS-CoV-2 quickly recover-the rest still suffers from considerable impairment 6 months after infection</w:t>
      </w:r>
      <w:r w:rsidR="0033648C">
        <w:br/>
      </w:r>
      <w:hyperlink r:id="rId68" w:history="1">
        <w:r w:rsidR="0033648C" w:rsidRPr="001274A6">
          <w:rPr>
            <w:rStyle w:val="Hyperlink"/>
          </w:rPr>
          <w:t>https://pubmed.ncbi.nlm.nih.gov/33837835/</w:t>
        </w:r>
      </w:hyperlink>
      <w:r w:rsidR="0033648C">
        <w:t xml:space="preserve"> </w:t>
      </w:r>
    </w:p>
    <w:p w14:paraId="5E825F08" w14:textId="5E9A4349" w:rsidR="00375BC5" w:rsidRDefault="00375BC5" w:rsidP="00375BC5">
      <w:pPr>
        <w:spacing w:after="80" w:line="240" w:lineRule="auto"/>
      </w:pPr>
    </w:p>
    <w:p w14:paraId="5F1428A0" w14:textId="1B0A5209" w:rsidR="00F4320B" w:rsidRPr="00F4320B" w:rsidRDefault="00F4320B" w:rsidP="00375BC5">
      <w:pPr>
        <w:spacing w:after="80" w:line="240" w:lineRule="auto"/>
        <w:rPr>
          <w:b/>
          <w:color w:val="00B050"/>
        </w:rPr>
      </w:pPr>
      <w:r w:rsidRPr="00F4320B">
        <w:rPr>
          <w:b/>
          <w:color w:val="00B050"/>
        </w:rPr>
        <w:t>ENDOCRINOLOGY</w:t>
      </w:r>
    </w:p>
    <w:p w14:paraId="07EA3999" w14:textId="43AA6450" w:rsidR="00375BC5" w:rsidRPr="00BF694C" w:rsidRDefault="00375BC5" w:rsidP="00375BC5">
      <w:pPr>
        <w:pBdr>
          <w:top w:val="single" w:sz="6" w:space="2" w:color="D4802C"/>
          <w:left w:val="single" w:sz="6" w:space="2" w:color="D4802C"/>
        </w:pBdr>
        <w:spacing w:before="300" w:after="0"/>
        <w:outlineLvl w:val="2"/>
        <w:rPr>
          <w:bCs/>
          <w:color w:val="943634" w:themeColor="accent2" w:themeShade="BF"/>
          <w:sz w:val="28"/>
          <w:szCs w:val="28"/>
        </w:rPr>
      </w:pPr>
      <w:bookmarkStart w:id="57" w:name="thyroid"/>
      <w:bookmarkEnd w:id="57"/>
      <w:r>
        <w:rPr>
          <w:rFonts w:eastAsiaTheme="minorEastAsia"/>
          <w:b/>
          <w:caps/>
          <w:spacing w:val="15"/>
        </w:rPr>
        <w:t>Title:</w:t>
      </w:r>
      <w:r>
        <w:rPr>
          <w:bCs/>
          <w:color w:val="943634" w:themeColor="accent2" w:themeShade="BF"/>
          <w:sz w:val="28"/>
          <w:szCs w:val="28"/>
        </w:rPr>
        <w:t xml:space="preserve"> </w:t>
      </w:r>
      <w:r w:rsidR="007E0C44" w:rsidRPr="007E0C44">
        <w:rPr>
          <w:b/>
        </w:rPr>
        <w:t>THYROID SEQUELAE OF COVID-19: A SYSTEMATIC REVIEW OF REVIEWS</w:t>
      </w:r>
    </w:p>
    <w:p w14:paraId="617A5C0E" w14:textId="03930B1D" w:rsidR="00375BC5" w:rsidRPr="00B520B8" w:rsidRDefault="00375BC5" w:rsidP="00B520B8">
      <w:pPr>
        <w:spacing w:after="80" w:line="240" w:lineRule="auto"/>
      </w:pPr>
      <w:r>
        <w:rPr>
          <w:b/>
        </w:rPr>
        <w:t xml:space="preserve">Source: </w:t>
      </w:r>
      <w:r>
        <w:t>Revie</w:t>
      </w:r>
      <w:r w:rsidR="00A225F7">
        <w:t>ws in E</w:t>
      </w:r>
      <w:r>
        <w:t xml:space="preserve">ndocrine </w:t>
      </w:r>
      <w:r w:rsidR="00A225F7">
        <w:t>&amp; Metabolic D</w:t>
      </w:r>
      <w:r w:rsidR="00B520B8">
        <w:t>isorders; Apr 2021</w:t>
      </w:r>
      <w:r w:rsidR="00A225F7">
        <w:br/>
      </w:r>
      <w:r w:rsidR="00A225F7">
        <w:br/>
      </w:r>
      <w:r w:rsidR="00B520B8" w:rsidRPr="00B520B8">
        <w:t>The coronavirus disease 2019 (COVID-19) caused by the severe acute respiratory syndrome coronavirus 2 (SARS-CoV-2) has the potential to cause multi-organ effects including endocrine disorders. The impact of COVID-19 on the thyroid gland has been described but several aspects have to be clarified. The systematic review was conceived to achieve more solid information about: 1) which thyroid disease or dysfunction should be expected in COVID-19 patients; 2) whether thyroid patients have a higher risk of SARS-CoV-2 infection; 3) whether the management has to be adapted in thyroid patient when infected.</w:t>
      </w:r>
      <w:r w:rsidR="00B520B8">
        <w:t>.</w:t>
      </w:r>
      <w:r w:rsidR="00B520B8" w:rsidRPr="00B520B8">
        <w:t>. The present systematic review of reviews found that: 1) patients diagnosed with COVID-19 can develop thyroid dysfunction, frequently non-thyroidal illness syndrome when hospitalized in intensive care unit, 2) having a thyroid disease does not increase the risk for SARS-CoV-2 infection,</w:t>
      </w:r>
      <w:proofErr w:type="gramStart"/>
      <w:r w:rsidR="00B520B8" w:rsidRPr="00B520B8">
        <w:t xml:space="preserve"> 3) thyroid patients do not need a COVID-19-adapted follow-up</w:t>
      </w:r>
      <w:proofErr w:type="gramEnd"/>
      <w:r w:rsidR="00B520B8" w:rsidRPr="00B520B8">
        <w:t>. Anyway, several factors, such as critical illness and medications, could affect thyroid laboratory tests.</w:t>
      </w:r>
    </w:p>
    <w:p w14:paraId="100771F4" w14:textId="7A9A5847" w:rsidR="006F4EA1" w:rsidRDefault="00B520B8" w:rsidP="00D913EB">
      <w:hyperlink r:id="rId69" w:history="1">
        <w:r w:rsidRPr="001274A6">
          <w:rPr>
            <w:rStyle w:val="Hyperlink"/>
          </w:rPr>
          <w:t>https://pubmed.ncbi.nlm.nih.gov/33843008/</w:t>
        </w:r>
      </w:hyperlink>
      <w:r>
        <w:t xml:space="preserve"> </w:t>
      </w:r>
      <w:r w:rsidR="00A225F7">
        <w:br/>
      </w:r>
    </w:p>
    <w:p w14:paraId="46BB03EC" w14:textId="314936AA" w:rsidR="006F4EA1" w:rsidRPr="00761E53" w:rsidRDefault="00761E53" w:rsidP="00AE6BC7">
      <w:pPr>
        <w:rPr>
          <w:b/>
          <w:color w:val="00B050"/>
        </w:rPr>
      </w:pPr>
      <w:r w:rsidRPr="00761E53">
        <w:rPr>
          <w:b/>
          <w:color w:val="00B050"/>
        </w:rPr>
        <w:t>HEPATOLOGY</w:t>
      </w:r>
    </w:p>
    <w:p w14:paraId="0E3BEE3A" w14:textId="7F10343A" w:rsidR="00EF39D7" w:rsidRPr="00BF694C" w:rsidRDefault="00EF39D7" w:rsidP="00EF39D7">
      <w:pPr>
        <w:pBdr>
          <w:top w:val="single" w:sz="6" w:space="2" w:color="D4802C"/>
          <w:left w:val="single" w:sz="6" w:space="2" w:color="D4802C"/>
        </w:pBdr>
        <w:spacing w:before="300" w:after="0"/>
        <w:outlineLvl w:val="2"/>
        <w:rPr>
          <w:bCs/>
          <w:color w:val="943634" w:themeColor="accent2" w:themeShade="BF"/>
          <w:sz w:val="28"/>
          <w:szCs w:val="28"/>
        </w:rPr>
      </w:pPr>
      <w:bookmarkStart w:id="58" w:name="hepatology"/>
      <w:bookmarkEnd w:id="58"/>
      <w:r>
        <w:rPr>
          <w:rFonts w:eastAsiaTheme="minorEastAsia"/>
          <w:b/>
          <w:caps/>
          <w:spacing w:val="15"/>
        </w:rPr>
        <w:t>Title:</w:t>
      </w:r>
      <w:r>
        <w:rPr>
          <w:bCs/>
          <w:color w:val="943634" w:themeColor="accent2" w:themeShade="BF"/>
          <w:sz w:val="28"/>
          <w:szCs w:val="28"/>
        </w:rPr>
        <w:t xml:space="preserve"> </w:t>
      </w:r>
      <w:r w:rsidR="007E0C44" w:rsidRPr="007E0C44">
        <w:rPr>
          <w:b/>
        </w:rPr>
        <w:t>PERSISTENT CHOLESTASIS IN SURVIVORS OF SARS-COV-2</w:t>
      </w:r>
    </w:p>
    <w:p w14:paraId="310DC596" w14:textId="4528034B" w:rsidR="00A225F7" w:rsidRDefault="00EF39D7" w:rsidP="00A225F7">
      <w:pPr>
        <w:spacing w:after="80" w:line="240" w:lineRule="auto"/>
      </w:pPr>
      <w:r>
        <w:rPr>
          <w:b/>
        </w:rPr>
        <w:t xml:space="preserve">Source: </w:t>
      </w:r>
      <w:r w:rsidR="007E0C44">
        <w:t>The Journal of I</w:t>
      </w:r>
      <w:r>
        <w:t>nfection; Apr 2021</w:t>
      </w:r>
      <w:r w:rsidR="00A225F7">
        <w:br/>
      </w:r>
      <w:r w:rsidR="00A225F7">
        <w:br/>
      </w:r>
      <w:r w:rsidR="00A225F7" w:rsidRPr="00A225F7">
        <w:t xml:space="preserve">…We demonstrate an important novel finding that a proportion of patients with SARS-CoV-2 infection do not normalise their liver blood tests during follow-up, particularly those with elevated GGT above 254 U/L. Whilst these findings need to be validated in an independent cohort, we recommend that a plan for longitudinal assessment of liver blood tests should be made at discharge, with a focus on those with elevated GGT in addition to AST/ALT. In patients with a persistent </w:t>
      </w:r>
      <w:r w:rsidR="00A225F7" w:rsidRPr="00A225F7">
        <w:lastRenderedPageBreak/>
        <w:t xml:space="preserve">abnormality, radiological imaging and liver histology may help elucidate the underlying pathophysiology and the development of a chronic biliary injury. </w:t>
      </w:r>
      <w:hyperlink r:id="rId70" w:history="1">
        <w:r w:rsidR="00A225F7" w:rsidRPr="001274A6">
          <w:rPr>
            <w:rStyle w:val="Hyperlink"/>
          </w:rPr>
          <w:t>https://www.journalofinfection.com/article/S0163-4453(21)00162-6/abstract</w:t>
        </w:r>
      </w:hyperlink>
      <w:r w:rsidR="00A225F7">
        <w:t xml:space="preserve"> </w:t>
      </w:r>
    </w:p>
    <w:p w14:paraId="73E0D09A" w14:textId="77777777" w:rsidR="00F135DC" w:rsidRDefault="00F135DC" w:rsidP="00F135DC">
      <w:pPr>
        <w:spacing w:before="80" w:after="80" w:line="240" w:lineRule="auto"/>
      </w:pPr>
    </w:p>
    <w:p w14:paraId="0523C9B8" w14:textId="7A0B796B" w:rsidR="001812FF" w:rsidRDefault="00F7607E" w:rsidP="00AE6BC7">
      <w:pPr>
        <w:rPr>
          <w:rStyle w:val="Strong"/>
          <w:rFonts w:cstheme="minorHAnsi"/>
          <w:shd w:val="clear" w:color="auto" w:fill="FFFFFF"/>
        </w:rPr>
      </w:pPr>
      <w:r w:rsidRPr="00761E53">
        <w:rPr>
          <w:rStyle w:val="Strong"/>
          <w:rFonts w:cstheme="minorHAnsi"/>
          <w:color w:val="00B050"/>
          <w:shd w:val="clear" w:color="auto" w:fill="FFFFFF"/>
        </w:rPr>
        <w:t>PAEDIATRICS</w:t>
      </w:r>
    </w:p>
    <w:p w14:paraId="3A72EE27" w14:textId="7B0464C4" w:rsidR="00137210" w:rsidRPr="00BF694C" w:rsidRDefault="00137210" w:rsidP="00137210">
      <w:pPr>
        <w:pBdr>
          <w:top w:val="single" w:sz="6" w:space="2" w:color="D4802C"/>
          <w:left w:val="single" w:sz="6" w:space="2" w:color="D4802C"/>
        </w:pBdr>
        <w:spacing w:before="300" w:after="0"/>
        <w:outlineLvl w:val="2"/>
        <w:rPr>
          <w:bCs/>
          <w:color w:val="943634" w:themeColor="accent2" w:themeShade="BF"/>
          <w:sz w:val="28"/>
          <w:szCs w:val="28"/>
        </w:rPr>
      </w:pPr>
      <w:bookmarkStart w:id="59" w:name="prelimpaeds"/>
      <w:bookmarkEnd w:id="59"/>
      <w:r>
        <w:rPr>
          <w:rFonts w:eastAsiaTheme="minorEastAsia"/>
          <w:b/>
          <w:caps/>
          <w:spacing w:val="15"/>
        </w:rPr>
        <w:t>Title:</w:t>
      </w:r>
      <w:r>
        <w:rPr>
          <w:bCs/>
          <w:color w:val="943634" w:themeColor="accent2" w:themeShade="BF"/>
          <w:sz w:val="28"/>
          <w:szCs w:val="28"/>
        </w:rPr>
        <w:t xml:space="preserve"> </w:t>
      </w:r>
      <w:r w:rsidR="007E0C44" w:rsidRPr="007E0C44">
        <w:rPr>
          <w:b/>
        </w:rPr>
        <w:t>PRELIMINARY EVIDENCE ON LONG COVID IN CHILDREN</w:t>
      </w:r>
    </w:p>
    <w:p w14:paraId="7062A529" w14:textId="212BBC2D" w:rsidR="00AD7ADF" w:rsidRPr="00AD7ADF" w:rsidRDefault="00137210" w:rsidP="00AD7ADF">
      <w:pPr>
        <w:spacing w:after="80" w:line="240" w:lineRule="auto"/>
      </w:pPr>
      <w:r>
        <w:rPr>
          <w:b/>
        </w:rPr>
        <w:t xml:space="preserve">Source: </w:t>
      </w:r>
      <w:r w:rsidR="00AD7ADF">
        <w:t>Acta P</w:t>
      </w:r>
      <w:r>
        <w:t>aediatrica</w:t>
      </w:r>
      <w:r w:rsidR="00AD7ADF">
        <w:t>; 9</w:t>
      </w:r>
      <w:r w:rsidR="00AD7ADF" w:rsidRPr="00AD7ADF">
        <w:rPr>
          <w:vertAlign w:val="superscript"/>
        </w:rPr>
        <w:t>th</w:t>
      </w:r>
      <w:r w:rsidR="00AD7ADF">
        <w:t xml:space="preserve"> </w:t>
      </w:r>
      <w:r>
        <w:t>Apr 2021</w:t>
      </w:r>
      <w:r w:rsidR="00F7607E">
        <w:br/>
      </w:r>
      <w:r w:rsidR="00F7607E">
        <w:br/>
      </w:r>
      <w:proofErr w:type="gramStart"/>
      <w:r w:rsidR="00AD7ADF" w:rsidRPr="00AD7ADF">
        <w:t>There</w:t>
      </w:r>
      <w:proofErr w:type="gramEnd"/>
      <w:r w:rsidR="00AD7ADF" w:rsidRPr="00AD7ADF">
        <w:t xml:space="preserve"> is increasing evidence that adult patients diagnosed with acute COVID‐19 suffer from Long COVID initially described in Italy. A recent large cohort of 1733 patients from Wuhan found persistent symptoms in 76% of patients 6 months after initial diagnosis. To date, data on Long COVID in children are scarce, with the exception of an earlier description of five children with Long COVID in Sweden. We assessed persistent symptoms in paediatric patients previously diagnosed with COVID‐19. </w:t>
      </w:r>
    </w:p>
    <w:p w14:paraId="1450DDCD" w14:textId="5F18E430" w:rsidR="00BE673B" w:rsidRDefault="00AD7ADF" w:rsidP="00AE6BC7">
      <w:pPr>
        <w:rPr>
          <w:rStyle w:val="Strong"/>
          <w:rFonts w:cstheme="minorHAnsi"/>
          <w:shd w:val="clear" w:color="auto" w:fill="FFFFFF"/>
        </w:rPr>
      </w:pPr>
      <w:hyperlink r:id="rId71" w:history="1">
        <w:r w:rsidRPr="001274A6">
          <w:rPr>
            <w:rStyle w:val="Hyperlink"/>
            <w:rFonts w:cstheme="minorHAnsi"/>
            <w:shd w:val="clear" w:color="auto" w:fill="FFFFFF"/>
          </w:rPr>
          <w:t>https://pubmed.ncbi.nlm.nih.gov/33835507/</w:t>
        </w:r>
      </w:hyperlink>
      <w:r>
        <w:rPr>
          <w:rStyle w:val="Strong"/>
          <w:rFonts w:cstheme="minorHAnsi"/>
          <w:shd w:val="clear" w:color="auto" w:fill="FFFFFF"/>
        </w:rPr>
        <w:t xml:space="preserve"> </w:t>
      </w:r>
    </w:p>
    <w:p w14:paraId="18DE3150" w14:textId="530A5ADF" w:rsidR="00921D6F" w:rsidRPr="00BF694C" w:rsidRDefault="00921D6F" w:rsidP="00B659A0">
      <w:pPr>
        <w:pBdr>
          <w:top w:val="single" w:sz="6" w:space="0" w:color="D4802C"/>
          <w:left w:val="single" w:sz="6" w:space="2" w:color="D4802C"/>
        </w:pBdr>
        <w:spacing w:before="300" w:after="0"/>
        <w:outlineLvl w:val="2"/>
        <w:rPr>
          <w:bCs/>
          <w:color w:val="943634" w:themeColor="accent2" w:themeShade="BF"/>
          <w:sz w:val="28"/>
          <w:szCs w:val="28"/>
        </w:rPr>
      </w:pPr>
      <w:bookmarkStart w:id="60" w:name="riskfactors"/>
      <w:bookmarkEnd w:id="60"/>
      <w:r>
        <w:rPr>
          <w:rFonts w:eastAsiaTheme="minorEastAsia"/>
          <w:b/>
          <w:caps/>
          <w:spacing w:val="15"/>
        </w:rPr>
        <w:t>Title:</w:t>
      </w:r>
      <w:r>
        <w:rPr>
          <w:bCs/>
          <w:color w:val="943634" w:themeColor="accent2" w:themeShade="BF"/>
          <w:sz w:val="28"/>
          <w:szCs w:val="28"/>
        </w:rPr>
        <w:t xml:space="preserve"> </w:t>
      </w:r>
      <w:r w:rsidR="00B659A0" w:rsidRPr="00B659A0">
        <w:rPr>
          <w:b/>
        </w:rPr>
        <w:t>RISK FACTORS FOR LONG COVID IN PREVIOUSLY HOSPITALISED CHILDREN USING THE ISARIC GLOBAL FOLLOW-UP PROTOCOL: A PROSPECTIVE COHORT STUDY</w:t>
      </w:r>
    </w:p>
    <w:p w14:paraId="1F167D17" w14:textId="6AC267B7" w:rsidR="00921D6F" w:rsidRDefault="00921D6F" w:rsidP="00921D6F">
      <w:pPr>
        <w:spacing w:after="80" w:line="240" w:lineRule="auto"/>
      </w:pPr>
      <w:r>
        <w:rPr>
          <w:b/>
        </w:rPr>
        <w:t xml:space="preserve">Source: </w:t>
      </w:r>
      <w:r w:rsidR="00B659A0">
        <w:t>Medrxiv Preprint Server, 26</w:t>
      </w:r>
      <w:r w:rsidR="00B659A0" w:rsidRPr="00B659A0">
        <w:rPr>
          <w:vertAlign w:val="superscript"/>
        </w:rPr>
        <w:t>th</w:t>
      </w:r>
      <w:r w:rsidR="00B659A0">
        <w:t xml:space="preserve"> April 2021</w:t>
      </w:r>
    </w:p>
    <w:p w14:paraId="0884BDFA" w14:textId="7C7B8570" w:rsidR="000F4B04" w:rsidRPr="00B659A0" w:rsidRDefault="00B659A0" w:rsidP="00AE6BC7">
      <w:r>
        <w:br/>
      </w:r>
      <w:hyperlink r:id="rId72" w:tgtFrame="_blank" w:history="1">
        <w:r w:rsidR="000F4B04" w:rsidRPr="00B659A0">
          <w:rPr>
            <w:rStyle w:val="Hyperlink"/>
            <w:rFonts w:ascii="Gill Sans MT" w:hAnsi="Gill Sans MT"/>
            <w:b/>
            <w:bCs/>
            <w:color w:val="0E4C92"/>
            <w:u w:val="none"/>
            <w:bdr w:val="none" w:sz="0" w:space="0" w:color="auto" w:frame="1"/>
            <w:shd w:val="clear" w:color="auto" w:fill="FFFFFF"/>
          </w:rPr>
          <w:t>This article is a preprint and has not been peer</w:t>
        </w:r>
        <w:r w:rsidR="00AD7ADF">
          <w:rPr>
            <w:rStyle w:val="Hyperlink"/>
            <w:rFonts w:ascii="Gill Sans MT" w:hAnsi="Gill Sans MT"/>
            <w:b/>
            <w:bCs/>
            <w:color w:val="0E4C92"/>
            <w:u w:val="none"/>
            <w:bdr w:val="none" w:sz="0" w:space="0" w:color="auto" w:frame="1"/>
            <w:shd w:val="clear" w:color="auto" w:fill="FFFFFF"/>
          </w:rPr>
          <w:t>-reviewed</w:t>
        </w:r>
        <w:r w:rsidR="000F4B04" w:rsidRPr="00B659A0">
          <w:rPr>
            <w:rStyle w:val="Hyperlink"/>
            <w:rFonts w:ascii="Gill Sans MT" w:hAnsi="Gill Sans MT"/>
            <w:b/>
            <w:bCs/>
            <w:color w:val="0E4C92"/>
            <w:u w:val="none"/>
            <w:bdr w:val="none" w:sz="0" w:space="0" w:color="auto" w:frame="1"/>
            <w:shd w:val="clear" w:color="auto" w:fill="FFFFFF"/>
          </w:rPr>
          <w:t>. It reports new medical research that has yet to be evaluated and so should </w:t>
        </w:r>
        <w:r w:rsidR="000F4B04" w:rsidRPr="00B659A0">
          <w:rPr>
            <w:rStyle w:val="Emphasis"/>
            <w:rFonts w:ascii="inherit" w:hAnsi="inherit"/>
            <w:b/>
            <w:bCs/>
            <w:color w:val="0E4C92"/>
            <w:bdr w:val="none" w:sz="0" w:space="0" w:color="auto" w:frame="1"/>
            <w:shd w:val="clear" w:color="auto" w:fill="FFFFFF"/>
          </w:rPr>
          <w:t>not</w:t>
        </w:r>
        <w:r w:rsidR="000F4B04" w:rsidRPr="00B659A0">
          <w:rPr>
            <w:rStyle w:val="Hyperlink"/>
            <w:rFonts w:ascii="Gill Sans MT" w:hAnsi="Gill Sans MT"/>
            <w:b/>
            <w:bCs/>
            <w:color w:val="0E4C92"/>
            <w:u w:val="none"/>
            <w:bdr w:val="none" w:sz="0" w:space="0" w:color="auto" w:frame="1"/>
            <w:shd w:val="clear" w:color="auto" w:fill="FFFFFF"/>
          </w:rPr>
          <w:t> be used to guide clinical practice.</w:t>
        </w:r>
      </w:hyperlink>
    </w:p>
    <w:p w14:paraId="69C55838" w14:textId="2A3D566E" w:rsidR="00F7607E" w:rsidRDefault="000F4B04" w:rsidP="00AE6BC7">
      <w:pPr>
        <w:rPr>
          <w:rFonts w:ascii="Lucida Sans" w:hAnsi="Lucida Sans"/>
          <w:color w:val="191919"/>
          <w:shd w:val="clear" w:color="auto" w:fill="FFFFFF"/>
        </w:rPr>
      </w:pPr>
      <w:r w:rsidRPr="00AD7ADF">
        <w:t>Background </w:t>
      </w:r>
      <w:proofErr w:type="gramStart"/>
      <w:r w:rsidRPr="00AD7ADF">
        <w:t>The</w:t>
      </w:r>
      <w:proofErr w:type="gramEnd"/>
      <w:r w:rsidRPr="00AD7ADF">
        <w:t xml:space="preserve"> long-term sequelae of coronavirus disease 2019 (Covid-19) in children remain poorly characterised. This study aimed to assess long-term outcomes in children previously hospitalised with Covid-19 and associated risk factors.  To our knowledge, this is the largest cohort study with the longest follow-up since hospital discharge of previously hospitalised children. We found that even months after discharge from the hospital, approximately a quarter of children experience persistent symptoms with one in ten having multi-system involvement. Older age and allergic diseases are associated with Covid-19 consequences. Parents of some children report emotional and behavioural changes in their children after Covid-19. </w:t>
      </w:r>
      <w:hyperlink r:id="rId73" w:history="1">
        <w:r w:rsidRPr="00AD7ADF">
          <w:rPr>
            <w:rStyle w:val="Hyperlink"/>
            <w:rFonts w:cstheme="minorHAnsi"/>
            <w:shd w:val="clear" w:color="auto" w:fill="FFFFFF"/>
          </w:rPr>
          <w:t>https://www.medrxiv.org/content/10.1101/2021.04.26.21256110v1</w:t>
        </w:r>
      </w:hyperlink>
      <w:r>
        <w:rPr>
          <w:rFonts w:ascii="Lucida Sans" w:hAnsi="Lucida Sans"/>
          <w:color w:val="191919"/>
          <w:shd w:val="clear" w:color="auto" w:fill="FFFFFF"/>
        </w:rPr>
        <w:t xml:space="preserve"> </w:t>
      </w:r>
    </w:p>
    <w:p w14:paraId="5D9035F9" w14:textId="77777777" w:rsidR="00F7607E" w:rsidRPr="00BF694C" w:rsidRDefault="00F7607E" w:rsidP="00F7607E">
      <w:pPr>
        <w:pBdr>
          <w:top w:val="single" w:sz="6" w:space="2" w:color="D4802C"/>
          <w:left w:val="single" w:sz="6" w:space="2" w:color="D4802C"/>
        </w:pBdr>
        <w:spacing w:before="300" w:after="0"/>
        <w:outlineLvl w:val="2"/>
        <w:rPr>
          <w:bCs/>
          <w:color w:val="943634" w:themeColor="accent2" w:themeShade="BF"/>
          <w:sz w:val="28"/>
          <w:szCs w:val="28"/>
        </w:rPr>
      </w:pPr>
      <w:bookmarkStart w:id="61" w:name="nervouschildren"/>
      <w:bookmarkEnd w:id="61"/>
      <w:r>
        <w:rPr>
          <w:rFonts w:eastAsiaTheme="minorEastAsia"/>
          <w:b/>
          <w:caps/>
          <w:spacing w:val="15"/>
        </w:rPr>
        <w:t>Title:</w:t>
      </w:r>
      <w:r>
        <w:rPr>
          <w:bCs/>
          <w:color w:val="943634" w:themeColor="accent2" w:themeShade="BF"/>
          <w:sz w:val="28"/>
          <w:szCs w:val="28"/>
        </w:rPr>
        <w:t xml:space="preserve"> </w:t>
      </w:r>
      <w:r>
        <w:rPr>
          <w:b/>
        </w:rPr>
        <w:t>CORONAVIRUS INFECTIONS IN THE NERVOUS SYSTEM OF CHILDREN: A SCOPING REVIEW MAKING THE CASE FOR LONG-TERM NEURODEVELOPMENTAL SURVEILLANCE</w:t>
      </w:r>
    </w:p>
    <w:p w14:paraId="31C9C333" w14:textId="6015C774" w:rsidR="00761E53" w:rsidRDefault="00F7607E" w:rsidP="00F7607E">
      <w:pPr>
        <w:spacing w:after="80" w:line="240" w:lineRule="auto"/>
        <w:rPr>
          <w:rStyle w:val="Strong"/>
          <w:rFonts w:cstheme="minorHAnsi"/>
          <w:shd w:val="clear" w:color="auto" w:fill="FFFFFF"/>
        </w:rPr>
      </w:pPr>
      <w:r>
        <w:rPr>
          <w:b/>
        </w:rPr>
        <w:t xml:space="preserve">Source: </w:t>
      </w:r>
      <w:r>
        <w:t xml:space="preserve">Pediatric Neurology; Apr 2021; vol. </w:t>
      </w:r>
      <w:proofErr w:type="gramStart"/>
      <w:r>
        <w:t>117 ;</w:t>
      </w:r>
      <w:proofErr w:type="gramEnd"/>
      <w:r>
        <w:t xml:space="preserve"> p. 47-63</w:t>
      </w:r>
      <w:r>
        <w:br/>
        <w:t xml:space="preserve"> </w:t>
      </w:r>
      <w:r>
        <w:br/>
      </w:r>
      <w:r>
        <w:rPr>
          <w:b/>
        </w:rPr>
        <w:t xml:space="preserve">Abstract: </w:t>
      </w:r>
      <w:r>
        <w:t xml:space="preserve">BACKGROUND The objective of this study was to describe the case literature of human coronavirus infections in the nervous system of children, including from SARS-CoV-2, and to provide guidance to pediatric providers for managing the potential long-term effects on neurodevelopment of human coronavirus infections in the nervous system. METHODS </w:t>
      </w:r>
      <w:proofErr w:type="gramStart"/>
      <w:r>
        <w:t>Using</w:t>
      </w:r>
      <w:proofErr w:type="gramEnd"/>
      <w:r>
        <w:t xml:space="preserve"> a structured strategy, the PubMed and Ovid: Embase databases were queried for articles about the clinical presentation and </w:t>
      </w:r>
      <w:r>
        <w:lastRenderedPageBreak/>
        <w:t>pathophysiology of coronavirus infections in the nervous system of children and young adults, aged 0 to 24 years. … CONCLUSIONS Neurological manifestations of human coronavirus infections can cause severe disease in children. The case literature suggests a critical gap in knowledge of the long-term effects on child neurodevelopment of these infections. As the current SARS-CoV-2 pandemic continues, this gap must be filled to facilitate optimal outcomes in recovering children.</w:t>
      </w:r>
      <w:r>
        <w:br/>
      </w:r>
      <w:hyperlink r:id="rId74" w:history="1">
        <w:r w:rsidRPr="001274A6">
          <w:rPr>
            <w:rStyle w:val="Hyperlink"/>
          </w:rPr>
          <w:t>https://pubmed.ncbi.nlm.nih.gov/33676141/</w:t>
        </w:r>
      </w:hyperlink>
      <w:r>
        <w:t xml:space="preserve"> </w:t>
      </w:r>
      <w:r>
        <w:br/>
      </w:r>
    </w:p>
    <w:p w14:paraId="1CA617A2" w14:textId="4FBB2CF0" w:rsidR="00AD7ADF" w:rsidRPr="00BF694C" w:rsidRDefault="00AD7ADF" w:rsidP="00AD7ADF">
      <w:pPr>
        <w:pBdr>
          <w:top w:val="single" w:sz="6" w:space="0" w:color="D4802C"/>
          <w:left w:val="single" w:sz="6" w:space="2" w:color="D4802C"/>
        </w:pBdr>
        <w:spacing w:before="300" w:after="0"/>
        <w:outlineLvl w:val="2"/>
        <w:rPr>
          <w:bCs/>
          <w:color w:val="943634" w:themeColor="accent2" w:themeShade="BF"/>
          <w:sz w:val="28"/>
          <w:szCs w:val="28"/>
        </w:rPr>
      </w:pPr>
      <w:bookmarkStart w:id="62" w:name="longcovidinchildren"/>
      <w:bookmarkEnd w:id="62"/>
      <w:r>
        <w:rPr>
          <w:rFonts w:eastAsiaTheme="minorEastAsia"/>
          <w:b/>
          <w:caps/>
          <w:spacing w:val="15"/>
        </w:rPr>
        <w:t>Title:</w:t>
      </w:r>
      <w:r>
        <w:rPr>
          <w:bCs/>
          <w:color w:val="943634" w:themeColor="accent2" w:themeShade="BF"/>
          <w:sz w:val="28"/>
          <w:szCs w:val="28"/>
        </w:rPr>
        <w:t xml:space="preserve"> </w:t>
      </w:r>
      <w:r w:rsidRPr="00AD7ADF">
        <w:rPr>
          <w:b/>
        </w:rPr>
        <w:t>LONG COVID IN CHILDREN: THE PERSPECTIVES OF PARENTS AND CHILDREN NEED TO BE HEARD</w:t>
      </w:r>
    </w:p>
    <w:p w14:paraId="01D93D13" w14:textId="2E2EF632" w:rsidR="00AD7ADF" w:rsidRDefault="00AD7ADF" w:rsidP="00AD7ADF">
      <w:pPr>
        <w:spacing w:after="80" w:line="240" w:lineRule="auto"/>
      </w:pPr>
      <w:r>
        <w:rPr>
          <w:b/>
        </w:rPr>
        <w:t xml:space="preserve">Source: </w:t>
      </w:r>
      <w:r w:rsidRPr="00AD7ADF">
        <w:t>British Journal of General Practice 2021; 71 (706): </w:t>
      </w:r>
      <w:r>
        <w:t>216</w:t>
      </w:r>
      <w:r>
        <w:br/>
      </w:r>
      <w:r>
        <w:br/>
      </w:r>
      <w:r w:rsidRPr="00AD7ADF">
        <w:t>Parents have been struggling to obtain help and support, watching their children with persistent symptoms following acute infection with COVID-19. Early on in the pandemic, parents and children felt they were disbelieved by their GPs. As ‘long COVID’ came to be recognised in adults</w:t>
      </w:r>
      <w:r>
        <w:t xml:space="preserve"> </w:t>
      </w:r>
      <w:r w:rsidRPr="00AD7ADF">
        <w:t>and named as such by patients</w:t>
      </w:r>
      <w:r>
        <w:t xml:space="preserve"> </w:t>
      </w:r>
      <w:r w:rsidRPr="00AD7ADF">
        <w:t>there came to be a growing acceptance that it can also occur in children as evidence emerged.</w:t>
      </w:r>
      <w:r>
        <w:t xml:space="preserve"> </w:t>
      </w:r>
      <w:r w:rsidRPr="00AD7ADF">
        <w:t>Indeed, ONS data suggest that 12%–15% of children may have symptoms lasting 5 weeks after an acute infection with COVID-19.</w:t>
      </w:r>
      <w:r>
        <w:br/>
      </w:r>
      <w:hyperlink r:id="rId75" w:history="1">
        <w:r w:rsidRPr="001274A6">
          <w:rPr>
            <w:rStyle w:val="Hyperlink"/>
          </w:rPr>
          <w:t>https://bjgp.org/content/71/706/216</w:t>
        </w:r>
      </w:hyperlink>
      <w:r>
        <w:t xml:space="preserve"> </w:t>
      </w:r>
    </w:p>
    <w:p w14:paraId="5EFE53F9" w14:textId="77777777" w:rsidR="00D913EB" w:rsidRPr="00832C3B" w:rsidRDefault="00D913EB" w:rsidP="00D913EB"/>
    <w:p w14:paraId="5DE85C3C" w14:textId="77777777" w:rsidR="00D913EB" w:rsidRPr="00761E53" w:rsidRDefault="00D913EB" w:rsidP="00D913EB">
      <w:pPr>
        <w:rPr>
          <w:b/>
          <w:color w:val="00B050"/>
        </w:rPr>
      </w:pPr>
      <w:r w:rsidRPr="00761E53">
        <w:rPr>
          <w:b/>
          <w:color w:val="00B050"/>
        </w:rPr>
        <w:t>REHABILITATION</w:t>
      </w:r>
    </w:p>
    <w:p w14:paraId="36274F67" w14:textId="77777777" w:rsidR="00D913EB" w:rsidRDefault="00D913EB" w:rsidP="00D913EB">
      <w:pPr>
        <w:pBdr>
          <w:top w:val="single" w:sz="6" w:space="2" w:color="D4802C"/>
          <w:left w:val="single" w:sz="6" w:space="2" w:color="D4802C"/>
        </w:pBdr>
        <w:spacing w:before="300" w:after="0"/>
        <w:outlineLvl w:val="2"/>
        <w:rPr>
          <w:bCs/>
        </w:rPr>
      </w:pPr>
      <w:bookmarkStart w:id="63" w:name="assessmentofrehab"/>
      <w:bookmarkEnd w:id="63"/>
      <w:r>
        <w:rPr>
          <w:rFonts w:eastAsiaTheme="minorEastAsia"/>
          <w:b/>
          <w:caps/>
          <w:spacing w:val="15"/>
        </w:rPr>
        <w:t>Title:</w:t>
      </w:r>
      <w:r>
        <w:rPr>
          <w:bCs/>
          <w:color w:val="943634" w:themeColor="accent2" w:themeShade="BF"/>
          <w:sz w:val="28"/>
          <w:szCs w:val="28"/>
        </w:rPr>
        <w:t xml:space="preserve"> </w:t>
      </w:r>
      <w:r>
        <w:rPr>
          <w:b/>
        </w:rPr>
        <w:t>ASSESSMENT OF REHABILITATION NEEDS IN PATIENTS AFTER COVID-19: DEVELOPMENT OF THE COVID-19-REHABILITATION NEEDS SURVEY</w:t>
      </w:r>
    </w:p>
    <w:p w14:paraId="1D1DE196" w14:textId="77777777" w:rsidR="00D913EB" w:rsidRDefault="00D913EB" w:rsidP="00D913EB">
      <w:r>
        <w:rPr>
          <w:rStyle w:val="Strong"/>
          <w:rFonts w:cstheme="minorHAnsi"/>
          <w:color w:val="595959" w:themeColor="text1" w:themeTint="A6"/>
          <w:shd w:val="clear" w:color="auto" w:fill="FFFFFF"/>
        </w:rPr>
        <w:t>Source</w:t>
      </w:r>
      <w:r>
        <w:t>: Journal of Rehabilitation Medicine; Mar 2021</w:t>
      </w:r>
    </w:p>
    <w:p w14:paraId="1E63EFB1" w14:textId="77777777" w:rsidR="00D913EB" w:rsidRDefault="00D913EB" w:rsidP="00D913EB">
      <w:pPr>
        <w:spacing w:before="80" w:after="80" w:line="240" w:lineRule="auto"/>
      </w:pPr>
      <w:r>
        <w:t>C19-RehabNeS is a comprehensive survey to assess functional limitations and rehabilitation needs during and after infection with SARS-CoV-2 (COVID-19). The strength of this survey is that it combines the assessment of important rehabilitation needs with assessment of satisfaction with the health services, treatment and therapy during the pandemic (C19-RehabNeQ) and assessment of patients' quality of life (SF-36). The C19-RehabNeS survey also enables collection of systematic information on patients with post-COVID-19 syndrome (Long COVID).</w:t>
      </w:r>
      <w:r>
        <w:br/>
      </w:r>
      <w:hyperlink r:id="rId76" w:history="1">
        <w:r w:rsidRPr="00063361">
          <w:rPr>
            <w:rStyle w:val="Hyperlink"/>
          </w:rPr>
          <w:t>https://www.medicaljournals.se/jrm/content/html/10.2340/16501977-2818</w:t>
        </w:r>
      </w:hyperlink>
      <w:r>
        <w:t xml:space="preserve"> </w:t>
      </w:r>
    </w:p>
    <w:p w14:paraId="7AEF159D" w14:textId="77777777" w:rsidR="00D913EB" w:rsidRDefault="00D913EB" w:rsidP="00D913EB">
      <w:pPr>
        <w:rPr>
          <w:b/>
        </w:rPr>
      </w:pPr>
    </w:p>
    <w:p w14:paraId="411D30B4" w14:textId="77777777" w:rsidR="00D913EB" w:rsidRDefault="00D913EB" w:rsidP="00D913EB">
      <w:pPr>
        <w:pBdr>
          <w:top w:val="single" w:sz="6" w:space="2" w:color="D4802C"/>
          <w:left w:val="single" w:sz="6" w:space="2" w:color="D4802C"/>
        </w:pBdr>
        <w:spacing w:before="300" w:after="0"/>
        <w:outlineLvl w:val="2"/>
        <w:rPr>
          <w:bCs/>
        </w:rPr>
      </w:pPr>
      <w:bookmarkStart w:id="64" w:name="functionaloutcomes"/>
      <w:bookmarkEnd w:id="64"/>
      <w:r>
        <w:rPr>
          <w:rFonts w:eastAsiaTheme="minorEastAsia"/>
          <w:b/>
          <w:caps/>
          <w:spacing w:val="15"/>
        </w:rPr>
        <w:t>Title:</w:t>
      </w:r>
      <w:r>
        <w:rPr>
          <w:bCs/>
          <w:color w:val="943634" w:themeColor="accent2" w:themeShade="BF"/>
          <w:sz w:val="28"/>
          <w:szCs w:val="28"/>
        </w:rPr>
        <w:t xml:space="preserve"> </w:t>
      </w:r>
      <w:r>
        <w:rPr>
          <w:b/>
        </w:rPr>
        <w:t>FUNCTIONAL OUTCOMES AND POST-DISCHARGE CARE SOUGHT BY PATIENTS WITH COVID-19 COMPARED TO MATCHED CONTROLS AFTER COMPLETING INPATIENT ACUTE REHABILITATION</w:t>
      </w:r>
    </w:p>
    <w:p w14:paraId="17E24F39" w14:textId="77777777" w:rsidR="00D913EB" w:rsidRDefault="00D913EB" w:rsidP="00D913EB">
      <w:pPr>
        <w:spacing w:after="80" w:line="240" w:lineRule="auto"/>
      </w:pPr>
      <w:r>
        <w:rPr>
          <w:rStyle w:val="Strong"/>
          <w:rFonts w:cstheme="minorHAnsi"/>
          <w:color w:val="595959" w:themeColor="text1" w:themeTint="A6"/>
          <w:shd w:val="clear" w:color="auto" w:fill="FFFFFF"/>
        </w:rPr>
        <w:t>Source</w:t>
      </w:r>
      <w:r>
        <w:t>: PM&amp; R: the Journal of Injury, Function, and Rehabilitation; Apr 2021</w:t>
      </w:r>
    </w:p>
    <w:p w14:paraId="6005EB69" w14:textId="77777777" w:rsidR="00D913EB" w:rsidRDefault="00D913EB" w:rsidP="00D913EB">
      <w:pPr>
        <w:spacing w:before="80" w:after="80" w:line="240" w:lineRule="auto"/>
      </w:pPr>
      <w:r>
        <w:rPr>
          <w:b/>
        </w:rPr>
        <w:br/>
        <w:t xml:space="preserve">Abstract: </w:t>
      </w:r>
      <w:r>
        <w:t xml:space="preserve">INTRODUCTIONA subset of patients with COVID-19 can develop severe illness, resulting in significant functional and cognitive deficits that require acute inpatient rehabilitation. Guidelines following discharge from acute inpatient rehabilitation have not yet been established. This study seeks to establish outcomes of rehabilitation patients with COVID-19 and characterize their need for long term care. … CONCLUSIONS Patients with COVID-19 had similar improvements in functional outcomes as compared to controls. Patients with COVID-19 reported fewer readmissions than their </w:t>
      </w:r>
      <w:r>
        <w:lastRenderedPageBreak/>
        <w:t xml:space="preserve">matched controls in the 30-90-day periods and required fewer follow up visits with specialists after discharge from inpatient rehabilitation. </w:t>
      </w:r>
      <w:r>
        <w:br/>
      </w:r>
      <w:hyperlink r:id="rId77" w:history="1">
        <w:r w:rsidRPr="00063361">
          <w:rPr>
            <w:rStyle w:val="Hyperlink"/>
          </w:rPr>
          <w:t>https://pubmed.ncbi.nlm.nih.gov/33870659/</w:t>
        </w:r>
      </w:hyperlink>
      <w:r>
        <w:t xml:space="preserve"> </w:t>
      </w:r>
    </w:p>
    <w:p w14:paraId="5E2513B4" w14:textId="77777777" w:rsidR="00D913EB" w:rsidRDefault="00D913EB" w:rsidP="00D913EB">
      <w:pPr>
        <w:rPr>
          <w:b/>
        </w:rPr>
      </w:pPr>
    </w:p>
    <w:p w14:paraId="4F71C432" w14:textId="77777777" w:rsidR="00D913EB" w:rsidRPr="00BF694C" w:rsidRDefault="00D913EB" w:rsidP="00D913EB">
      <w:pPr>
        <w:pBdr>
          <w:top w:val="single" w:sz="6" w:space="2" w:color="D4802C"/>
          <w:left w:val="single" w:sz="6" w:space="2" w:color="D4802C"/>
        </w:pBdr>
        <w:spacing w:before="300" w:after="0"/>
        <w:outlineLvl w:val="2"/>
        <w:rPr>
          <w:bCs/>
          <w:color w:val="943634" w:themeColor="accent2" w:themeShade="BF"/>
          <w:sz w:val="28"/>
          <w:szCs w:val="28"/>
        </w:rPr>
      </w:pPr>
      <w:bookmarkStart w:id="65" w:name="rehabandcovid"/>
      <w:bookmarkEnd w:id="65"/>
      <w:r>
        <w:rPr>
          <w:rFonts w:eastAsiaTheme="minorEastAsia"/>
          <w:b/>
          <w:caps/>
          <w:spacing w:val="15"/>
        </w:rPr>
        <w:t>Title:</w:t>
      </w:r>
      <w:r>
        <w:rPr>
          <w:bCs/>
          <w:color w:val="943634" w:themeColor="accent2" w:themeShade="BF"/>
          <w:sz w:val="28"/>
          <w:szCs w:val="28"/>
        </w:rPr>
        <w:t xml:space="preserve"> </w:t>
      </w:r>
      <w:r>
        <w:rPr>
          <w:b/>
        </w:rPr>
        <w:t>REHABILITATION AND COVID-19: UPDATE OF THE RAPID LIVING SYSTEMATIC REVIEW BY COCHRANE REHABILITATION FIELD AS OF FEBRUARY 28TH, 2021</w:t>
      </w:r>
    </w:p>
    <w:p w14:paraId="5A8089E7" w14:textId="77777777" w:rsidR="00D913EB" w:rsidRPr="00832C3B" w:rsidRDefault="00D913EB" w:rsidP="00D913EB">
      <w:pPr>
        <w:spacing w:after="80" w:line="240" w:lineRule="auto"/>
      </w:pPr>
      <w:r>
        <w:rPr>
          <w:b/>
        </w:rPr>
        <w:t xml:space="preserve">Source: </w:t>
      </w:r>
      <w:r>
        <w:t>European Journal of Physical and Rehabilitation Medicine; Apr 2021</w:t>
      </w:r>
      <w:r>
        <w:br/>
      </w:r>
      <w:r>
        <w:br/>
        <w:t>Compared to studies published in 2020, findings on the natural history of COVID-19 infection and the effects of the interventions on patients' activity limitation and participation restriction are growing. More information is available about the clinical scenario after hospital discharge. Most papers about the acute phase report on progress during and after early rehabilitation in patients with respiratory failure and musculoskeletal symptoms. Conversely, studies conducted in the post-acute and chronic phases mainly report on medium (at 2-4 months of infection onset) and long-term health consequences of COVID-19, providing data collected on a total of up to 5,000 subjects. The largest cohort study, conducted in China 32 on 1,733 cases, highlights the persistence of fatigue and muscle weakness in 63% of subjects at six months after COVID-19 onset. COVID-19 infection compromises the capacity to perform activities of daily living for several weeks after symptom onset. Considering that COVID-19 can affect different physiological systems other than the respiratory one, comprehensive clinical and functional monitoring may help develop specific rehabilitation strategies for these patients.</w:t>
      </w:r>
      <w:r>
        <w:br/>
      </w:r>
      <w:hyperlink r:id="rId78" w:history="1">
        <w:r w:rsidRPr="00832C3B">
          <w:rPr>
            <w:rStyle w:val="Hyperlink"/>
          </w:rPr>
          <w:t>https://pubmed.ncbi.nlm.nih.gov/33861041/</w:t>
        </w:r>
      </w:hyperlink>
      <w:r w:rsidRPr="00832C3B">
        <w:t xml:space="preserve"> </w:t>
      </w:r>
    </w:p>
    <w:p w14:paraId="103757A9" w14:textId="77777777" w:rsidR="00D913EB" w:rsidRDefault="00D913EB" w:rsidP="00D913EB"/>
    <w:p w14:paraId="362AA1B9" w14:textId="77777777" w:rsidR="00D913EB" w:rsidRDefault="00D913EB" w:rsidP="00D913EB">
      <w:pPr>
        <w:pBdr>
          <w:top w:val="single" w:sz="6" w:space="2" w:color="D4802C"/>
          <w:left w:val="single" w:sz="6" w:space="2" w:color="D4802C"/>
        </w:pBdr>
        <w:spacing w:before="300" w:after="0"/>
        <w:outlineLvl w:val="2"/>
        <w:rPr>
          <w:bCs/>
        </w:rPr>
      </w:pPr>
      <w:bookmarkStart w:id="66" w:name="effectiveness"/>
      <w:bookmarkEnd w:id="66"/>
      <w:r>
        <w:rPr>
          <w:rFonts w:eastAsiaTheme="minorEastAsia"/>
          <w:b/>
          <w:caps/>
          <w:spacing w:val="15"/>
        </w:rPr>
        <w:t>Title:</w:t>
      </w:r>
      <w:r>
        <w:rPr>
          <w:bCs/>
          <w:color w:val="943634" w:themeColor="accent2" w:themeShade="BF"/>
          <w:sz w:val="28"/>
          <w:szCs w:val="28"/>
        </w:rPr>
        <w:t xml:space="preserve"> </w:t>
      </w:r>
      <w:r w:rsidRPr="00BF694C">
        <w:rPr>
          <w:b/>
        </w:rPr>
        <w:t>EFFECTIVENESS OF PULMONARY REHABILITATION IN COVID-19 RESPIRATORY FAILURE PATIENTS POST-ICU</w:t>
      </w:r>
    </w:p>
    <w:p w14:paraId="1C8AF9F2" w14:textId="77777777" w:rsidR="00D913EB" w:rsidRDefault="00D913EB" w:rsidP="00D913EB">
      <w:r>
        <w:rPr>
          <w:rStyle w:val="Strong"/>
          <w:rFonts w:cstheme="minorHAnsi"/>
          <w:color w:val="595959" w:themeColor="text1" w:themeTint="A6"/>
          <w:shd w:val="clear" w:color="auto" w:fill="FFFFFF"/>
        </w:rPr>
        <w:t>Source</w:t>
      </w:r>
      <w:r>
        <w:t>: Respiratory Physiology &amp; Neurobiology; May 2021; vol. 287; p. 103639</w:t>
      </w:r>
    </w:p>
    <w:p w14:paraId="1AA3742F" w14:textId="77777777" w:rsidR="00D913EB" w:rsidRDefault="00D913EB" w:rsidP="00D913EB">
      <w:pPr>
        <w:spacing w:before="80" w:after="80" w:line="240" w:lineRule="auto"/>
      </w:pPr>
      <w:r>
        <w:rPr>
          <w:b/>
        </w:rPr>
        <w:t xml:space="preserve">Abstract: </w:t>
      </w:r>
      <w:r>
        <w:t xml:space="preserve">Some COVID-19 patients develop respiratory failure requiring admission to intensive care unit (ICU). We aim to evaluate the effects of pulmonary rehabilitation (PR) post-ICU in COVID-19 patients. METHODS Twenty-one COVID-19 patients were evaluated pre- and post-PR and compared retrospectively to a non-COVID-19 group of 21 patients rehabilitated after ICU admission due to respiratory failure. RESULTSPR induced greater 6-min walking distance improvement in COVID-19 patients (+205 ± 121 m) than in other respiratory failure </w:t>
      </w:r>
      <w:proofErr w:type="gramStart"/>
      <w:r>
        <w:t>patients</w:t>
      </w:r>
      <w:proofErr w:type="gramEnd"/>
      <w:r>
        <w:t xml:space="preserve"> post-ICU (+93 ± 66 m). The sooner PR was performed post-ICU, the better patients recovered. CONCLUSIONS PR induced large functional improvements in COVID-19 </w:t>
      </w:r>
      <w:proofErr w:type="gramStart"/>
      <w:r>
        <w:t>patients</w:t>
      </w:r>
      <w:proofErr w:type="gramEnd"/>
      <w:r>
        <w:t xml:space="preserve"> post-ICU although significant physical and psychosocial impairments remained post-PR.</w:t>
      </w:r>
      <w:r>
        <w:br/>
      </w:r>
      <w:hyperlink r:id="rId79" w:history="1">
        <w:r w:rsidRPr="00063361">
          <w:rPr>
            <w:rStyle w:val="Hyperlink"/>
          </w:rPr>
          <w:t>https://pubmed.ncbi.nlm.nih.gov/33588090/</w:t>
        </w:r>
      </w:hyperlink>
      <w:r>
        <w:t xml:space="preserve"> </w:t>
      </w:r>
    </w:p>
    <w:p w14:paraId="0BACFC8E" w14:textId="77777777" w:rsidR="00D913EB" w:rsidRDefault="00D913EB" w:rsidP="00D913EB">
      <w:pPr>
        <w:rPr>
          <w:b/>
        </w:rPr>
      </w:pPr>
    </w:p>
    <w:p w14:paraId="06618006" w14:textId="77777777" w:rsidR="00D913EB" w:rsidRPr="00BF694C" w:rsidRDefault="00D913EB" w:rsidP="00D913EB">
      <w:pPr>
        <w:pBdr>
          <w:top w:val="single" w:sz="6" w:space="2" w:color="D4802C"/>
          <w:left w:val="single" w:sz="6" w:space="2" w:color="D4802C"/>
        </w:pBdr>
        <w:spacing w:before="300" w:after="0"/>
        <w:outlineLvl w:val="2"/>
        <w:rPr>
          <w:bCs/>
          <w:color w:val="943634" w:themeColor="accent2" w:themeShade="BF"/>
          <w:sz w:val="28"/>
          <w:szCs w:val="28"/>
        </w:rPr>
      </w:pPr>
      <w:bookmarkStart w:id="67" w:name="studyprotocol"/>
      <w:bookmarkEnd w:id="67"/>
      <w:r>
        <w:rPr>
          <w:rFonts w:eastAsiaTheme="minorEastAsia"/>
          <w:b/>
          <w:caps/>
          <w:spacing w:val="15"/>
        </w:rPr>
        <w:t>Title:</w:t>
      </w:r>
      <w:r>
        <w:rPr>
          <w:bCs/>
          <w:color w:val="943634" w:themeColor="accent2" w:themeShade="BF"/>
          <w:sz w:val="28"/>
          <w:szCs w:val="28"/>
        </w:rPr>
        <w:t xml:space="preserve"> </w:t>
      </w:r>
      <w:r>
        <w:rPr>
          <w:b/>
        </w:rPr>
        <w:t>STUDY PROTOCOL - MEDICAL REHABILITATION AFTER COVID-19 DISEASE: AN OBSERVATIONAL STUDY WITH A COMPARISON GROUP WITH OBSTRUCTIVE AIRWAY DISEASE</w:t>
      </w:r>
    </w:p>
    <w:p w14:paraId="65790EA4" w14:textId="77777777" w:rsidR="00D913EB" w:rsidRDefault="00D913EB" w:rsidP="00D913EB">
      <w:pPr>
        <w:spacing w:after="80" w:line="240" w:lineRule="auto"/>
      </w:pPr>
      <w:r>
        <w:rPr>
          <w:b/>
        </w:rPr>
        <w:t xml:space="preserve">Source: </w:t>
      </w:r>
      <w:r>
        <w:t>BMC Health Services Research; Apr 2021; vol. 21 (no. 1); p. 373</w:t>
      </w:r>
    </w:p>
    <w:p w14:paraId="703386B6" w14:textId="77777777" w:rsidR="00D913EB" w:rsidRDefault="00D913EB" w:rsidP="00D913EB">
      <w:pPr>
        <w:spacing w:before="80" w:after="80" w:line="240" w:lineRule="auto"/>
      </w:pPr>
      <w:r>
        <w:rPr>
          <w:b/>
        </w:rPr>
        <w:br/>
        <w:t xml:space="preserve">Abstract: </w:t>
      </w:r>
      <w:r>
        <w:t xml:space="preserve">BACKGROUND Novel coronavirus disease 2019 (COVID-19) has been the subject of a </w:t>
      </w:r>
      <w:r>
        <w:lastRenderedPageBreak/>
        <w:t>numerous research projects over the past year. In cases with a severe disease course or threatening long-term impairment due to disease, the German health care system offers insured persons the possibility of medical rehabilitation. In contrast to what was observed and expected at the beginning of the pandemic, COVID-19 patients with varying degrees of disease severity are represented in rehabilitation. To date, there is no common consensus on the content and aftercare of rehabilitation nor is there any knowledge about the short- and long-term effects of such a rehabilitation programme. In addition, these aspects were not considered with regard to the varying severity of the course of the disease. The present research project investigates this question.</w:t>
      </w:r>
      <w:r>
        <w:br/>
      </w:r>
      <w:hyperlink r:id="rId80" w:history="1">
        <w:r w:rsidRPr="00063361">
          <w:rPr>
            <w:rStyle w:val="Hyperlink"/>
          </w:rPr>
          <w:t>https://bmchealthservres.biomedcentral.com/articles/10.1186/s12913-021-06378-4</w:t>
        </w:r>
      </w:hyperlink>
      <w:r>
        <w:t xml:space="preserve"> </w:t>
      </w:r>
    </w:p>
    <w:p w14:paraId="5AA795EF" w14:textId="77777777" w:rsidR="00D913EB" w:rsidRDefault="00D913EB" w:rsidP="00AD7ADF">
      <w:pPr>
        <w:spacing w:after="80" w:line="240" w:lineRule="auto"/>
      </w:pPr>
    </w:p>
    <w:p w14:paraId="331F3857" w14:textId="720E3698" w:rsidR="000B6B4B" w:rsidRPr="000B6B4B" w:rsidRDefault="000B6B4B" w:rsidP="000B6B4B"/>
    <w:p w14:paraId="347B8C2D" w14:textId="120D460E" w:rsidR="00755FB0" w:rsidRPr="00627D72" w:rsidRDefault="00755FB0" w:rsidP="00755FB0">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current research &amp; Trials</w:t>
      </w:r>
      <w:r>
        <w:rPr>
          <w:rFonts w:ascii="Dotum" w:eastAsiaTheme="minorEastAsia" w:hAnsi="Dotum"/>
          <w:b/>
          <w:bCs/>
          <w:caps/>
          <w:color w:val="FFFFFF" w:themeColor="background1"/>
          <w:spacing w:val="15"/>
        </w:rPr>
        <w:tab/>
      </w:r>
    </w:p>
    <w:p w14:paraId="6EC23E75" w14:textId="09A77ECB" w:rsidR="00D04EE8" w:rsidRPr="00473021" w:rsidRDefault="00D04EE8" w:rsidP="00D04EE8">
      <w:pPr>
        <w:pBdr>
          <w:top w:val="single" w:sz="6" w:space="2" w:color="D4802C"/>
          <w:left w:val="single" w:sz="6" w:space="2" w:color="D4802C"/>
        </w:pBdr>
        <w:spacing w:before="300" w:after="0"/>
        <w:outlineLvl w:val="2"/>
        <w:rPr>
          <w:b/>
        </w:rPr>
      </w:pPr>
      <w:bookmarkStart w:id="68" w:name="isaric"/>
      <w:bookmarkEnd w:id="68"/>
      <w:r w:rsidRPr="00473021">
        <w:rPr>
          <w:rFonts w:eastAsiaTheme="minorEastAsia"/>
          <w:b/>
          <w:caps/>
          <w:spacing w:val="15"/>
        </w:rPr>
        <w:t>Title:</w:t>
      </w:r>
      <w:r w:rsidRPr="00473021">
        <w:rPr>
          <w:b/>
          <w:color w:val="943634" w:themeColor="accent2" w:themeShade="BF"/>
          <w:sz w:val="28"/>
          <w:szCs w:val="28"/>
        </w:rPr>
        <w:t xml:space="preserve"> </w:t>
      </w:r>
      <w:r w:rsidR="0010017D" w:rsidRPr="0010017D">
        <w:rPr>
          <w:b/>
        </w:rPr>
        <w:t>COVID-19 LONG TERM PROTOCOL</w:t>
      </w:r>
    </w:p>
    <w:p w14:paraId="2CE2F921" w14:textId="5CF09D3D" w:rsidR="00D04EE8" w:rsidRDefault="00D04EE8" w:rsidP="00D04EE8">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0010017D">
        <w:t>ISARIC, promoted 5</w:t>
      </w:r>
      <w:r w:rsidR="0010017D" w:rsidRPr="0010017D">
        <w:rPr>
          <w:vertAlign w:val="superscript"/>
        </w:rPr>
        <w:t>th</w:t>
      </w:r>
      <w:r w:rsidR="0010017D">
        <w:t xml:space="preserve"> May 2021</w:t>
      </w:r>
    </w:p>
    <w:p w14:paraId="38C60335" w14:textId="10290C20" w:rsidR="0010017D" w:rsidRDefault="0010017D" w:rsidP="00AD7ADF">
      <w:r w:rsidRPr="0010017D">
        <w:t>The ISARIC COVID-19 follow up protocol is built on ISARIC/WHO COVID-19 clinical characterisation protocol (CCP). It assesses risk of and risk factors for long-term physical and psychosocial health consequences following COVID-19 diagnosis using a range of validated tools.</w:t>
      </w:r>
      <w:r w:rsidR="00AD7ADF">
        <w:t xml:space="preserve"> </w:t>
      </w:r>
      <w:r w:rsidRPr="0010017D">
        <w:t>This protocol will follow up patients with confirmed COVID-19 using standardised data collection forms.</w:t>
      </w:r>
      <w:r w:rsidR="00AD7ADF">
        <w:t xml:space="preserve"> </w:t>
      </w:r>
      <w:r w:rsidRPr="0010017D">
        <w:t>The forms can be completed as patient self assessment via post or an online link, or via clinician/research led completion via telephone or in-clinic. It can be used to identify people for further in-clinic follow up and assessment, or in conjunction with sampling and diagnostic studies.</w:t>
      </w:r>
      <w:r w:rsidR="00AD7ADF">
        <w:br/>
      </w:r>
      <w:hyperlink r:id="rId81" w:history="1">
        <w:r w:rsidRPr="00E8341B">
          <w:rPr>
            <w:rStyle w:val="Hyperlink"/>
          </w:rPr>
          <w:t>https://isaric.org/research/covid-19-clinical-research-resources/covid-19-long-term-follow-up-study/</w:t>
        </w:r>
      </w:hyperlink>
      <w:r>
        <w:t xml:space="preserve"> </w:t>
      </w:r>
    </w:p>
    <w:p w14:paraId="21B6A631" w14:textId="2FD87A3A" w:rsidR="007C72B8" w:rsidRPr="00473021" w:rsidRDefault="007C72B8" w:rsidP="007C72B8">
      <w:pPr>
        <w:pBdr>
          <w:top w:val="single" w:sz="6" w:space="2" w:color="D4802C"/>
          <w:left w:val="single" w:sz="6" w:space="2" w:color="D4802C"/>
        </w:pBdr>
        <w:spacing w:before="300" w:after="0"/>
        <w:outlineLvl w:val="2"/>
        <w:rPr>
          <w:b/>
        </w:rPr>
      </w:pPr>
      <w:bookmarkStart w:id="69" w:name="randd"/>
      <w:bookmarkEnd w:id="69"/>
      <w:r w:rsidRPr="00473021">
        <w:rPr>
          <w:rFonts w:eastAsiaTheme="minorEastAsia"/>
          <w:b/>
          <w:caps/>
          <w:spacing w:val="15"/>
        </w:rPr>
        <w:t>Title:</w:t>
      </w:r>
      <w:r w:rsidRPr="00473021">
        <w:rPr>
          <w:b/>
          <w:color w:val="943634" w:themeColor="accent2" w:themeShade="BF"/>
          <w:sz w:val="28"/>
          <w:szCs w:val="28"/>
        </w:rPr>
        <w:t xml:space="preserve"> </w:t>
      </w:r>
      <w:r w:rsidRPr="007C72B8">
        <w:rPr>
          <w:b/>
        </w:rPr>
        <w:t>LONG COVID’S LONG R&amp;D AGENDA</w:t>
      </w:r>
    </w:p>
    <w:p w14:paraId="7A0AE8FB" w14:textId="02DAA472" w:rsidR="007C72B8" w:rsidRPr="007C72B8" w:rsidRDefault="007C72B8" w:rsidP="007C72B8">
      <w:r w:rsidRPr="00CB2749">
        <w:rPr>
          <w:rStyle w:val="Strong"/>
          <w:rFonts w:cstheme="minorHAnsi"/>
          <w:color w:val="595959" w:themeColor="text1" w:themeTint="A6"/>
          <w:shd w:val="clear" w:color="auto" w:fill="FFFFFF"/>
        </w:rPr>
        <w:t>Source</w:t>
      </w:r>
      <w:r w:rsidRPr="00483F65">
        <w:t xml:space="preserve">: </w:t>
      </w:r>
      <w:r>
        <w:t>Nature, 20</w:t>
      </w:r>
      <w:r w:rsidRPr="007C72B8">
        <w:rPr>
          <w:vertAlign w:val="superscript"/>
        </w:rPr>
        <w:t>th</w:t>
      </w:r>
      <w:r>
        <w:t xml:space="preserve"> April 2021</w:t>
      </w:r>
      <w:r w:rsidR="00F7607E">
        <w:br/>
      </w:r>
      <w:r w:rsidR="00F7607E">
        <w:br/>
      </w:r>
      <w:proofErr w:type="gramStart"/>
      <w:r w:rsidRPr="007C72B8">
        <w:t>As</w:t>
      </w:r>
      <w:proofErr w:type="gramEnd"/>
      <w:r w:rsidRPr="007C72B8">
        <w:t xml:space="preserve"> researchers work to understand the biology and epidemiology of post-acute COVID-19, a pioneering platform trial is now testing treatments to try to address the long-term complications of infection in previously hospitalized individuals.</w:t>
      </w:r>
      <w:r>
        <w:br/>
      </w:r>
      <w:hyperlink r:id="rId82" w:history="1">
        <w:r w:rsidRPr="001274A6">
          <w:rPr>
            <w:rStyle w:val="Hyperlink"/>
          </w:rPr>
          <w:t>https://www.nature.com/articles/d41573-021-00069-9</w:t>
        </w:r>
      </w:hyperlink>
      <w:r>
        <w:t xml:space="preserve"> </w:t>
      </w:r>
    </w:p>
    <w:p w14:paraId="74D15B18" w14:textId="77777777" w:rsidR="007C72B8" w:rsidRPr="00473021" w:rsidRDefault="007C72B8" w:rsidP="007C72B8">
      <w:pPr>
        <w:pBdr>
          <w:top w:val="single" w:sz="6" w:space="2" w:color="D4802C"/>
          <w:left w:val="single" w:sz="6" w:space="2" w:color="D4802C"/>
        </w:pBdr>
        <w:spacing w:before="300" w:after="0"/>
        <w:outlineLvl w:val="2"/>
        <w:rPr>
          <w:b/>
        </w:rPr>
      </w:pPr>
      <w:bookmarkStart w:id="70" w:name="heal"/>
      <w:bookmarkEnd w:id="70"/>
      <w:r w:rsidRPr="00473021">
        <w:rPr>
          <w:rFonts w:eastAsiaTheme="minorEastAsia"/>
          <w:b/>
          <w:caps/>
          <w:spacing w:val="15"/>
        </w:rPr>
        <w:t>Title:</w:t>
      </w:r>
      <w:r w:rsidRPr="00473021">
        <w:rPr>
          <w:b/>
          <w:color w:val="943634" w:themeColor="accent2" w:themeShade="BF"/>
          <w:sz w:val="28"/>
          <w:szCs w:val="28"/>
        </w:rPr>
        <w:t xml:space="preserve"> </w:t>
      </w:r>
      <w:r>
        <w:rPr>
          <w:b/>
        </w:rPr>
        <w:t>HEAL-COVID: RECRUITMENT OF SITES</w:t>
      </w:r>
    </w:p>
    <w:p w14:paraId="1EA08E26" w14:textId="77777777" w:rsidR="007C72B8" w:rsidRDefault="007C72B8" w:rsidP="007C72B8">
      <w:r w:rsidRPr="00CB2749">
        <w:rPr>
          <w:rStyle w:val="Strong"/>
          <w:rFonts w:cstheme="minorHAnsi"/>
          <w:color w:val="595959" w:themeColor="text1" w:themeTint="A6"/>
          <w:shd w:val="clear" w:color="auto" w:fill="FFFFFF"/>
        </w:rPr>
        <w:t>Source</w:t>
      </w:r>
      <w:r w:rsidRPr="00483F65">
        <w:t xml:space="preserve">: </w:t>
      </w:r>
      <w:r>
        <w:t>Twitter, 7</w:t>
      </w:r>
      <w:r w:rsidRPr="007C72B8">
        <w:rPr>
          <w:vertAlign w:val="superscript"/>
        </w:rPr>
        <w:t>th</w:t>
      </w:r>
      <w:r>
        <w:t xml:space="preserve"> May 2021</w:t>
      </w:r>
    </w:p>
    <w:p w14:paraId="346A36A7" w14:textId="060344F8" w:rsidR="007C72B8" w:rsidRDefault="007C72B8" w:rsidP="007C72B8">
      <w:r w:rsidRPr="007C72B8">
        <w:t xml:space="preserve">‘From Aberdeen to Treliske, and Great Yarmouth to Swansea, sites are signing up to participate in HEAL-COVID. We're aiming to open at EVERY NHS hospital that admits patients with COVID-19, so if you haven't been in touch yet and would like to, we'd love to hear from you (see bio)’. </w:t>
      </w:r>
      <w:hyperlink r:id="rId83" w:history="1">
        <w:r w:rsidRPr="001274A6">
          <w:rPr>
            <w:rStyle w:val="Hyperlink"/>
          </w:rPr>
          <w:t>https://twitter.com/HEAL_COVID/status/1390671384683089921</w:t>
        </w:r>
      </w:hyperlink>
      <w:r>
        <w:t xml:space="preserve"> </w:t>
      </w:r>
    </w:p>
    <w:p w14:paraId="38670DCA" w14:textId="2821333F" w:rsidR="00D04EE8" w:rsidRPr="00473021" w:rsidRDefault="00D04EE8" w:rsidP="00D04EE8">
      <w:pPr>
        <w:pBdr>
          <w:top w:val="single" w:sz="6" w:space="2" w:color="D4802C"/>
          <w:left w:val="single" w:sz="6" w:space="2" w:color="D4802C"/>
        </w:pBdr>
        <w:spacing w:before="300" w:after="0"/>
        <w:outlineLvl w:val="2"/>
        <w:rPr>
          <w:b/>
        </w:rPr>
      </w:pPr>
      <w:bookmarkStart w:id="71" w:name="shu"/>
      <w:bookmarkEnd w:id="71"/>
      <w:r w:rsidRPr="00473021">
        <w:rPr>
          <w:rFonts w:eastAsiaTheme="minorEastAsia"/>
          <w:b/>
          <w:caps/>
          <w:spacing w:val="15"/>
        </w:rPr>
        <w:lastRenderedPageBreak/>
        <w:t>Title:</w:t>
      </w:r>
      <w:r w:rsidRPr="00473021">
        <w:rPr>
          <w:b/>
          <w:color w:val="943634" w:themeColor="accent2" w:themeShade="BF"/>
          <w:sz w:val="28"/>
          <w:szCs w:val="28"/>
        </w:rPr>
        <w:t xml:space="preserve"> </w:t>
      </w:r>
      <w:r w:rsidR="0010017D" w:rsidRPr="0010017D">
        <w:rPr>
          <w:b/>
        </w:rPr>
        <w:t>SHEFFIELD HALLAM LAUNCHES LONG COVID RESEARCH CLINICS WITH UNDERSERVED LOCAL COMMUNITIES</w:t>
      </w:r>
    </w:p>
    <w:p w14:paraId="6386F4A0" w14:textId="40F307CC" w:rsidR="00466AD8" w:rsidRPr="00466AD8" w:rsidRDefault="00D04EE8" w:rsidP="00AD7ADF">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0010017D">
        <w:t>SHU, 21 April 2021</w:t>
      </w:r>
      <w:r w:rsidR="00AD7ADF">
        <w:br/>
      </w:r>
      <w:r w:rsidR="00AD7ADF">
        <w:br/>
        <w:t>‘</w:t>
      </w:r>
      <w:r w:rsidR="0010017D" w:rsidRPr="00466AD8">
        <w:t>Sheffield Hallam University has partnered with Darnall Well Being (DWB) to run a programme of virtual research clinics to learn more from local communities about the lived reality of managing and recovering from Long Covid</w:t>
      </w:r>
      <w:r w:rsidR="00AD7ADF">
        <w:t>’</w:t>
      </w:r>
      <w:r w:rsidR="00466AD8" w:rsidRPr="00466AD8">
        <w:t>.</w:t>
      </w:r>
      <w:r w:rsidR="00AD7ADF">
        <w:br/>
      </w:r>
      <w:hyperlink r:id="rId84" w:history="1">
        <w:r w:rsidR="00466AD8" w:rsidRPr="00E8341B">
          <w:rPr>
            <w:rStyle w:val="Hyperlink"/>
          </w:rPr>
          <w:t>https://www.shu.ac.uk/news/all-articles/latest-news/hallam-launches-long-covid-research-clinics</w:t>
        </w:r>
      </w:hyperlink>
      <w:r w:rsidR="00466AD8">
        <w:t xml:space="preserve"> </w:t>
      </w:r>
    </w:p>
    <w:p w14:paraId="3FAEA3CB" w14:textId="3FBB05CB" w:rsidR="00AD7ADF" w:rsidRPr="00473021" w:rsidRDefault="00AD7ADF" w:rsidP="00AD7ADF">
      <w:pPr>
        <w:pBdr>
          <w:top w:val="single" w:sz="6" w:space="2" w:color="D4802C"/>
          <w:left w:val="single" w:sz="6" w:space="2" w:color="D4802C"/>
        </w:pBdr>
        <w:spacing w:before="300" w:after="0"/>
        <w:outlineLvl w:val="2"/>
        <w:rPr>
          <w:b/>
        </w:rPr>
      </w:pPr>
      <w:bookmarkStart w:id="72" w:name="yale"/>
      <w:bookmarkEnd w:id="72"/>
      <w:r w:rsidRPr="00473021">
        <w:rPr>
          <w:rFonts w:eastAsiaTheme="minorEastAsia"/>
          <w:b/>
          <w:caps/>
          <w:spacing w:val="15"/>
        </w:rPr>
        <w:t>Title:</w:t>
      </w:r>
      <w:r w:rsidRPr="00473021">
        <w:rPr>
          <w:b/>
          <w:color w:val="943634" w:themeColor="accent2" w:themeShade="BF"/>
          <w:sz w:val="28"/>
          <w:szCs w:val="28"/>
        </w:rPr>
        <w:t xml:space="preserve"> </w:t>
      </w:r>
      <w:r w:rsidRPr="00AD7ADF">
        <w:rPr>
          <w:b/>
        </w:rPr>
        <w:t>WHY VACCINES MAY BE HELPING SOME WITH LONG COVID</w:t>
      </w:r>
    </w:p>
    <w:p w14:paraId="759EFB1C" w14:textId="77777777" w:rsidR="00AD7ADF" w:rsidRDefault="00AD7ADF" w:rsidP="00AD7ADF">
      <w:r w:rsidRPr="00CB2749">
        <w:rPr>
          <w:rStyle w:val="Strong"/>
          <w:rFonts w:cstheme="minorHAnsi"/>
          <w:color w:val="595959" w:themeColor="text1" w:themeTint="A6"/>
          <w:shd w:val="clear" w:color="auto" w:fill="FFFFFF"/>
        </w:rPr>
        <w:t>Source</w:t>
      </w:r>
      <w:r w:rsidRPr="00483F65">
        <w:t xml:space="preserve">: </w:t>
      </w:r>
      <w:r>
        <w:t>Yale, 12</w:t>
      </w:r>
      <w:r w:rsidRPr="00466AD8">
        <w:rPr>
          <w:vertAlign w:val="superscript"/>
        </w:rPr>
        <w:t>th</w:t>
      </w:r>
      <w:r>
        <w:t xml:space="preserve"> April 2021</w:t>
      </w:r>
    </w:p>
    <w:p w14:paraId="45B61738" w14:textId="77777777" w:rsidR="00AD7ADF" w:rsidRDefault="00466AD8" w:rsidP="00AD7ADF">
      <w:r w:rsidRPr="00AD7ADF">
        <w:t>Doctors don’t know a lot about what causes long-term </w:t>
      </w:r>
      <w:hyperlink r:id="rId85" w:tgtFrame="_self" w:history="1">
        <w:r w:rsidRPr="00AD7ADF">
          <w:rPr>
            <w:rStyle w:val="Hyperlink"/>
          </w:rPr>
          <w:t>COVID-19</w:t>
        </w:r>
      </w:hyperlink>
      <w:r w:rsidRPr="00AD7ADF">
        <w:t> symptoms, and there are many questions still to be answered about the reported improvements seen with the vaccines: Why might the vaccine help some people? Are some vaccines better at this than others? Could a tool designed for prevention also serve as a treatment?</w:t>
      </w:r>
      <w:r w:rsidR="00AD7ADF">
        <w:t xml:space="preserve"> </w:t>
      </w:r>
      <w:hyperlink r:id="rId86" w:tgtFrame="_self" w:history="1">
        <w:r w:rsidRPr="00AD7ADF">
          <w:rPr>
            <w:rStyle w:val="Hyperlink"/>
          </w:rPr>
          <w:t>Akiko Iwasaki, PhD</w:t>
        </w:r>
      </w:hyperlink>
      <w:r w:rsidRPr="00AD7ADF">
        <w:t>, professor of immunobiology at Yale School of Medicine, and a </w:t>
      </w:r>
      <w:hyperlink r:id="rId87" w:tgtFrame="_self" w:history="1">
        <w:r w:rsidRPr="00AD7ADF">
          <w:rPr>
            <w:rStyle w:val="Hyperlink"/>
          </w:rPr>
          <w:t>major contributor to the existing body of COVID-19 research</w:t>
        </w:r>
      </w:hyperlink>
      <w:r w:rsidRPr="00AD7ADF">
        <w:t>, is among those now focused on generating hard data on vaccinated "long-haulers" to help answer these questions. She is currently working with other scientists to launch what she predicts will be a large collaborative study at Yale. </w:t>
      </w:r>
      <w:r w:rsidR="00AD7ADF">
        <w:br/>
      </w:r>
      <w:hyperlink r:id="rId88" w:anchor=":~:text=Yale%20researcher%20is%20eager%20to,for%20weeks%20or%20even%20months" w:history="1">
        <w:r w:rsidR="00AD7ADF" w:rsidRPr="00E8341B">
          <w:rPr>
            <w:rStyle w:val="Hyperlink"/>
          </w:rPr>
          <w:t>https://www.yalemedicine.org/news/vaccines-long-covid#:~:text=Yale%20researcher%20is%20eager%20to,for%20weeks%20or%20even%20months</w:t>
        </w:r>
      </w:hyperlink>
      <w:r w:rsidR="00AD7ADF" w:rsidRPr="00466AD8">
        <w:t>).</w:t>
      </w:r>
      <w:r w:rsidR="00AD7ADF">
        <w:t xml:space="preserve"> </w:t>
      </w:r>
    </w:p>
    <w:p w14:paraId="475EA79C" w14:textId="77777777" w:rsidR="00466AD8" w:rsidRDefault="00466AD8" w:rsidP="00776E59">
      <w:bookmarkStart w:id="73" w:name="_GoBack"/>
      <w:bookmarkEnd w:id="73"/>
    </w:p>
    <w:p w14:paraId="39C5C296" w14:textId="766C75F9"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596A804" w14:textId="6E66EA5E" w:rsidR="00E763F1" w:rsidRPr="00466AD8" w:rsidRDefault="00E763F1" w:rsidP="00466AD8">
      <w:pPr>
        <w:pBdr>
          <w:top w:val="single" w:sz="6" w:space="2" w:color="D4802C"/>
          <w:left w:val="single" w:sz="6" w:space="2" w:color="D4802C"/>
        </w:pBdr>
        <w:spacing w:before="300" w:after="0"/>
        <w:outlineLvl w:val="2"/>
        <w:rPr>
          <w:b/>
          <w:color w:val="943634" w:themeColor="accent2" w:themeShade="BF"/>
          <w:sz w:val="28"/>
          <w:szCs w:val="28"/>
        </w:rPr>
      </w:pPr>
      <w:bookmarkStart w:id="74" w:name="terrifying"/>
      <w:bookmarkEnd w:id="74"/>
      <w:r w:rsidRPr="00473021">
        <w:rPr>
          <w:rFonts w:eastAsiaTheme="minorEastAsia"/>
          <w:b/>
          <w:caps/>
          <w:spacing w:val="15"/>
        </w:rPr>
        <w:t>Title:</w:t>
      </w:r>
      <w:r w:rsidR="00466AD8">
        <w:rPr>
          <w:b/>
          <w:color w:val="943634" w:themeColor="accent2" w:themeShade="BF"/>
          <w:sz w:val="28"/>
          <w:szCs w:val="28"/>
        </w:rPr>
        <w:t xml:space="preserve"> </w:t>
      </w:r>
      <w:r w:rsidR="00466AD8" w:rsidRPr="00466AD8">
        <w:rPr>
          <w:b/>
        </w:rPr>
        <w:t>‘IT’S TERRIFYING’: PARENTS’ STRUGGLE TO GET HELP FOR CHILDREN WITH LONG COVID</w:t>
      </w:r>
    </w:p>
    <w:p w14:paraId="2FB89332" w14:textId="42C94E25" w:rsidR="00E763F1" w:rsidRDefault="00E763F1" w:rsidP="00E763F1">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00466AD8">
        <w:t>The Guardian, 3</w:t>
      </w:r>
      <w:r w:rsidR="00466AD8" w:rsidRPr="00466AD8">
        <w:rPr>
          <w:vertAlign w:val="superscript"/>
        </w:rPr>
        <w:t>rd</w:t>
      </w:r>
      <w:r w:rsidR="00466AD8">
        <w:t xml:space="preserve"> May 2021</w:t>
      </w:r>
    </w:p>
    <w:p w14:paraId="6745594F" w14:textId="5DB0370D" w:rsidR="00AA6958" w:rsidRDefault="00466AD8" w:rsidP="007C72B8">
      <w:pPr>
        <w:rPr>
          <w:lang w:eastAsia="en-GB"/>
        </w:rPr>
      </w:pPr>
      <w:r w:rsidRPr="00466AD8">
        <w:t>‘Lack of research into area means children are being sent away from A&amp;E and parents told they are overanxious…’</w:t>
      </w:r>
      <w:r w:rsidR="007C72B8">
        <w:br/>
      </w:r>
      <w:hyperlink r:id="rId89" w:history="1">
        <w:r w:rsidRPr="00E8341B">
          <w:rPr>
            <w:rStyle w:val="Hyperlink"/>
            <w:lang w:eastAsia="en-GB"/>
          </w:rPr>
          <w:t>https://www.theguardian.com/society/2021/may/03/its-terrifying-parents-struggle-to-get-help-for-children-with-long-covid</w:t>
        </w:r>
      </w:hyperlink>
      <w:r>
        <w:rPr>
          <w:lang w:eastAsia="en-GB"/>
        </w:rPr>
        <w:t xml:space="preserve"> </w:t>
      </w:r>
    </w:p>
    <w:p w14:paraId="76297210" w14:textId="64904581" w:rsidR="00D04EE8" w:rsidRPr="00473021" w:rsidRDefault="00D04EE8" w:rsidP="00D04EE8">
      <w:pPr>
        <w:pBdr>
          <w:top w:val="single" w:sz="6" w:space="2" w:color="D4802C"/>
          <w:left w:val="single" w:sz="6" w:space="2" w:color="D4802C"/>
        </w:pBdr>
        <w:spacing w:before="300" w:after="0"/>
        <w:outlineLvl w:val="2"/>
        <w:rPr>
          <w:b/>
        </w:rPr>
      </w:pPr>
      <w:bookmarkStart w:id="75" w:name="sky"/>
      <w:bookmarkEnd w:id="75"/>
      <w:r w:rsidRPr="00473021">
        <w:rPr>
          <w:rFonts w:eastAsiaTheme="minorEastAsia"/>
          <w:b/>
          <w:caps/>
          <w:spacing w:val="15"/>
        </w:rPr>
        <w:t>Title:</w:t>
      </w:r>
      <w:r w:rsidRPr="002862A3">
        <w:rPr>
          <w:b/>
          <w:bCs/>
        </w:rPr>
        <w:t xml:space="preserve"> </w:t>
      </w:r>
      <w:r w:rsidR="00E37498" w:rsidRPr="00E37498">
        <w:rPr>
          <w:b/>
          <w:bCs/>
        </w:rPr>
        <w:t>LONG COVID CLINICS MAY BE NEEDED BEYOND APRIL NEXT YE</w:t>
      </w:r>
      <w:r w:rsidR="00E37498">
        <w:rPr>
          <w:b/>
          <w:bCs/>
        </w:rPr>
        <w:t>AR</w:t>
      </w:r>
    </w:p>
    <w:p w14:paraId="2F09B6C4" w14:textId="788A90D4" w:rsidR="00D04EE8" w:rsidRDefault="00D04EE8" w:rsidP="00D04EE8">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sidR="00E37498">
        <w:t>Sky News, 6</w:t>
      </w:r>
      <w:r w:rsidR="00E37498" w:rsidRPr="00E37498">
        <w:rPr>
          <w:vertAlign w:val="superscript"/>
        </w:rPr>
        <w:t>th</w:t>
      </w:r>
      <w:r w:rsidR="00E37498">
        <w:t xml:space="preserve"> May 2021</w:t>
      </w:r>
    </w:p>
    <w:p w14:paraId="2D6B7E27" w14:textId="199408C1" w:rsidR="005E1B93" w:rsidRDefault="00E37498" w:rsidP="007C72B8">
      <w:pPr>
        <w:rPr>
          <w:rFonts w:cstheme="minorHAnsi"/>
        </w:rPr>
      </w:pPr>
      <w:r>
        <w:t>‘</w:t>
      </w:r>
      <w:r w:rsidRPr="00E37498">
        <w:t>NHS England has spent £34m on opening 83 clinics but they could be necessary for longer than first thought</w:t>
      </w:r>
      <w:r>
        <w:t>.’</w:t>
      </w:r>
      <w:r w:rsidR="007C72B8">
        <w:br/>
      </w:r>
      <w:hyperlink r:id="rId90" w:history="1">
        <w:r w:rsidR="00BE673B" w:rsidRPr="0020555B">
          <w:rPr>
            <w:rStyle w:val="Hyperlink"/>
            <w:rFonts w:cstheme="minorHAnsi"/>
          </w:rPr>
          <w:t>https://news.sky.com/story/covid-19-long-covid-clinics-may-be-needed-beyond-april-next-year-12297980</w:t>
        </w:r>
      </w:hyperlink>
      <w:r w:rsidR="00BE673B">
        <w:rPr>
          <w:rFonts w:cstheme="minorHAnsi"/>
        </w:rPr>
        <w:t xml:space="preserve"> </w:t>
      </w:r>
    </w:p>
    <w:p w14:paraId="0E1DE6E2" w14:textId="76EF4FFA" w:rsidR="00AA6958" w:rsidRPr="00473021" w:rsidRDefault="00AA6958" w:rsidP="00AA6958">
      <w:pPr>
        <w:pBdr>
          <w:top w:val="single" w:sz="6" w:space="2" w:color="D4802C"/>
          <w:left w:val="single" w:sz="6" w:space="2" w:color="D4802C"/>
        </w:pBdr>
        <w:spacing w:before="300" w:after="0"/>
        <w:outlineLvl w:val="2"/>
        <w:rPr>
          <w:b/>
        </w:rPr>
      </w:pPr>
      <w:bookmarkStart w:id="76" w:name="cdc"/>
      <w:bookmarkEnd w:id="76"/>
      <w:r w:rsidRPr="00473021">
        <w:rPr>
          <w:rFonts w:eastAsiaTheme="minorEastAsia"/>
          <w:b/>
          <w:caps/>
          <w:spacing w:val="15"/>
        </w:rPr>
        <w:lastRenderedPageBreak/>
        <w:t>Title:</w:t>
      </w:r>
      <w:r w:rsidRPr="002862A3">
        <w:rPr>
          <w:b/>
          <w:bCs/>
        </w:rPr>
        <w:t xml:space="preserve"> </w:t>
      </w:r>
      <w:r w:rsidR="00E37498" w:rsidRPr="00E37498">
        <w:rPr>
          <w:b/>
          <w:bCs/>
        </w:rPr>
        <w:t>CDC EXPECTED TO RELEASE GUIDANCE ON IDENTIFYING, MANAGING LONG COVID</w:t>
      </w:r>
    </w:p>
    <w:p w14:paraId="2C2F2B58" w14:textId="475B6E59" w:rsidR="00AA6958" w:rsidRDefault="00AA6958" w:rsidP="00AA6958">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00E37498">
        <w:t>US News, 7</w:t>
      </w:r>
      <w:r w:rsidR="00E37498" w:rsidRPr="00E37498">
        <w:rPr>
          <w:vertAlign w:val="superscript"/>
        </w:rPr>
        <w:t>th</w:t>
      </w:r>
      <w:r w:rsidR="00E37498">
        <w:t xml:space="preserve"> May 2021</w:t>
      </w:r>
    </w:p>
    <w:p w14:paraId="048301A1" w14:textId="743DC661" w:rsidR="00AA6958" w:rsidRDefault="00E37498" w:rsidP="00E763F1">
      <w:pPr>
        <w:shd w:val="clear" w:color="auto" w:fill="FFFFFF"/>
        <w:rPr>
          <w:rFonts w:cstheme="minorHAnsi"/>
        </w:rPr>
      </w:pPr>
      <w:r w:rsidRPr="00E37498">
        <w:rPr>
          <w:rFonts w:cstheme="minorHAnsi"/>
        </w:rPr>
        <w:t>Guidance on how health care providers can identify long COVID is forthcoming from the Centers for Disease Control and Prevention, a CDC official says.</w:t>
      </w:r>
      <w:r>
        <w:rPr>
          <w:rFonts w:cstheme="minorHAnsi"/>
        </w:rPr>
        <w:t xml:space="preserve"> </w:t>
      </w:r>
      <w:proofErr w:type="spellStart"/>
      <w:r w:rsidRPr="00E37498">
        <w:rPr>
          <w:rFonts w:cstheme="minorHAnsi"/>
        </w:rPr>
        <w:t>Dr.</w:t>
      </w:r>
      <w:proofErr w:type="spellEnd"/>
      <w:r w:rsidRPr="00E37498">
        <w:rPr>
          <w:rFonts w:cstheme="minorHAnsi"/>
        </w:rPr>
        <w:t xml:space="preserve"> John Brooks, chief medical officer for the CDC's COVID-19 response, referenced the forthcoming guidance at a congressional hearing in late April.</w:t>
      </w:r>
      <w:r w:rsidR="007C72B8">
        <w:rPr>
          <w:rFonts w:cstheme="minorHAnsi"/>
        </w:rPr>
        <w:br/>
      </w:r>
      <w:hyperlink r:id="rId91" w:history="1">
        <w:r w:rsidRPr="00E8341B">
          <w:rPr>
            <w:rStyle w:val="Hyperlink"/>
            <w:rFonts w:cstheme="minorHAnsi"/>
          </w:rPr>
          <w:t>https://www.usnews.com/news/health-news/articles/2021-05-07/cdc-to-release-clinical-guidance-on-identifying-managing-long-covid</w:t>
        </w:r>
      </w:hyperlink>
      <w:r>
        <w:rPr>
          <w:rFonts w:cstheme="minorHAnsi"/>
        </w:rPr>
        <w:t xml:space="preserve"> </w:t>
      </w:r>
    </w:p>
    <w:p w14:paraId="40B2887E" w14:textId="47C70909" w:rsidR="008A5629" w:rsidRPr="00473021" w:rsidRDefault="008A5629" w:rsidP="008A5629">
      <w:pPr>
        <w:pBdr>
          <w:top w:val="single" w:sz="6" w:space="2" w:color="D4802C"/>
          <w:left w:val="single" w:sz="6" w:space="2" w:color="D4802C"/>
        </w:pBdr>
        <w:spacing w:before="300" w:after="0"/>
        <w:outlineLvl w:val="2"/>
        <w:rPr>
          <w:b/>
        </w:rPr>
      </w:pPr>
      <w:bookmarkStart w:id="77" w:name="million"/>
      <w:bookmarkEnd w:id="77"/>
      <w:r w:rsidRPr="00473021">
        <w:rPr>
          <w:rFonts w:eastAsiaTheme="minorEastAsia"/>
          <w:b/>
          <w:caps/>
          <w:spacing w:val="15"/>
        </w:rPr>
        <w:t>Title:</w:t>
      </w:r>
      <w:r w:rsidRPr="002862A3">
        <w:rPr>
          <w:b/>
          <w:bCs/>
        </w:rPr>
        <w:t xml:space="preserve"> </w:t>
      </w:r>
      <w:r w:rsidR="00AA6958" w:rsidRPr="00AA6958">
        <w:rPr>
          <w:b/>
        </w:rPr>
        <w:t>NHS MAY FACE A MILLION LONG COVID PATIENTS AFTER PANDEMIC</w:t>
      </w:r>
    </w:p>
    <w:p w14:paraId="1C2B2F01" w14:textId="276020C6" w:rsidR="008A5629" w:rsidRDefault="008A5629" w:rsidP="008A5629">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sidR="00AA6958">
        <w:t>The Guardian, 5</w:t>
      </w:r>
      <w:r w:rsidR="00AA6958" w:rsidRPr="00AA6958">
        <w:rPr>
          <w:vertAlign w:val="superscript"/>
        </w:rPr>
        <w:t>th</w:t>
      </w:r>
      <w:r w:rsidR="00AA6958">
        <w:t xml:space="preserve"> March 2021</w:t>
      </w:r>
    </w:p>
    <w:p w14:paraId="73534944" w14:textId="3C351C08" w:rsidR="007C72B8" w:rsidRDefault="007C72B8" w:rsidP="000401D0">
      <w:r w:rsidRPr="007C72B8">
        <w:t>Health service under pressure to care for significant number of patients with ongoing debilitating symptoms</w:t>
      </w:r>
      <w:r>
        <w:t>.</w:t>
      </w:r>
      <w:r>
        <w:br/>
      </w:r>
      <w:hyperlink r:id="rId92" w:history="1">
        <w:r w:rsidRPr="001274A6">
          <w:rPr>
            <w:rStyle w:val="Hyperlink"/>
          </w:rPr>
          <w:t>https://www.theguardian.com/society/2021/mar/05/nhs-long-covid-patients-after-pandemic</w:t>
        </w:r>
      </w:hyperlink>
      <w:r>
        <w:t xml:space="preserve"> </w:t>
      </w:r>
    </w:p>
    <w:p w14:paraId="0BCF1E9A" w14:textId="65518268" w:rsidR="00BE673B" w:rsidRPr="00473021" w:rsidRDefault="00BE673B" w:rsidP="00BE673B">
      <w:pPr>
        <w:pBdr>
          <w:top w:val="single" w:sz="6" w:space="2" w:color="D4802C"/>
          <w:left w:val="single" w:sz="6" w:space="2" w:color="D4802C"/>
        </w:pBdr>
        <w:spacing w:before="300" w:after="0"/>
        <w:outlineLvl w:val="2"/>
        <w:rPr>
          <w:b/>
        </w:rPr>
      </w:pPr>
      <w:bookmarkStart w:id="78" w:name="eighty"/>
      <w:bookmarkEnd w:id="78"/>
      <w:r w:rsidRPr="00473021">
        <w:rPr>
          <w:rFonts w:eastAsiaTheme="minorEastAsia"/>
          <w:b/>
          <w:caps/>
          <w:spacing w:val="15"/>
        </w:rPr>
        <w:t>Title:</w:t>
      </w:r>
      <w:r w:rsidRPr="002862A3">
        <w:rPr>
          <w:b/>
          <w:bCs/>
        </w:rPr>
        <w:t xml:space="preserve"> </w:t>
      </w:r>
      <w:r w:rsidR="007C72B8" w:rsidRPr="007C72B8">
        <w:rPr>
          <w:b/>
          <w:bCs/>
        </w:rPr>
        <w:t>MORE THAN 80 LONG COVID CLINICS TO BE OPENED BY NHS IN ENGLAND WITH EXTRA £24M FUNDING</w:t>
      </w:r>
    </w:p>
    <w:p w14:paraId="3D1A4F8E" w14:textId="77777777" w:rsidR="007C72B8" w:rsidRPr="004553F5" w:rsidRDefault="00BE673B" w:rsidP="007C72B8">
      <w:r w:rsidRPr="00CB2749">
        <w:rPr>
          <w:rStyle w:val="Strong"/>
          <w:rFonts w:cstheme="minorHAnsi"/>
          <w:color w:val="595959" w:themeColor="text1" w:themeTint="A6"/>
          <w:shd w:val="clear" w:color="auto" w:fill="FFFFFF"/>
        </w:rPr>
        <w:t>Source</w:t>
      </w:r>
      <w:r w:rsidRPr="00483F65">
        <w:t xml:space="preserve">: </w:t>
      </w:r>
      <w:r w:rsidR="007C72B8">
        <w:t>The Independent, 14</w:t>
      </w:r>
      <w:r w:rsidR="007C72B8" w:rsidRPr="004553F5">
        <w:rPr>
          <w:vertAlign w:val="superscript"/>
        </w:rPr>
        <w:t>th</w:t>
      </w:r>
      <w:r w:rsidR="007C72B8">
        <w:t xml:space="preserve"> April 2021</w:t>
      </w:r>
    </w:p>
    <w:p w14:paraId="0CF1D299" w14:textId="404AD4F1" w:rsidR="00BE673B" w:rsidRDefault="007C72B8" w:rsidP="007C72B8">
      <w:r w:rsidRPr="007C72B8">
        <w:t>NHS boss says health service must ‘expand its offer’ for those suffering from condition.</w:t>
      </w:r>
      <w:r>
        <w:rPr>
          <w:rFonts w:ascii="Arial" w:hAnsi="Arial" w:cs="Arial"/>
          <w:color w:val="646464"/>
          <w:spacing w:val="3"/>
          <w:sz w:val="32"/>
          <w:szCs w:val="32"/>
          <w:shd w:val="clear" w:color="auto" w:fill="FFFFFF"/>
        </w:rPr>
        <w:br/>
      </w:r>
      <w:hyperlink r:id="rId93" w:history="1">
        <w:r w:rsidRPr="001274A6">
          <w:rPr>
            <w:rStyle w:val="Hyperlink"/>
          </w:rPr>
          <w:t>https://www.independent.co.uk/news/health/long-covid-clinic-england-simon-stevens-b1831234.html</w:t>
        </w:r>
      </w:hyperlink>
      <w:r>
        <w:t xml:space="preserve"> </w:t>
      </w:r>
    </w:p>
    <w:p w14:paraId="0ED780F1" w14:textId="4604F921" w:rsidR="007C72B8" w:rsidRPr="00473021" w:rsidRDefault="007C72B8" w:rsidP="007C72B8">
      <w:pPr>
        <w:pBdr>
          <w:top w:val="single" w:sz="6" w:space="2" w:color="D4802C"/>
          <w:left w:val="single" w:sz="6" w:space="2" w:color="D4802C"/>
        </w:pBdr>
        <w:spacing w:before="300" w:after="0"/>
        <w:outlineLvl w:val="2"/>
        <w:rPr>
          <w:b/>
        </w:rPr>
      </w:pPr>
      <w:bookmarkStart w:id="79" w:name="therapies"/>
      <w:bookmarkEnd w:id="79"/>
      <w:r>
        <w:rPr>
          <w:b/>
          <w:bCs/>
        </w:rPr>
        <w:t xml:space="preserve">TITLE: </w:t>
      </w:r>
      <w:r w:rsidRPr="007C72B8">
        <w:rPr>
          <w:b/>
          <w:bCs/>
        </w:rPr>
        <w:t>LONG COVID: MANY WILL NEED SPECIALIST THERAPIES, SAYS EXPERT</w:t>
      </w:r>
    </w:p>
    <w:p w14:paraId="7C7A524C" w14:textId="619B0554" w:rsidR="007C72B8" w:rsidRPr="004553F5" w:rsidRDefault="007C72B8" w:rsidP="007C72B8">
      <w:r w:rsidRPr="00CB2749">
        <w:rPr>
          <w:rStyle w:val="Strong"/>
          <w:rFonts w:cstheme="minorHAnsi"/>
          <w:color w:val="595959" w:themeColor="text1" w:themeTint="A6"/>
          <w:shd w:val="clear" w:color="auto" w:fill="FFFFFF"/>
        </w:rPr>
        <w:t>Source</w:t>
      </w:r>
      <w:r w:rsidRPr="00483F65">
        <w:t xml:space="preserve">: </w:t>
      </w:r>
      <w:r w:rsidR="00847D54">
        <w:t>The Guardian, 11</w:t>
      </w:r>
      <w:r w:rsidRPr="004553F5">
        <w:rPr>
          <w:vertAlign w:val="superscript"/>
        </w:rPr>
        <w:t>th</w:t>
      </w:r>
      <w:r>
        <w:t xml:space="preserve"> April 2021</w:t>
      </w:r>
    </w:p>
    <w:p w14:paraId="602CD808" w14:textId="5C119B69" w:rsidR="00466AD8" w:rsidRDefault="00847D54" w:rsidP="00847D54">
      <w:r w:rsidRPr="00847D54">
        <w:t>Intensive care consultant says doctors are hoping to create a uniform structure for follow-up clinics</w:t>
      </w:r>
      <w:r>
        <w:t>…</w:t>
      </w:r>
      <w:r>
        <w:br/>
      </w:r>
      <w:hyperlink r:id="rId94" w:history="1">
        <w:r w:rsidR="000D7B2C" w:rsidRPr="00E8341B">
          <w:rPr>
            <w:rStyle w:val="Hyperlink"/>
          </w:rPr>
          <w:t>https://www.theguardian.com/society/2021/apr/11/long-covid-many-need-specialist-therapies-expert</w:t>
        </w:r>
      </w:hyperlink>
      <w:r w:rsidR="000D7B2C">
        <w:t xml:space="preserve"> </w:t>
      </w:r>
    </w:p>
    <w:p w14:paraId="51365D0C" w14:textId="75A6C331" w:rsidR="001D45F7" w:rsidRDefault="0034077E" w:rsidP="00F0303C">
      <w:pPr>
        <w:shd w:val="clear" w:color="auto" w:fill="FFFFFF"/>
      </w:pPr>
      <w:r>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0F379B" w:rsidRPr="003A63FA" w:rsidRDefault="000F379B" w:rsidP="003A63FA">
                            <w:pPr>
                              <w:jc w:val="center"/>
                              <w:rPr>
                                <w:color w:val="FFFFFF" w:themeColor="background1"/>
                                <w:sz w:val="2"/>
                              </w:rPr>
                            </w:pPr>
                            <w:r>
                              <w:rPr>
                                <w:color w:val="FFFFFF" w:themeColor="background1"/>
                                <w:sz w:val="2"/>
                              </w:rPr>
                              <w:t>‘</w:t>
                            </w:r>
                          </w:p>
                          <w:p w14:paraId="0E0CEB6B" w14:textId="77777777" w:rsidR="000F379B" w:rsidRDefault="000F379B" w:rsidP="003A63FA">
                            <w:pPr>
                              <w:jc w:val="center"/>
                              <w:rPr>
                                <w:color w:val="FFFFFF" w:themeColor="background1"/>
                              </w:rPr>
                            </w:pPr>
                            <w:r w:rsidRPr="003A63FA">
                              <w:rPr>
                                <w:color w:val="FFFFFF" w:themeColor="background1"/>
                              </w:rPr>
                              <w:t>We</w:t>
                            </w:r>
                          </w:p>
                          <w:p w14:paraId="20B02577" w14:textId="77777777" w:rsidR="000F379B" w:rsidRDefault="000F379B" w:rsidP="003A63FA">
                            <w:pPr>
                              <w:jc w:val="center"/>
                              <w:rPr>
                                <w:color w:val="FFFFFF" w:themeColor="background1"/>
                              </w:rPr>
                            </w:pPr>
                          </w:p>
                          <w:p w14:paraId="209A058C" w14:textId="77777777" w:rsidR="000F379B" w:rsidRDefault="000F379B" w:rsidP="003A63FA">
                            <w:pPr>
                              <w:jc w:val="center"/>
                              <w:rPr>
                                <w:color w:val="FFFFFF" w:themeColor="background1"/>
                              </w:rPr>
                            </w:pPr>
                            <w:r w:rsidRPr="003A63FA">
                              <w:rPr>
                                <w:color w:val="FFFFFF" w:themeColor="background1"/>
                              </w:rPr>
                              <w:t xml:space="preserve"> </w:t>
                            </w:r>
                          </w:p>
                          <w:p w14:paraId="4FD391FE" w14:textId="77777777" w:rsidR="000F379B" w:rsidRDefault="000F379B" w:rsidP="003A63FA">
                            <w:pPr>
                              <w:jc w:val="center"/>
                              <w:rPr>
                                <w:color w:val="FFFFFF" w:themeColor="background1"/>
                              </w:rPr>
                            </w:pPr>
                          </w:p>
                          <w:p w14:paraId="029497B7" w14:textId="77777777" w:rsidR="000F379B" w:rsidRPr="00C7297D" w:rsidRDefault="000F379B" w:rsidP="00C7297D">
                            <w:pPr>
                              <w:jc w:val="center"/>
                            </w:pPr>
                            <w:hyperlink r:id="rId95"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96" w:history="1">
                              <w:r w:rsidRPr="00C7297D">
                                <w:rPr>
                                  <w:rStyle w:val="Hyperlink"/>
                                </w:rPr>
                                <w:t>Covid-19 portal</w:t>
                              </w:r>
                            </w:hyperlink>
                            <w:r w:rsidRPr="00C7297D">
                              <w:t>. For daily updates on Covid-19 visit our '</w:t>
                            </w:r>
                            <w:hyperlink r:id="rId97" w:tgtFrame="_blank" w:history="1">
                              <w:r w:rsidRPr="00C7297D">
                                <w:rPr>
                                  <w:rStyle w:val="Hyperlink"/>
                                </w:rPr>
                                <w:t>Latest Health</w:t>
                              </w:r>
                            </w:hyperlink>
                            <w:r w:rsidRPr="00C7297D">
                              <w:t xml:space="preserve">' newsfeed, or use the hashtag </w:t>
                            </w:r>
                            <w:hyperlink r:id="rId98"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0F379B" w:rsidRDefault="000F379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99"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0F379B" w:rsidRDefault="000F379B" w:rsidP="003A63FA">
                            <w:pPr>
                              <w:jc w:val="center"/>
                              <w:rPr>
                                <w:color w:val="339966"/>
                              </w:rPr>
                            </w:pPr>
                            <w:hyperlink r:id="rId100" w:history="1">
                              <w:r w:rsidRPr="00D90851">
                                <w:rPr>
                                  <w:rStyle w:val="Hyperlink"/>
                                </w:rPr>
                                <w:t>https://www.trftlibraryknowledge.com/health-newsfeeds.html</w:t>
                              </w:r>
                            </w:hyperlink>
                          </w:p>
                          <w:p w14:paraId="7C6C6FCA" w14:textId="77777777" w:rsidR="000F379B" w:rsidRPr="008A42F4" w:rsidRDefault="000F379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" filled="f" stroked="f" strokeweight=".5pt">
                <v:path arrowok="t"/>
                <v:textbox>
                  <w:txbxContent>
                    <w:p w14:paraId="3D695C76" w14:textId="77777777" w:rsidR="000F379B" w:rsidRPr="003A63FA" w:rsidRDefault="000F379B" w:rsidP="003A63FA">
                      <w:pPr>
                        <w:jc w:val="center"/>
                        <w:rPr>
                          <w:color w:val="FFFFFF" w:themeColor="background1"/>
                          <w:sz w:val="2"/>
                        </w:rPr>
                      </w:pPr>
                      <w:r>
                        <w:rPr>
                          <w:color w:val="FFFFFF" w:themeColor="background1"/>
                          <w:sz w:val="2"/>
                        </w:rPr>
                        <w:t>‘</w:t>
                      </w:r>
                    </w:p>
                    <w:p w14:paraId="0E0CEB6B" w14:textId="77777777" w:rsidR="000F379B" w:rsidRDefault="000F379B" w:rsidP="003A63FA">
                      <w:pPr>
                        <w:jc w:val="center"/>
                        <w:rPr>
                          <w:color w:val="FFFFFF" w:themeColor="background1"/>
                        </w:rPr>
                      </w:pPr>
                      <w:r w:rsidRPr="003A63FA">
                        <w:rPr>
                          <w:color w:val="FFFFFF" w:themeColor="background1"/>
                        </w:rPr>
                        <w:t>We</w:t>
                      </w:r>
                    </w:p>
                    <w:p w14:paraId="20B02577" w14:textId="77777777" w:rsidR="000F379B" w:rsidRDefault="000F379B" w:rsidP="003A63FA">
                      <w:pPr>
                        <w:jc w:val="center"/>
                        <w:rPr>
                          <w:color w:val="FFFFFF" w:themeColor="background1"/>
                        </w:rPr>
                      </w:pPr>
                    </w:p>
                    <w:p w14:paraId="209A058C" w14:textId="77777777" w:rsidR="000F379B" w:rsidRDefault="000F379B" w:rsidP="003A63FA">
                      <w:pPr>
                        <w:jc w:val="center"/>
                        <w:rPr>
                          <w:color w:val="FFFFFF" w:themeColor="background1"/>
                        </w:rPr>
                      </w:pPr>
                      <w:r w:rsidRPr="003A63FA">
                        <w:rPr>
                          <w:color w:val="FFFFFF" w:themeColor="background1"/>
                        </w:rPr>
                        <w:t xml:space="preserve"> </w:t>
                      </w:r>
                    </w:p>
                    <w:p w14:paraId="4FD391FE" w14:textId="77777777" w:rsidR="000F379B" w:rsidRDefault="000F379B" w:rsidP="003A63FA">
                      <w:pPr>
                        <w:jc w:val="center"/>
                        <w:rPr>
                          <w:color w:val="FFFFFF" w:themeColor="background1"/>
                        </w:rPr>
                      </w:pPr>
                    </w:p>
                    <w:p w14:paraId="029497B7" w14:textId="77777777" w:rsidR="000F379B" w:rsidRPr="00C7297D" w:rsidRDefault="000F379B" w:rsidP="00C7297D">
                      <w:pPr>
                        <w:jc w:val="center"/>
                      </w:pPr>
                      <w:hyperlink r:id="rId10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102" w:history="1">
                        <w:r w:rsidRPr="00C7297D">
                          <w:rPr>
                            <w:rStyle w:val="Hyperlink"/>
                          </w:rPr>
                          <w:t>Covid-19 portal</w:t>
                        </w:r>
                      </w:hyperlink>
                      <w:r w:rsidRPr="00C7297D">
                        <w:t>. For daily updates on Covid-19 visit our '</w:t>
                      </w:r>
                      <w:hyperlink r:id="rId103" w:tgtFrame="_blank" w:history="1">
                        <w:r w:rsidRPr="00C7297D">
                          <w:rPr>
                            <w:rStyle w:val="Hyperlink"/>
                          </w:rPr>
                          <w:t>Latest Health</w:t>
                        </w:r>
                      </w:hyperlink>
                      <w:r w:rsidRPr="00C7297D">
                        <w:t xml:space="preserve">' newsfeed, or use the hashtag </w:t>
                      </w:r>
                      <w:hyperlink r:id="rId104"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0F379B" w:rsidRDefault="000F379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105"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0F379B" w:rsidRDefault="000F379B" w:rsidP="003A63FA">
                      <w:pPr>
                        <w:jc w:val="center"/>
                        <w:rPr>
                          <w:color w:val="339966"/>
                        </w:rPr>
                      </w:pPr>
                      <w:hyperlink r:id="rId106" w:history="1">
                        <w:r w:rsidRPr="00D90851">
                          <w:rPr>
                            <w:rStyle w:val="Hyperlink"/>
                          </w:rPr>
                          <w:t>https://www.trftlibraryknowledge.com/health-newsfeeds.html</w:t>
                        </w:r>
                      </w:hyperlink>
                    </w:p>
                    <w:p w14:paraId="7C6C6FCA" w14:textId="77777777" w:rsidR="000F379B" w:rsidRPr="008A42F4" w:rsidRDefault="000F379B" w:rsidP="003A63FA">
                      <w:pPr>
                        <w:jc w:val="center"/>
                        <w:rPr>
                          <w:color w:val="339966"/>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0F379B" w:rsidRDefault="000F379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0F379B" w:rsidRDefault="000F379B" w:rsidP="003A63FA">
                      <w:pPr>
                        <w:jc w:val="center"/>
                      </w:pPr>
                    </w:p>
                  </w:txbxContent>
                </v:textbox>
              </v:rect>
            </w:pict>
          </mc:Fallback>
        </mc:AlternateContent>
      </w:r>
    </w:p>
    <w:sectPr w:rsidR="001D45F7" w:rsidSect="003A63FA">
      <w:headerReference w:type="default" r:id="rId107"/>
      <w:footerReference w:type="default" r:id="rId10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83C4" w14:textId="77777777" w:rsidR="00642FB8" w:rsidRDefault="00642FB8" w:rsidP="00F06475">
      <w:pPr>
        <w:spacing w:after="0" w:line="240" w:lineRule="auto"/>
      </w:pPr>
      <w:r>
        <w:separator/>
      </w:r>
    </w:p>
  </w:endnote>
  <w:endnote w:type="continuationSeparator" w:id="0">
    <w:p w14:paraId="7B8AA323" w14:textId="77777777" w:rsidR="00642FB8" w:rsidRDefault="00642FB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swiss"/>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14:paraId="0984BE39" w14:textId="4C9C8E6E" w:rsidR="000F379B" w:rsidRDefault="000F379B">
        <w:pPr>
          <w:pStyle w:val="Footer"/>
          <w:jc w:val="right"/>
        </w:pPr>
        <w:r>
          <w:fldChar w:fldCharType="begin"/>
        </w:r>
        <w:r>
          <w:instrText xml:space="preserve"> PAGE   \* MERGEFORMAT </w:instrText>
        </w:r>
        <w:r>
          <w:fldChar w:fldCharType="separate"/>
        </w:r>
        <w:r w:rsidR="00971093">
          <w:rPr>
            <w:noProof/>
          </w:rPr>
          <w:t>30</w:t>
        </w:r>
        <w:r>
          <w:rPr>
            <w:noProof/>
          </w:rPr>
          <w:fldChar w:fldCharType="end"/>
        </w:r>
      </w:p>
    </w:sdtContent>
  </w:sdt>
  <w:p w14:paraId="44825019" w14:textId="77777777" w:rsidR="000F379B" w:rsidRDefault="000F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86A3" w14:textId="77777777" w:rsidR="00642FB8" w:rsidRDefault="00642FB8" w:rsidP="00F06475">
      <w:pPr>
        <w:spacing w:after="0" w:line="240" w:lineRule="auto"/>
      </w:pPr>
      <w:r>
        <w:separator/>
      </w:r>
    </w:p>
  </w:footnote>
  <w:footnote w:type="continuationSeparator" w:id="0">
    <w:p w14:paraId="68BDF0EE" w14:textId="77777777" w:rsidR="00642FB8" w:rsidRDefault="00642FB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2367" w14:textId="77777777" w:rsidR="000F379B" w:rsidRDefault="000F379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0F379B" w:rsidRPr="00244F90" w:rsidRDefault="000F379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62D"/>
    <w:multiLevelType w:val="multilevel"/>
    <w:tmpl w:val="956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2A98"/>
    <w:multiLevelType w:val="hybridMultilevel"/>
    <w:tmpl w:val="6CF6B0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23ADA"/>
    <w:multiLevelType w:val="multilevel"/>
    <w:tmpl w:val="1BE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A43E6"/>
    <w:multiLevelType w:val="multilevel"/>
    <w:tmpl w:val="22F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A3D7C"/>
    <w:multiLevelType w:val="hybridMultilevel"/>
    <w:tmpl w:val="1AEC2F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AB0AF7"/>
    <w:multiLevelType w:val="multilevel"/>
    <w:tmpl w:val="C1E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9C23CD"/>
    <w:multiLevelType w:val="multilevel"/>
    <w:tmpl w:val="371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C66EE"/>
    <w:multiLevelType w:val="multilevel"/>
    <w:tmpl w:val="2B92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4370B"/>
    <w:multiLevelType w:val="multilevel"/>
    <w:tmpl w:val="C43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02080"/>
    <w:multiLevelType w:val="hybridMultilevel"/>
    <w:tmpl w:val="313E9E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293534"/>
    <w:multiLevelType w:val="multilevel"/>
    <w:tmpl w:val="884A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D1B63"/>
    <w:multiLevelType w:val="hybridMultilevel"/>
    <w:tmpl w:val="4E521E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52DEA"/>
    <w:multiLevelType w:val="hybridMultilevel"/>
    <w:tmpl w:val="2DF0B3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C93F8C"/>
    <w:multiLevelType w:val="hybridMultilevel"/>
    <w:tmpl w:val="8F44C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963F81"/>
    <w:multiLevelType w:val="hybridMultilevel"/>
    <w:tmpl w:val="0ACA21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5B4529"/>
    <w:multiLevelType w:val="multilevel"/>
    <w:tmpl w:val="0E4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5E21F5"/>
    <w:multiLevelType w:val="hybridMultilevel"/>
    <w:tmpl w:val="D0BE91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FE5E59"/>
    <w:multiLevelType w:val="hybridMultilevel"/>
    <w:tmpl w:val="98E298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A638B0"/>
    <w:multiLevelType w:val="hybridMultilevel"/>
    <w:tmpl w:val="DC6248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4603AB"/>
    <w:multiLevelType w:val="multilevel"/>
    <w:tmpl w:val="C53A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3A6E8D"/>
    <w:multiLevelType w:val="hybridMultilevel"/>
    <w:tmpl w:val="E58E20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7A0608"/>
    <w:multiLevelType w:val="multilevel"/>
    <w:tmpl w:val="442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2232C"/>
    <w:multiLevelType w:val="hybridMultilevel"/>
    <w:tmpl w:val="23586B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0B3B9E"/>
    <w:multiLevelType w:val="multilevel"/>
    <w:tmpl w:val="C4C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730A1"/>
    <w:multiLevelType w:val="hybridMultilevel"/>
    <w:tmpl w:val="B838C5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485739"/>
    <w:multiLevelType w:val="multilevel"/>
    <w:tmpl w:val="BFD2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E16E1"/>
    <w:multiLevelType w:val="multilevel"/>
    <w:tmpl w:val="CF1C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30E5B"/>
    <w:multiLevelType w:val="multilevel"/>
    <w:tmpl w:val="B29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C4DC1"/>
    <w:multiLevelType w:val="multilevel"/>
    <w:tmpl w:val="54D0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632C1"/>
    <w:multiLevelType w:val="hybridMultilevel"/>
    <w:tmpl w:val="B25268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47544E"/>
    <w:multiLevelType w:val="multilevel"/>
    <w:tmpl w:val="D9C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92F11"/>
    <w:multiLevelType w:val="multilevel"/>
    <w:tmpl w:val="CF4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DE4403"/>
    <w:multiLevelType w:val="multilevel"/>
    <w:tmpl w:val="E0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05FD7"/>
    <w:multiLevelType w:val="hybridMultilevel"/>
    <w:tmpl w:val="F5DEF8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EE5AFC"/>
    <w:multiLevelType w:val="multilevel"/>
    <w:tmpl w:val="758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21ACF"/>
    <w:multiLevelType w:val="multilevel"/>
    <w:tmpl w:val="6DB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3"/>
  </w:num>
  <w:num w:numId="3">
    <w:abstractNumId w:val="24"/>
  </w:num>
  <w:num w:numId="4">
    <w:abstractNumId w:val="34"/>
  </w:num>
  <w:num w:numId="5">
    <w:abstractNumId w:val="37"/>
  </w:num>
  <w:num w:numId="6">
    <w:abstractNumId w:val="29"/>
  </w:num>
  <w:num w:numId="7">
    <w:abstractNumId w:val="12"/>
  </w:num>
  <w:num w:numId="8">
    <w:abstractNumId w:val="39"/>
  </w:num>
  <w:num w:numId="9">
    <w:abstractNumId w:val="0"/>
  </w:num>
  <w:num w:numId="10">
    <w:abstractNumId w:val="27"/>
  </w:num>
  <w:num w:numId="11">
    <w:abstractNumId w:val="6"/>
  </w:num>
  <w:num w:numId="12">
    <w:abstractNumId w:val="5"/>
  </w:num>
  <w:num w:numId="13">
    <w:abstractNumId w:val="2"/>
  </w:num>
  <w:num w:numId="14">
    <w:abstractNumId w:val="22"/>
  </w:num>
  <w:num w:numId="15">
    <w:abstractNumId w:val="42"/>
  </w:num>
  <w:num w:numId="16">
    <w:abstractNumId w:val="3"/>
  </w:num>
  <w:num w:numId="17">
    <w:abstractNumId w:val="8"/>
  </w:num>
  <w:num w:numId="18">
    <w:abstractNumId w:val="32"/>
  </w:num>
  <w:num w:numId="19">
    <w:abstractNumId w:val="14"/>
  </w:num>
  <w:num w:numId="20">
    <w:abstractNumId w:val="31"/>
  </w:num>
  <w:num w:numId="21">
    <w:abstractNumId w:val="7"/>
  </w:num>
  <w:num w:numId="22">
    <w:abstractNumId w:val="38"/>
  </w:num>
  <w:num w:numId="23">
    <w:abstractNumId w:val="16"/>
  </w:num>
  <w:num w:numId="24">
    <w:abstractNumId w:val="10"/>
  </w:num>
  <w:num w:numId="25">
    <w:abstractNumId w:val="36"/>
  </w:num>
  <w:num w:numId="26">
    <w:abstractNumId w:val="41"/>
  </w:num>
  <w:num w:numId="27">
    <w:abstractNumId w:val="20"/>
  </w:num>
  <w:num w:numId="28">
    <w:abstractNumId w:val="33"/>
  </w:num>
  <w:num w:numId="29">
    <w:abstractNumId w:val="30"/>
  </w:num>
  <w:num w:numId="30">
    <w:abstractNumId w:val="4"/>
  </w:num>
  <w:num w:numId="31">
    <w:abstractNumId w:val="19"/>
  </w:num>
  <w:num w:numId="32">
    <w:abstractNumId w:val="1"/>
  </w:num>
  <w:num w:numId="33">
    <w:abstractNumId w:val="17"/>
  </w:num>
  <w:num w:numId="34">
    <w:abstractNumId w:val="35"/>
  </w:num>
  <w:num w:numId="35">
    <w:abstractNumId w:val="13"/>
  </w:num>
  <w:num w:numId="36">
    <w:abstractNumId w:val="15"/>
  </w:num>
  <w:num w:numId="37">
    <w:abstractNumId w:val="11"/>
  </w:num>
  <w:num w:numId="38">
    <w:abstractNumId w:val="9"/>
  </w:num>
  <w:num w:numId="39">
    <w:abstractNumId w:val="26"/>
  </w:num>
  <w:num w:numId="40">
    <w:abstractNumId w:val="21"/>
  </w:num>
  <w:num w:numId="41">
    <w:abstractNumId w:val="18"/>
  </w:num>
  <w:num w:numId="42">
    <w:abstractNumId w:val="28"/>
  </w:num>
  <w:num w:numId="43">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0967"/>
    <w:rsid w:val="00001D00"/>
    <w:rsid w:val="000028A0"/>
    <w:rsid w:val="00002A4C"/>
    <w:rsid w:val="0000305C"/>
    <w:rsid w:val="00004591"/>
    <w:rsid w:val="000111FB"/>
    <w:rsid w:val="000113BB"/>
    <w:rsid w:val="00011E9E"/>
    <w:rsid w:val="00012B98"/>
    <w:rsid w:val="00016657"/>
    <w:rsid w:val="000207D2"/>
    <w:rsid w:val="00022C42"/>
    <w:rsid w:val="00023E6E"/>
    <w:rsid w:val="00026058"/>
    <w:rsid w:val="00026F0C"/>
    <w:rsid w:val="00030026"/>
    <w:rsid w:val="000304F0"/>
    <w:rsid w:val="00030C5E"/>
    <w:rsid w:val="00034907"/>
    <w:rsid w:val="00037C00"/>
    <w:rsid w:val="000401D0"/>
    <w:rsid w:val="000411B1"/>
    <w:rsid w:val="00041CC6"/>
    <w:rsid w:val="00041E0B"/>
    <w:rsid w:val="00041E65"/>
    <w:rsid w:val="00046298"/>
    <w:rsid w:val="00050014"/>
    <w:rsid w:val="000510BA"/>
    <w:rsid w:val="000517A9"/>
    <w:rsid w:val="00051BFC"/>
    <w:rsid w:val="00051D16"/>
    <w:rsid w:val="00052367"/>
    <w:rsid w:val="00063613"/>
    <w:rsid w:val="00065A47"/>
    <w:rsid w:val="000667B9"/>
    <w:rsid w:val="00070262"/>
    <w:rsid w:val="0007193A"/>
    <w:rsid w:val="000749B7"/>
    <w:rsid w:val="00075DA4"/>
    <w:rsid w:val="00075E06"/>
    <w:rsid w:val="00077250"/>
    <w:rsid w:val="000804A7"/>
    <w:rsid w:val="00081B0B"/>
    <w:rsid w:val="00084DEB"/>
    <w:rsid w:val="000850D7"/>
    <w:rsid w:val="00085E68"/>
    <w:rsid w:val="00086BA3"/>
    <w:rsid w:val="000923D8"/>
    <w:rsid w:val="00092EB3"/>
    <w:rsid w:val="000A1AE2"/>
    <w:rsid w:val="000A2968"/>
    <w:rsid w:val="000A3075"/>
    <w:rsid w:val="000A5857"/>
    <w:rsid w:val="000B145B"/>
    <w:rsid w:val="000B2F9B"/>
    <w:rsid w:val="000B5BDD"/>
    <w:rsid w:val="000B6B4B"/>
    <w:rsid w:val="000C0D16"/>
    <w:rsid w:val="000C1A90"/>
    <w:rsid w:val="000C3101"/>
    <w:rsid w:val="000C3D71"/>
    <w:rsid w:val="000D0506"/>
    <w:rsid w:val="000D4062"/>
    <w:rsid w:val="000D577D"/>
    <w:rsid w:val="000D6B15"/>
    <w:rsid w:val="000D7B2C"/>
    <w:rsid w:val="000E0B9D"/>
    <w:rsid w:val="000E41E6"/>
    <w:rsid w:val="000E4E36"/>
    <w:rsid w:val="000E5C5F"/>
    <w:rsid w:val="000E69BF"/>
    <w:rsid w:val="000E6FB2"/>
    <w:rsid w:val="000E7320"/>
    <w:rsid w:val="000E7BBF"/>
    <w:rsid w:val="000F0FB9"/>
    <w:rsid w:val="000F329A"/>
    <w:rsid w:val="000F379B"/>
    <w:rsid w:val="000F4B04"/>
    <w:rsid w:val="000F6DFC"/>
    <w:rsid w:val="000F781F"/>
    <w:rsid w:val="0010017D"/>
    <w:rsid w:val="00101E1B"/>
    <w:rsid w:val="00102F40"/>
    <w:rsid w:val="0010329F"/>
    <w:rsid w:val="00105937"/>
    <w:rsid w:val="00106A18"/>
    <w:rsid w:val="001120EC"/>
    <w:rsid w:val="001134DA"/>
    <w:rsid w:val="001140BC"/>
    <w:rsid w:val="00114828"/>
    <w:rsid w:val="00116A60"/>
    <w:rsid w:val="00120EE7"/>
    <w:rsid w:val="001221A1"/>
    <w:rsid w:val="00123063"/>
    <w:rsid w:val="001318BF"/>
    <w:rsid w:val="00132ABA"/>
    <w:rsid w:val="00132D09"/>
    <w:rsid w:val="00137210"/>
    <w:rsid w:val="001404FC"/>
    <w:rsid w:val="00142257"/>
    <w:rsid w:val="00145BF3"/>
    <w:rsid w:val="001532E6"/>
    <w:rsid w:val="00153F4C"/>
    <w:rsid w:val="00154AAD"/>
    <w:rsid w:val="0015507A"/>
    <w:rsid w:val="00157496"/>
    <w:rsid w:val="00164D15"/>
    <w:rsid w:val="00166BC5"/>
    <w:rsid w:val="00166E1F"/>
    <w:rsid w:val="00174898"/>
    <w:rsid w:val="00176AC5"/>
    <w:rsid w:val="00177D0D"/>
    <w:rsid w:val="001812FF"/>
    <w:rsid w:val="0018307A"/>
    <w:rsid w:val="001838F3"/>
    <w:rsid w:val="00191A5C"/>
    <w:rsid w:val="00194BAE"/>
    <w:rsid w:val="0019638C"/>
    <w:rsid w:val="0019740F"/>
    <w:rsid w:val="00197D5C"/>
    <w:rsid w:val="001A0567"/>
    <w:rsid w:val="001A05F3"/>
    <w:rsid w:val="001A1F78"/>
    <w:rsid w:val="001A25E0"/>
    <w:rsid w:val="001A44E9"/>
    <w:rsid w:val="001A5605"/>
    <w:rsid w:val="001A721A"/>
    <w:rsid w:val="001A72B7"/>
    <w:rsid w:val="001B5A8A"/>
    <w:rsid w:val="001B709E"/>
    <w:rsid w:val="001C2EBC"/>
    <w:rsid w:val="001C5911"/>
    <w:rsid w:val="001C5EDB"/>
    <w:rsid w:val="001D1F3E"/>
    <w:rsid w:val="001D22B9"/>
    <w:rsid w:val="001D2681"/>
    <w:rsid w:val="001D3EBC"/>
    <w:rsid w:val="001D45F7"/>
    <w:rsid w:val="001D7A12"/>
    <w:rsid w:val="001E1F53"/>
    <w:rsid w:val="001E33F0"/>
    <w:rsid w:val="001E3D7A"/>
    <w:rsid w:val="001E6C73"/>
    <w:rsid w:val="001E7349"/>
    <w:rsid w:val="001F4948"/>
    <w:rsid w:val="001F7C81"/>
    <w:rsid w:val="00202D47"/>
    <w:rsid w:val="00203160"/>
    <w:rsid w:val="002133C9"/>
    <w:rsid w:val="002174AE"/>
    <w:rsid w:val="0021795F"/>
    <w:rsid w:val="00222ADE"/>
    <w:rsid w:val="00222EF8"/>
    <w:rsid w:val="00223312"/>
    <w:rsid w:val="0022384F"/>
    <w:rsid w:val="00224EA4"/>
    <w:rsid w:val="00227E99"/>
    <w:rsid w:val="00230774"/>
    <w:rsid w:val="0023293A"/>
    <w:rsid w:val="00237077"/>
    <w:rsid w:val="00242C94"/>
    <w:rsid w:val="0024344C"/>
    <w:rsid w:val="002436DF"/>
    <w:rsid w:val="00244F90"/>
    <w:rsid w:val="0024765E"/>
    <w:rsid w:val="00250BB8"/>
    <w:rsid w:val="0025346E"/>
    <w:rsid w:val="00254EB2"/>
    <w:rsid w:val="002566C0"/>
    <w:rsid w:val="00265644"/>
    <w:rsid w:val="00267BAB"/>
    <w:rsid w:val="00271B49"/>
    <w:rsid w:val="00272937"/>
    <w:rsid w:val="00272C0D"/>
    <w:rsid w:val="00273AE8"/>
    <w:rsid w:val="002743F1"/>
    <w:rsid w:val="002751BB"/>
    <w:rsid w:val="002765D2"/>
    <w:rsid w:val="00285189"/>
    <w:rsid w:val="002862A3"/>
    <w:rsid w:val="0028768F"/>
    <w:rsid w:val="002904BE"/>
    <w:rsid w:val="002945E5"/>
    <w:rsid w:val="002949EE"/>
    <w:rsid w:val="00295936"/>
    <w:rsid w:val="00296882"/>
    <w:rsid w:val="002A10D6"/>
    <w:rsid w:val="002A30A6"/>
    <w:rsid w:val="002A31CC"/>
    <w:rsid w:val="002A4F0F"/>
    <w:rsid w:val="002A5BA1"/>
    <w:rsid w:val="002B0A3A"/>
    <w:rsid w:val="002B0FB1"/>
    <w:rsid w:val="002B122C"/>
    <w:rsid w:val="002B15E6"/>
    <w:rsid w:val="002B21DC"/>
    <w:rsid w:val="002B23D9"/>
    <w:rsid w:val="002B26A6"/>
    <w:rsid w:val="002B40BE"/>
    <w:rsid w:val="002B42BA"/>
    <w:rsid w:val="002B496B"/>
    <w:rsid w:val="002B519D"/>
    <w:rsid w:val="002B6D08"/>
    <w:rsid w:val="002B74D9"/>
    <w:rsid w:val="002C244E"/>
    <w:rsid w:val="002C3154"/>
    <w:rsid w:val="002C4727"/>
    <w:rsid w:val="002D04BA"/>
    <w:rsid w:val="002D0EAD"/>
    <w:rsid w:val="002D3864"/>
    <w:rsid w:val="002D4C0E"/>
    <w:rsid w:val="002D51CC"/>
    <w:rsid w:val="002D5FC2"/>
    <w:rsid w:val="002D6B31"/>
    <w:rsid w:val="002D7820"/>
    <w:rsid w:val="002D78F5"/>
    <w:rsid w:val="002E16F6"/>
    <w:rsid w:val="002E3D58"/>
    <w:rsid w:val="002E5198"/>
    <w:rsid w:val="002F065A"/>
    <w:rsid w:val="002F1D26"/>
    <w:rsid w:val="002F1E9A"/>
    <w:rsid w:val="002F29D4"/>
    <w:rsid w:val="002F5887"/>
    <w:rsid w:val="002F5FAE"/>
    <w:rsid w:val="002F7CA7"/>
    <w:rsid w:val="003013D2"/>
    <w:rsid w:val="003016A7"/>
    <w:rsid w:val="00311011"/>
    <w:rsid w:val="003127D8"/>
    <w:rsid w:val="00312E5E"/>
    <w:rsid w:val="00320740"/>
    <w:rsid w:val="00321699"/>
    <w:rsid w:val="003226B2"/>
    <w:rsid w:val="00322F38"/>
    <w:rsid w:val="0033290B"/>
    <w:rsid w:val="0033648C"/>
    <w:rsid w:val="00336907"/>
    <w:rsid w:val="0034077E"/>
    <w:rsid w:val="0034253A"/>
    <w:rsid w:val="0034254F"/>
    <w:rsid w:val="00346DA2"/>
    <w:rsid w:val="00351BFA"/>
    <w:rsid w:val="00353E82"/>
    <w:rsid w:val="00357865"/>
    <w:rsid w:val="00360A45"/>
    <w:rsid w:val="00364AD8"/>
    <w:rsid w:val="00371AC6"/>
    <w:rsid w:val="0037350E"/>
    <w:rsid w:val="00373799"/>
    <w:rsid w:val="00374690"/>
    <w:rsid w:val="00375BC5"/>
    <w:rsid w:val="00384555"/>
    <w:rsid w:val="00384A53"/>
    <w:rsid w:val="00385647"/>
    <w:rsid w:val="0038766A"/>
    <w:rsid w:val="003902AC"/>
    <w:rsid w:val="003920EF"/>
    <w:rsid w:val="00392D29"/>
    <w:rsid w:val="003A00F6"/>
    <w:rsid w:val="003A09B1"/>
    <w:rsid w:val="003A3F8E"/>
    <w:rsid w:val="003A427A"/>
    <w:rsid w:val="003A63FA"/>
    <w:rsid w:val="003A7295"/>
    <w:rsid w:val="003B07B1"/>
    <w:rsid w:val="003B4C95"/>
    <w:rsid w:val="003B537D"/>
    <w:rsid w:val="003B55C3"/>
    <w:rsid w:val="003B63FB"/>
    <w:rsid w:val="003B73DD"/>
    <w:rsid w:val="003B7A82"/>
    <w:rsid w:val="003C26E4"/>
    <w:rsid w:val="003C431B"/>
    <w:rsid w:val="003C5A6D"/>
    <w:rsid w:val="003C7476"/>
    <w:rsid w:val="003C7668"/>
    <w:rsid w:val="003C77B8"/>
    <w:rsid w:val="003D17FA"/>
    <w:rsid w:val="003D3D76"/>
    <w:rsid w:val="003D4AFF"/>
    <w:rsid w:val="003D66B3"/>
    <w:rsid w:val="003D7691"/>
    <w:rsid w:val="003E2221"/>
    <w:rsid w:val="003E6066"/>
    <w:rsid w:val="003E7D91"/>
    <w:rsid w:val="003F4131"/>
    <w:rsid w:val="003F520C"/>
    <w:rsid w:val="003F58E0"/>
    <w:rsid w:val="003F63CC"/>
    <w:rsid w:val="003F65F0"/>
    <w:rsid w:val="003F71E2"/>
    <w:rsid w:val="003F770E"/>
    <w:rsid w:val="003F7941"/>
    <w:rsid w:val="003F7FD3"/>
    <w:rsid w:val="004002ED"/>
    <w:rsid w:val="00401D9F"/>
    <w:rsid w:val="0040264D"/>
    <w:rsid w:val="004037B9"/>
    <w:rsid w:val="004040E0"/>
    <w:rsid w:val="004042A7"/>
    <w:rsid w:val="00405F73"/>
    <w:rsid w:val="0041032D"/>
    <w:rsid w:val="00412709"/>
    <w:rsid w:val="00412F91"/>
    <w:rsid w:val="004136C9"/>
    <w:rsid w:val="00414661"/>
    <w:rsid w:val="004156BE"/>
    <w:rsid w:val="00415E60"/>
    <w:rsid w:val="0041659C"/>
    <w:rsid w:val="004174D9"/>
    <w:rsid w:val="0042021C"/>
    <w:rsid w:val="004202C6"/>
    <w:rsid w:val="0042086C"/>
    <w:rsid w:val="00420EC3"/>
    <w:rsid w:val="0042378D"/>
    <w:rsid w:val="004252A5"/>
    <w:rsid w:val="00425681"/>
    <w:rsid w:val="0042582F"/>
    <w:rsid w:val="00426167"/>
    <w:rsid w:val="0042727B"/>
    <w:rsid w:val="00430E61"/>
    <w:rsid w:val="00433AE5"/>
    <w:rsid w:val="00435979"/>
    <w:rsid w:val="00437303"/>
    <w:rsid w:val="00440725"/>
    <w:rsid w:val="00441D07"/>
    <w:rsid w:val="00443B5A"/>
    <w:rsid w:val="0044409B"/>
    <w:rsid w:val="00445BC5"/>
    <w:rsid w:val="00447B6A"/>
    <w:rsid w:val="00453EA9"/>
    <w:rsid w:val="004553F5"/>
    <w:rsid w:val="00455ACC"/>
    <w:rsid w:val="00465205"/>
    <w:rsid w:val="00465740"/>
    <w:rsid w:val="00465751"/>
    <w:rsid w:val="00466AD8"/>
    <w:rsid w:val="00467C80"/>
    <w:rsid w:val="00473021"/>
    <w:rsid w:val="00474E61"/>
    <w:rsid w:val="004816B1"/>
    <w:rsid w:val="004836D1"/>
    <w:rsid w:val="00483F65"/>
    <w:rsid w:val="0048425A"/>
    <w:rsid w:val="004852C4"/>
    <w:rsid w:val="00490236"/>
    <w:rsid w:val="004913E3"/>
    <w:rsid w:val="00491EA6"/>
    <w:rsid w:val="00492E7A"/>
    <w:rsid w:val="00496050"/>
    <w:rsid w:val="00496608"/>
    <w:rsid w:val="00497B10"/>
    <w:rsid w:val="004A173A"/>
    <w:rsid w:val="004A26AF"/>
    <w:rsid w:val="004A472E"/>
    <w:rsid w:val="004A58B3"/>
    <w:rsid w:val="004A60C6"/>
    <w:rsid w:val="004B32E6"/>
    <w:rsid w:val="004B3324"/>
    <w:rsid w:val="004B498E"/>
    <w:rsid w:val="004B5354"/>
    <w:rsid w:val="004B5972"/>
    <w:rsid w:val="004B6156"/>
    <w:rsid w:val="004C0610"/>
    <w:rsid w:val="004C2B75"/>
    <w:rsid w:val="004D1BD3"/>
    <w:rsid w:val="004D46D4"/>
    <w:rsid w:val="004D58DE"/>
    <w:rsid w:val="004D7B60"/>
    <w:rsid w:val="004E078A"/>
    <w:rsid w:val="004E5C93"/>
    <w:rsid w:val="004E694A"/>
    <w:rsid w:val="004F2931"/>
    <w:rsid w:val="004F2FE0"/>
    <w:rsid w:val="004F3C8D"/>
    <w:rsid w:val="004F4FEE"/>
    <w:rsid w:val="004F54C5"/>
    <w:rsid w:val="004F6F71"/>
    <w:rsid w:val="004F73B7"/>
    <w:rsid w:val="004F758D"/>
    <w:rsid w:val="005048C8"/>
    <w:rsid w:val="005055E2"/>
    <w:rsid w:val="0050792A"/>
    <w:rsid w:val="005134CC"/>
    <w:rsid w:val="00514641"/>
    <w:rsid w:val="0051484F"/>
    <w:rsid w:val="00514A07"/>
    <w:rsid w:val="00515DA7"/>
    <w:rsid w:val="0051751E"/>
    <w:rsid w:val="00520155"/>
    <w:rsid w:val="005211A0"/>
    <w:rsid w:val="0052313C"/>
    <w:rsid w:val="005235BF"/>
    <w:rsid w:val="00527C87"/>
    <w:rsid w:val="00532079"/>
    <w:rsid w:val="00545E95"/>
    <w:rsid w:val="00550E6B"/>
    <w:rsid w:val="005519DA"/>
    <w:rsid w:val="00552615"/>
    <w:rsid w:val="00556F0F"/>
    <w:rsid w:val="00557130"/>
    <w:rsid w:val="00563189"/>
    <w:rsid w:val="005635A1"/>
    <w:rsid w:val="00563DCF"/>
    <w:rsid w:val="00565844"/>
    <w:rsid w:val="00567E1C"/>
    <w:rsid w:val="00567F03"/>
    <w:rsid w:val="005712C5"/>
    <w:rsid w:val="005714F5"/>
    <w:rsid w:val="00576758"/>
    <w:rsid w:val="00581729"/>
    <w:rsid w:val="00590225"/>
    <w:rsid w:val="00592C31"/>
    <w:rsid w:val="00593B19"/>
    <w:rsid w:val="00595A40"/>
    <w:rsid w:val="0059765A"/>
    <w:rsid w:val="005A09E5"/>
    <w:rsid w:val="005A1100"/>
    <w:rsid w:val="005A4DB0"/>
    <w:rsid w:val="005A4E8F"/>
    <w:rsid w:val="005A4EEE"/>
    <w:rsid w:val="005A4FDA"/>
    <w:rsid w:val="005A5E37"/>
    <w:rsid w:val="005A5EEC"/>
    <w:rsid w:val="005A6F07"/>
    <w:rsid w:val="005B1468"/>
    <w:rsid w:val="005B1629"/>
    <w:rsid w:val="005B238A"/>
    <w:rsid w:val="005B314F"/>
    <w:rsid w:val="005B5202"/>
    <w:rsid w:val="005B581A"/>
    <w:rsid w:val="005B5D58"/>
    <w:rsid w:val="005B5D7A"/>
    <w:rsid w:val="005B70F1"/>
    <w:rsid w:val="005C09F7"/>
    <w:rsid w:val="005C56A0"/>
    <w:rsid w:val="005C59FD"/>
    <w:rsid w:val="005C7F79"/>
    <w:rsid w:val="005D44FF"/>
    <w:rsid w:val="005D4D6B"/>
    <w:rsid w:val="005E0764"/>
    <w:rsid w:val="005E077A"/>
    <w:rsid w:val="005E1B93"/>
    <w:rsid w:val="005E4ACC"/>
    <w:rsid w:val="005F031F"/>
    <w:rsid w:val="005F1664"/>
    <w:rsid w:val="005F67EE"/>
    <w:rsid w:val="005F6E2F"/>
    <w:rsid w:val="00600B36"/>
    <w:rsid w:val="00600DC5"/>
    <w:rsid w:val="0060641B"/>
    <w:rsid w:val="00606DC5"/>
    <w:rsid w:val="00611A1C"/>
    <w:rsid w:val="00612A0B"/>
    <w:rsid w:val="006154AA"/>
    <w:rsid w:val="00623937"/>
    <w:rsid w:val="00627D72"/>
    <w:rsid w:val="0063208C"/>
    <w:rsid w:val="006322B6"/>
    <w:rsid w:val="00632CD3"/>
    <w:rsid w:val="006341D4"/>
    <w:rsid w:val="00634E51"/>
    <w:rsid w:val="00636180"/>
    <w:rsid w:val="0064280E"/>
    <w:rsid w:val="00642FB8"/>
    <w:rsid w:val="00644877"/>
    <w:rsid w:val="00644C11"/>
    <w:rsid w:val="006467B4"/>
    <w:rsid w:val="00646C65"/>
    <w:rsid w:val="00651157"/>
    <w:rsid w:val="00653ACE"/>
    <w:rsid w:val="00657684"/>
    <w:rsid w:val="00661418"/>
    <w:rsid w:val="00661F17"/>
    <w:rsid w:val="00662099"/>
    <w:rsid w:val="0066380F"/>
    <w:rsid w:val="00663DB0"/>
    <w:rsid w:val="006657D6"/>
    <w:rsid w:val="00667053"/>
    <w:rsid w:val="00667814"/>
    <w:rsid w:val="0067496F"/>
    <w:rsid w:val="00681BED"/>
    <w:rsid w:val="00682A46"/>
    <w:rsid w:val="00682D92"/>
    <w:rsid w:val="006857CB"/>
    <w:rsid w:val="0069178D"/>
    <w:rsid w:val="006941DF"/>
    <w:rsid w:val="00697E8C"/>
    <w:rsid w:val="006A1B0E"/>
    <w:rsid w:val="006A69DF"/>
    <w:rsid w:val="006B1F26"/>
    <w:rsid w:val="006B5352"/>
    <w:rsid w:val="006B56E8"/>
    <w:rsid w:val="006B611F"/>
    <w:rsid w:val="006B6147"/>
    <w:rsid w:val="006B7D0B"/>
    <w:rsid w:val="006C0C95"/>
    <w:rsid w:val="006C3479"/>
    <w:rsid w:val="006C7F18"/>
    <w:rsid w:val="006D6816"/>
    <w:rsid w:val="006E07E3"/>
    <w:rsid w:val="006E3677"/>
    <w:rsid w:val="006E6825"/>
    <w:rsid w:val="006E6E22"/>
    <w:rsid w:val="006E7424"/>
    <w:rsid w:val="006F4EA1"/>
    <w:rsid w:val="006F7BC1"/>
    <w:rsid w:val="00700BA3"/>
    <w:rsid w:val="00702C42"/>
    <w:rsid w:val="00710953"/>
    <w:rsid w:val="0071161E"/>
    <w:rsid w:val="0071338E"/>
    <w:rsid w:val="00716E5C"/>
    <w:rsid w:val="007220EA"/>
    <w:rsid w:val="00723109"/>
    <w:rsid w:val="00723410"/>
    <w:rsid w:val="007239AF"/>
    <w:rsid w:val="00725E20"/>
    <w:rsid w:val="00730B83"/>
    <w:rsid w:val="00731145"/>
    <w:rsid w:val="0073195E"/>
    <w:rsid w:val="00731964"/>
    <w:rsid w:val="00732E00"/>
    <w:rsid w:val="007336FB"/>
    <w:rsid w:val="00736E2F"/>
    <w:rsid w:val="00737A61"/>
    <w:rsid w:val="00741FA2"/>
    <w:rsid w:val="0074245C"/>
    <w:rsid w:val="00742549"/>
    <w:rsid w:val="00744116"/>
    <w:rsid w:val="00746C38"/>
    <w:rsid w:val="00750FF3"/>
    <w:rsid w:val="007518AB"/>
    <w:rsid w:val="00755FB0"/>
    <w:rsid w:val="00756262"/>
    <w:rsid w:val="007564F4"/>
    <w:rsid w:val="00757736"/>
    <w:rsid w:val="00761E53"/>
    <w:rsid w:val="00766527"/>
    <w:rsid w:val="00767260"/>
    <w:rsid w:val="007703AB"/>
    <w:rsid w:val="007731AD"/>
    <w:rsid w:val="007732A4"/>
    <w:rsid w:val="00776E59"/>
    <w:rsid w:val="007807CE"/>
    <w:rsid w:val="00781494"/>
    <w:rsid w:val="00781D6C"/>
    <w:rsid w:val="0078269B"/>
    <w:rsid w:val="00785075"/>
    <w:rsid w:val="007868FE"/>
    <w:rsid w:val="007900F9"/>
    <w:rsid w:val="00791888"/>
    <w:rsid w:val="00795D59"/>
    <w:rsid w:val="007A090B"/>
    <w:rsid w:val="007A0AFE"/>
    <w:rsid w:val="007A498D"/>
    <w:rsid w:val="007A5693"/>
    <w:rsid w:val="007A6D82"/>
    <w:rsid w:val="007B027C"/>
    <w:rsid w:val="007B0B52"/>
    <w:rsid w:val="007B720B"/>
    <w:rsid w:val="007B7D3C"/>
    <w:rsid w:val="007C2FD4"/>
    <w:rsid w:val="007C42F6"/>
    <w:rsid w:val="007C72B8"/>
    <w:rsid w:val="007D0CB7"/>
    <w:rsid w:val="007D3172"/>
    <w:rsid w:val="007E071B"/>
    <w:rsid w:val="007E0C44"/>
    <w:rsid w:val="007E2026"/>
    <w:rsid w:val="007E2AD2"/>
    <w:rsid w:val="007E4059"/>
    <w:rsid w:val="007E446B"/>
    <w:rsid w:val="007E5463"/>
    <w:rsid w:val="007E5C29"/>
    <w:rsid w:val="007E6C95"/>
    <w:rsid w:val="007E736F"/>
    <w:rsid w:val="007F1243"/>
    <w:rsid w:val="007F331F"/>
    <w:rsid w:val="007F3899"/>
    <w:rsid w:val="007F4A26"/>
    <w:rsid w:val="007F62ED"/>
    <w:rsid w:val="007F70B9"/>
    <w:rsid w:val="00803DDF"/>
    <w:rsid w:val="0080499C"/>
    <w:rsid w:val="00805629"/>
    <w:rsid w:val="0080755F"/>
    <w:rsid w:val="00811472"/>
    <w:rsid w:val="0081265D"/>
    <w:rsid w:val="0081364D"/>
    <w:rsid w:val="0082100C"/>
    <w:rsid w:val="00821E79"/>
    <w:rsid w:val="00824783"/>
    <w:rsid w:val="00824863"/>
    <w:rsid w:val="008252CC"/>
    <w:rsid w:val="008271B9"/>
    <w:rsid w:val="00827678"/>
    <w:rsid w:val="008315A1"/>
    <w:rsid w:val="00832C3B"/>
    <w:rsid w:val="00836C56"/>
    <w:rsid w:val="00845E9E"/>
    <w:rsid w:val="008467D1"/>
    <w:rsid w:val="00846B3D"/>
    <w:rsid w:val="00846F66"/>
    <w:rsid w:val="0084735B"/>
    <w:rsid w:val="00847D54"/>
    <w:rsid w:val="00852245"/>
    <w:rsid w:val="008544CB"/>
    <w:rsid w:val="008563A9"/>
    <w:rsid w:val="00860C58"/>
    <w:rsid w:val="00861EAC"/>
    <w:rsid w:val="00862782"/>
    <w:rsid w:val="00863721"/>
    <w:rsid w:val="008643FA"/>
    <w:rsid w:val="00866A0B"/>
    <w:rsid w:val="00874AB8"/>
    <w:rsid w:val="00875A96"/>
    <w:rsid w:val="00881ACF"/>
    <w:rsid w:val="00881E14"/>
    <w:rsid w:val="008837B4"/>
    <w:rsid w:val="008842E5"/>
    <w:rsid w:val="008852BB"/>
    <w:rsid w:val="00887B4B"/>
    <w:rsid w:val="008908D7"/>
    <w:rsid w:val="008914DD"/>
    <w:rsid w:val="0089354B"/>
    <w:rsid w:val="0089520E"/>
    <w:rsid w:val="00895516"/>
    <w:rsid w:val="008958F0"/>
    <w:rsid w:val="008979FC"/>
    <w:rsid w:val="008A3ACF"/>
    <w:rsid w:val="008A42F4"/>
    <w:rsid w:val="008A5629"/>
    <w:rsid w:val="008C329D"/>
    <w:rsid w:val="008C47CA"/>
    <w:rsid w:val="008C59AA"/>
    <w:rsid w:val="008D0785"/>
    <w:rsid w:val="008D130F"/>
    <w:rsid w:val="008D3782"/>
    <w:rsid w:val="008D56F0"/>
    <w:rsid w:val="008E60BF"/>
    <w:rsid w:val="008E6F90"/>
    <w:rsid w:val="008F2CFE"/>
    <w:rsid w:val="008F313C"/>
    <w:rsid w:val="008F36A3"/>
    <w:rsid w:val="008F3737"/>
    <w:rsid w:val="008F5659"/>
    <w:rsid w:val="008F5698"/>
    <w:rsid w:val="008F57F3"/>
    <w:rsid w:val="008F5C80"/>
    <w:rsid w:val="00903083"/>
    <w:rsid w:val="009042AD"/>
    <w:rsid w:val="00906A6D"/>
    <w:rsid w:val="009102C7"/>
    <w:rsid w:val="009123E9"/>
    <w:rsid w:val="00914E9B"/>
    <w:rsid w:val="009155E5"/>
    <w:rsid w:val="00915FF3"/>
    <w:rsid w:val="00917406"/>
    <w:rsid w:val="00921D6F"/>
    <w:rsid w:val="009248EA"/>
    <w:rsid w:val="00927AF0"/>
    <w:rsid w:val="009300C8"/>
    <w:rsid w:val="00930E75"/>
    <w:rsid w:val="00931FE2"/>
    <w:rsid w:val="00932607"/>
    <w:rsid w:val="00934505"/>
    <w:rsid w:val="00934DEA"/>
    <w:rsid w:val="00934EA1"/>
    <w:rsid w:val="00935ECE"/>
    <w:rsid w:val="00940CBE"/>
    <w:rsid w:val="00940E28"/>
    <w:rsid w:val="00943691"/>
    <w:rsid w:val="009515E0"/>
    <w:rsid w:val="00951D21"/>
    <w:rsid w:val="00953CDE"/>
    <w:rsid w:val="00954401"/>
    <w:rsid w:val="00954A36"/>
    <w:rsid w:val="009557FD"/>
    <w:rsid w:val="00956B26"/>
    <w:rsid w:val="00957B03"/>
    <w:rsid w:val="009653FA"/>
    <w:rsid w:val="00966266"/>
    <w:rsid w:val="00966672"/>
    <w:rsid w:val="009700CE"/>
    <w:rsid w:val="00971093"/>
    <w:rsid w:val="009713DD"/>
    <w:rsid w:val="00972672"/>
    <w:rsid w:val="0097431A"/>
    <w:rsid w:val="00975D04"/>
    <w:rsid w:val="00977BA7"/>
    <w:rsid w:val="00981C82"/>
    <w:rsid w:val="00983720"/>
    <w:rsid w:val="00984D62"/>
    <w:rsid w:val="00984FB8"/>
    <w:rsid w:val="0099210F"/>
    <w:rsid w:val="0099445F"/>
    <w:rsid w:val="009952AE"/>
    <w:rsid w:val="00995453"/>
    <w:rsid w:val="00996C6D"/>
    <w:rsid w:val="009A4B23"/>
    <w:rsid w:val="009A6A8A"/>
    <w:rsid w:val="009A6BE9"/>
    <w:rsid w:val="009B3CA5"/>
    <w:rsid w:val="009B4182"/>
    <w:rsid w:val="009B41E1"/>
    <w:rsid w:val="009B41E3"/>
    <w:rsid w:val="009B5573"/>
    <w:rsid w:val="009C3768"/>
    <w:rsid w:val="009C5081"/>
    <w:rsid w:val="009C79FF"/>
    <w:rsid w:val="009C7F2A"/>
    <w:rsid w:val="009D120C"/>
    <w:rsid w:val="009D1D3B"/>
    <w:rsid w:val="009D50E6"/>
    <w:rsid w:val="009E0906"/>
    <w:rsid w:val="009E5482"/>
    <w:rsid w:val="009E5A1C"/>
    <w:rsid w:val="009F0172"/>
    <w:rsid w:val="009F0488"/>
    <w:rsid w:val="009F2616"/>
    <w:rsid w:val="009F2A65"/>
    <w:rsid w:val="009F2C71"/>
    <w:rsid w:val="009F436D"/>
    <w:rsid w:val="009F5C11"/>
    <w:rsid w:val="009F708E"/>
    <w:rsid w:val="009F7DE4"/>
    <w:rsid w:val="00A00253"/>
    <w:rsid w:val="00A01C86"/>
    <w:rsid w:val="00A01CC5"/>
    <w:rsid w:val="00A03311"/>
    <w:rsid w:val="00A03534"/>
    <w:rsid w:val="00A11C5C"/>
    <w:rsid w:val="00A15C4D"/>
    <w:rsid w:val="00A225F7"/>
    <w:rsid w:val="00A22A6B"/>
    <w:rsid w:val="00A24136"/>
    <w:rsid w:val="00A25A32"/>
    <w:rsid w:val="00A25D44"/>
    <w:rsid w:val="00A2616B"/>
    <w:rsid w:val="00A35850"/>
    <w:rsid w:val="00A40C58"/>
    <w:rsid w:val="00A4313E"/>
    <w:rsid w:val="00A43195"/>
    <w:rsid w:val="00A5031D"/>
    <w:rsid w:val="00A5091A"/>
    <w:rsid w:val="00A51153"/>
    <w:rsid w:val="00A51ECA"/>
    <w:rsid w:val="00A53412"/>
    <w:rsid w:val="00A556FA"/>
    <w:rsid w:val="00A573B7"/>
    <w:rsid w:val="00A6379E"/>
    <w:rsid w:val="00A64B00"/>
    <w:rsid w:val="00A65B0A"/>
    <w:rsid w:val="00A7321B"/>
    <w:rsid w:val="00A75176"/>
    <w:rsid w:val="00A7670D"/>
    <w:rsid w:val="00A80365"/>
    <w:rsid w:val="00A82F7D"/>
    <w:rsid w:val="00A865C3"/>
    <w:rsid w:val="00A90C2E"/>
    <w:rsid w:val="00A925B7"/>
    <w:rsid w:val="00A930E2"/>
    <w:rsid w:val="00A9378F"/>
    <w:rsid w:val="00A94671"/>
    <w:rsid w:val="00A96532"/>
    <w:rsid w:val="00A97480"/>
    <w:rsid w:val="00A97CB4"/>
    <w:rsid w:val="00A97E29"/>
    <w:rsid w:val="00AA01D0"/>
    <w:rsid w:val="00AA2A07"/>
    <w:rsid w:val="00AA589F"/>
    <w:rsid w:val="00AA6958"/>
    <w:rsid w:val="00AA7619"/>
    <w:rsid w:val="00AA7FC3"/>
    <w:rsid w:val="00AB3D3D"/>
    <w:rsid w:val="00AB4399"/>
    <w:rsid w:val="00AC532F"/>
    <w:rsid w:val="00AC7818"/>
    <w:rsid w:val="00AC79C9"/>
    <w:rsid w:val="00AD525A"/>
    <w:rsid w:val="00AD7ADF"/>
    <w:rsid w:val="00AE084C"/>
    <w:rsid w:val="00AE09BE"/>
    <w:rsid w:val="00AE6BC7"/>
    <w:rsid w:val="00AE7410"/>
    <w:rsid w:val="00AF2A2B"/>
    <w:rsid w:val="00AF6897"/>
    <w:rsid w:val="00AF6FF0"/>
    <w:rsid w:val="00B001A0"/>
    <w:rsid w:val="00B001C3"/>
    <w:rsid w:val="00B0096D"/>
    <w:rsid w:val="00B00C56"/>
    <w:rsid w:val="00B034A0"/>
    <w:rsid w:val="00B10D13"/>
    <w:rsid w:val="00B12211"/>
    <w:rsid w:val="00B137CF"/>
    <w:rsid w:val="00B15037"/>
    <w:rsid w:val="00B1542C"/>
    <w:rsid w:val="00B171EF"/>
    <w:rsid w:val="00B2528A"/>
    <w:rsid w:val="00B2773A"/>
    <w:rsid w:val="00B30788"/>
    <w:rsid w:val="00B31BFF"/>
    <w:rsid w:val="00B344BF"/>
    <w:rsid w:val="00B346DC"/>
    <w:rsid w:val="00B34B13"/>
    <w:rsid w:val="00B352A7"/>
    <w:rsid w:val="00B3571F"/>
    <w:rsid w:val="00B35F26"/>
    <w:rsid w:val="00B36007"/>
    <w:rsid w:val="00B36AFD"/>
    <w:rsid w:val="00B373D3"/>
    <w:rsid w:val="00B41E41"/>
    <w:rsid w:val="00B42176"/>
    <w:rsid w:val="00B44CFB"/>
    <w:rsid w:val="00B45813"/>
    <w:rsid w:val="00B4763D"/>
    <w:rsid w:val="00B50FEE"/>
    <w:rsid w:val="00B520B8"/>
    <w:rsid w:val="00B52762"/>
    <w:rsid w:val="00B5385F"/>
    <w:rsid w:val="00B547CD"/>
    <w:rsid w:val="00B659A0"/>
    <w:rsid w:val="00B66F45"/>
    <w:rsid w:val="00B67652"/>
    <w:rsid w:val="00B73C50"/>
    <w:rsid w:val="00B73D30"/>
    <w:rsid w:val="00B74226"/>
    <w:rsid w:val="00B75B14"/>
    <w:rsid w:val="00B774EC"/>
    <w:rsid w:val="00B828A1"/>
    <w:rsid w:val="00B83E64"/>
    <w:rsid w:val="00B86F1B"/>
    <w:rsid w:val="00B87C3D"/>
    <w:rsid w:val="00B90455"/>
    <w:rsid w:val="00B93DC2"/>
    <w:rsid w:val="00B94D16"/>
    <w:rsid w:val="00B9520E"/>
    <w:rsid w:val="00BA097D"/>
    <w:rsid w:val="00BA1AA0"/>
    <w:rsid w:val="00BA7ABD"/>
    <w:rsid w:val="00BB0A3A"/>
    <w:rsid w:val="00BB0F52"/>
    <w:rsid w:val="00BB12B7"/>
    <w:rsid w:val="00BB19BC"/>
    <w:rsid w:val="00BB454D"/>
    <w:rsid w:val="00BB62CC"/>
    <w:rsid w:val="00BB6B2B"/>
    <w:rsid w:val="00BB7D88"/>
    <w:rsid w:val="00BC43A7"/>
    <w:rsid w:val="00BC55D4"/>
    <w:rsid w:val="00BC7280"/>
    <w:rsid w:val="00BD6176"/>
    <w:rsid w:val="00BD77C1"/>
    <w:rsid w:val="00BE514F"/>
    <w:rsid w:val="00BE673B"/>
    <w:rsid w:val="00BE6C4E"/>
    <w:rsid w:val="00BE7BE3"/>
    <w:rsid w:val="00BF0B64"/>
    <w:rsid w:val="00BF2AD0"/>
    <w:rsid w:val="00BF2AD4"/>
    <w:rsid w:val="00BF30BE"/>
    <w:rsid w:val="00BF5437"/>
    <w:rsid w:val="00BF544D"/>
    <w:rsid w:val="00BF694C"/>
    <w:rsid w:val="00C06324"/>
    <w:rsid w:val="00C1332D"/>
    <w:rsid w:val="00C144CA"/>
    <w:rsid w:val="00C14C24"/>
    <w:rsid w:val="00C165DA"/>
    <w:rsid w:val="00C175A0"/>
    <w:rsid w:val="00C250C0"/>
    <w:rsid w:val="00C2529B"/>
    <w:rsid w:val="00C32370"/>
    <w:rsid w:val="00C32C42"/>
    <w:rsid w:val="00C338F2"/>
    <w:rsid w:val="00C34344"/>
    <w:rsid w:val="00C34DFB"/>
    <w:rsid w:val="00C3688D"/>
    <w:rsid w:val="00C3787B"/>
    <w:rsid w:val="00C44F26"/>
    <w:rsid w:val="00C4515A"/>
    <w:rsid w:val="00C470CD"/>
    <w:rsid w:val="00C53755"/>
    <w:rsid w:val="00C53BE4"/>
    <w:rsid w:val="00C5437E"/>
    <w:rsid w:val="00C54732"/>
    <w:rsid w:val="00C55591"/>
    <w:rsid w:val="00C570C4"/>
    <w:rsid w:val="00C570FC"/>
    <w:rsid w:val="00C66B6B"/>
    <w:rsid w:val="00C7297D"/>
    <w:rsid w:val="00C739C0"/>
    <w:rsid w:val="00C73D78"/>
    <w:rsid w:val="00C772D7"/>
    <w:rsid w:val="00C77A71"/>
    <w:rsid w:val="00C80184"/>
    <w:rsid w:val="00C8078C"/>
    <w:rsid w:val="00C81760"/>
    <w:rsid w:val="00C82991"/>
    <w:rsid w:val="00C84BBE"/>
    <w:rsid w:val="00C84FED"/>
    <w:rsid w:val="00C86CF9"/>
    <w:rsid w:val="00C87C28"/>
    <w:rsid w:val="00C91654"/>
    <w:rsid w:val="00C96982"/>
    <w:rsid w:val="00CA0D73"/>
    <w:rsid w:val="00CA2E8A"/>
    <w:rsid w:val="00CB09AE"/>
    <w:rsid w:val="00CB2749"/>
    <w:rsid w:val="00CB3EFD"/>
    <w:rsid w:val="00CC2E63"/>
    <w:rsid w:val="00CC3258"/>
    <w:rsid w:val="00CC3BBA"/>
    <w:rsid w:val="00CC45E6"/>
    <w:rsid w:val="00CC4DAD"/>
    <w:rsid w:val="00CC5163"/>
    <w:rsid w:val="00CC63AF"/>
    <w:rsid w:val="00CC66B5"/>
    <w:rsid w:val="00CD3471"/>
    <w:rsid w:val="00CD774A"/>
    <w:rsid w:val="00CE02E0"/>
    <w:rsid w:val="00CE08CF"/>
    <w:rsid w:val="00CE0B6A"/>
    <w:rsid w:val="00CE1D0C"/>
    <w:rsid w:val="00CE32BF"/>
    <w:rsid w:val="00CE36C6"/>
    <w:rsid w:val="00CE4D41"/>
    <w:rsid w:val="00CE55CE"/>
    <w:rsid w:val="00CE5DE1"/>
    <w:rsid w:val="00CE68A5"/>
    <w:rsid w:val="00CF1626"/>
    <w:rsid w:val="00CF24E1"/>
    <w:rsid w:val="00CF361D"/>
    <w:rsid w:val="00CF63CF"/>
    <w:rsid w:val="00CF7992"/>
    <w:rsid w:val="00D01102"/>
    <w:rsid w:val="00D04EE8"/>
    <w:rsid w:val="00D0509A"/>
    <w:rsid w:val="00D151A7"/>
    <w:rsid w:val="00D20E17"/>
    <w:rsid w:val="00D229FF"/>
    <w:rsid w:val="00D23C11"/>
    <w:rsid w:val="00D32A96"/>
    <w:rsid w:val="00D333AF"/>
    <w:rsid w:val="00D343CC"/>
    <w:rsid w:val="00D35DBA"/>
    <w:rsid w:val="00D406FC"/>
    <w:rsid w:val="00D4371F"/>
    <w:rsid w:val="00D52256"/>
    <w:rsid w:val="00D53406"/>
    <w:rsid w:val="00D54775"/>
    <w:rsid w:val="00D55612"/>
    <w:rsid w:val="00D57453"/>
    <w:rsid w:val="00D600A7"/>
    <w:rsid w:val="00D60169"/>
    <w:rsid w:val="00D638FB"/>
    <w:rsid w:val="00D63E9B"/>
    <w:rsid w:val="00D6477B"/>
    <w:rsid w:val="00D65F29"/>
    <w:rsid w:val="00D660B9"/>
    <w:rsid w:val="00D70CA7"/>
    <w:rsid w:val="00D7367A"/>
    <w:rsid w:val="00D73AB7"/>
    <w:rsid w:val="00D76549"/>
    <w:rsid w:val="00D76E81"/>
    <w:rsid w:val="00D822ED"/>
    <w:rsid w:val="00D838D4"/>
    <w:rsid w:val="00D84FD6"/>
    <w:rsid w:val="00D913EB"/>
    <w:rsid w:val="00D91493"/>
    <w:rsid w:val="00D96B72"/>
    <w:rsid w:val="00D971E9"/>
    <w:rsid w:val="00DA1186"/>
    <w:rsid w:val="00DA17AF"/>
    <w:rsid w:val="00DA17DE"/>
    <w:rsid w:val="00DA27A3"/>
    <w:rsid w:val="00DA2A77"/>
    <w:rsid w:val="00DA3607"/>
    <w:rsid w:val="00DA3C40"/>
    <w:rsid w:val="00DA4C4D"/>
    <w:rsid w:val="00DA6BCE"/>
    <w:rsid w:val="00DB0551"/>
    <w:rsid w:val="00DB48D1"/>
    <w:rsid w:val="00DB4B4C"/>
    <w:rsid w:val="00DC16CA"/>
    <w:rsid w:val="00DC1AC6"/>
    <w:rsid w:val="00DC2D72"/>
    <w:rsid w:val="00DC67ED"/>
    <w:rsid w:val="00DD138C"/>
    <w:rsid w:val="00DD5403"/>
    <w:rsid w:val="00DE17E1"/>
    <w:rsid w:val="00DE1815"/>
    <w:rsid w:val="00DE2C16"/>
    <w:rsid w:val="00DE33B3"/>
    <w:rsid w:val="00DE37BE"/>
    <w:rsid w:val="00DE4420"/>
    <w:rsid w:val="00DE4846"/>
    <w:rsid w:val="00DE580D"/>
    <w:rsid w:val="00DE7158"/>
    <w:rsid w:val="00DF38F1"/>
    <w:rsid w:val="00E0009D"/>
    <w:rsid w:val="00E00317"/>
    <w:rsid w:val="00E05476"/>
    <w:rsid w:val="00E054A8"/>
    <w:rsid w:val="00E0576B"/>
    <w:rsid w:val="00E0630F"/>
    <w:rsid w:val="00E120D9"/>
    <w:rsid w:val="00E12BCE"/>
    <w:rsid w:val="00E12C90"/>
    <w:rsid w:val="00E12F09"/>
    <w:rsid w:val="00E12F39"/>
    <w:rsid w:val="00E13113"/>
    <w:rsid w:val="00E14DC9"/>
    <w:rsid w:val="00E237A9"/>
    <w:rsid w:val="00E259E1"/>
    <w:rsid w:val="00E26BFD"/>
    <w:rsid w:val="00E308B4"/>
    <w:rsid w:val="00E316A3"/>
    <w:rsid w:val="00E350DF"/>
    <w:rsid w:val="00E3524C"/>
    <w:rsid w:val="00E3607B"/>
    <w:rsid w:val="00E37498"/>
    <w:rsid w:val="00E41C7F"/>
    <w:rsid w:val="00E43C61"/>
    <w:rsid w:val="00E45DC0"/>
    <w:rsid w:val="00E51EDF"/>
    <w:rsid w:val="00E52187"/>
    <w:rsid w:val="00E532E6"/>
    <w:rsid w:val="00E53AFD"/>
    <w:rsid w:val="00E546CA"/>
    <w:rsid w:val="00E5674F"/>
    <w:rsid w:val="00E62C16"/>
    <w:rsid w:val="00E66768"/>
    <w:rsid w:val="00E729CF"/>
    <w:rsid w:val="00E73E4C"/>
    <w:rsid w:val="00E7400A"/>
    <w:rsid w:val="00E763F1"/>
    <w:rsid w:val="00E7640D"/>
    <w:rsid w:val="00E82939"/>
    <w:rsid w:val="00E83D59"/>
    <w:rsid w:val="00E8488A"/>
    <w:rsid w:val="00E85AFD"/>
    <w:rsid w:val="00E87137"/>
    <w:rsid w:val="00E9159A"/>
    <w:rsid w:val="00E92995"/>
    <w:rsid w:val="00E938C5"/>
    <w:rsid w:val="00E95645"/>
    <w:rsid w:val="00EA728D"/>
    <w:rsid w:val="00EB37EB"/>
    <w:rsid w:val="00EB42F5"/>
    <w:rsid w:val="00EC2FD7"/>
    <w:rsid w:val="00ED09B2"/>
    <w:rsid w:val="00ED4843"/>
    <w:rsid w:val="00ED629E"/>
    <w:rsid w:val="00EE01B5"/>
    <w:rsid w:val="00EE0D56"/>
    <w:rsid w:val="00EE3A44"/>
    <w:rsid w:val="00EE3E38"/>
    <w:rsid w:val="00EE4ED1"/>
    <w:rsid w:val="00EE773C"/>
    <w:rsid w:val="00EF39D7"/>
    <w:rsid w:val="00EF503F"/>
    <w:rsid w:val="00EF5A59"/>
    <w:rsid w:val="00EF7BAD"/>
    <w:rsid w:val="00F0303C"/>
    <w:rsid w:val="00F06475"/>
    <w:rsid w:val="00F12A67"/>
    <w:rsid w:val="00F135DC"/>
    <w:rsid w:val="00F1674C"/>
    <w:rsid w:val="00F17018"/>
    <w:rsid w:val="00F2376C"/>
    <w:rsid w:val="00F26A88"/>
    <w:rsid w:val="00F274DF"/>
    <w:rsid w:val="00F278D0"/>
    <w:rsid w:val="00F31070"/>
    <w:rsid w:val="00F33076"/>
    <w:rsid w:val="00F363D3"/>
    <w:rsid w:val="00F3710B"/>
    <w:rsid w:val="00F37C93"/>
    <w:rsid w:val="00F40EF6"/>
    <w:rsid w:val="00F40F1F"/>
    <w:rsid w:val="00F4166E"/>
    <w:rsid w:val="00F42AA4"/>
    <w:rsid w:val="00F4320B"/>
    <w:rsid w:val="00F43757"/>
    <w:rsid w:val="00F439AC"/>
    <w:rsid w:val="00F4472C"/>
    <w:rsid w:val="00F45EF8"/>
    <w:rsid w:val="00F47BD6"/>
    <w:rsid w:val="00F534B4"/>
    <w:rsid w:val="00F54BF2"/>
    <w:rsid w:val="00F571DD"/>
    <w:rsid w:val="00F61231"/>
    <w:rsid w:val="00F640A8"/>
    <w:rsid w:val="00F65358"/>
    <w:rsid w:val="00F66829"/>
    <w:rsid w:val="00F66D4A"/>
    <w:rsid w:val="00F74E67"/>
    <w:rsid w:val="00F75D44"/>
    <w:rsid w:val="00F7607E"/>
    <w:rsid w:val="00F775BF"/>
    <w:rsid w:val="00F81CC1"/>
    <w:rsid w:val="00F835DD"/>
    <w:rsid w:val="00F9061F"/>
    <w:rsid w:val="00F90BDF"/>
    <w:rsid w:val="00F91265"/>
    <w:rsid w:val="00F9206B"/>
    <w:rsid w:val="00F923D4"/>
    <w:rsid w:val="00F964A1"/>
    <w:rsid w:val="00F96B1D"/>
    <w:rsid w:val="00F97E75"/>
    <w:rsid w:val="00FA11EB"/>
    <w:rsid w:val="00FA1357"/>
    <w:rsid w:val="00FA2BE8"/>
    <w:rsid w:val="00FA3689"/>
    <w:rsid w:val="00FA6232"/>
    <w:rsid w:val="00FB1E84"/>
    <w:rsid w:val="00FB2290"/>
    <w:rsid w:val="00FB7D51"/>
    <w:rsid w:val="00FC0C54"/>
    <w:rsid w:val="00FC14C9"/>
    <w:rsid w:val="00FC19ED"/>
    <w:rsid w:val="00FC1E24"/>
    <w:rsid w:val="00FC1E79"/>
    <w:rsid w:val="00FC2554"/>
    <w:rsid w:val="00FC58D9"/>
    <w:rsid w:val="00FC63FC"/>
    <w:rsid w:val="00FE46F9"/>
    <w:rsid w:val="00FE5142"/>
    <w:rsid w:val="00FE55A1"/>
    <w:rsid w:val="00FE5A5E"/>
    <w:rsid w:val="00FE7CEE"/>
    <w:rsid w:val="00FF0AA8"/>
    <w:rsid w:val="00FF1DE6"/>
    <w:rsid w:val="00FF5709"/>
    <w:rsid w:val="00FF57DB"/>
    <w:rsid w:val="00FF6597"/>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656777A6-C375-4D70-9044-BAA87FD6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customStyle="1" w:styleId="UnresolvedMention4">
    <w:name w:val="Unresolved Mention4"/>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date">
    <w:name w:val="highwire-cite-metadata-date"/>
    <w:basedOn w:val="DefaultParagraphFont"/>
    <w:rsid w:val="00D229FF"/>
  </w:style>
  <w:style w:type="character" w:customStyle="1" w:styleId="label">
    <w:name w:val="label"/>
    <w:basedOn w:val="DefaultParagraphFont"/>
    <w:rsid w:val="00D229FF"/>
  </w:style>
  <w:style w:type="character" w:customStyle="1" w:styleId="posted-on">
    <w:name w:val="posted-on"/>
    <w:basedOn w:val="DefaultParagraphFont"/>
    <w:rsid w:val="00EE3E38"/>
  </w:style>
  <w:style w:type="character" w:customStyle="1" w:styleId="sep">
    <w:name w:val="sep"/>
    <w:basedOn w:val="DefaultParagraphFont"/>
    <w:rsid w:val="00EE3E38"/>
  </w:style>
  <w:style w:type="character" w:customStyle="1" w:styleId="citationtopitem">
    <w:name w:val="citation__top__item"/>
    <w:basedOn w:val="DefaultParagraphFont"/>
    <w:rsid w:val="00430E61"/>
  </w:style>
  <w:style w:type="character" w:customStyle="1" w:styleId="drop-cap">
    <w:name w:val="drop-cap"/>
    <w:basedOn w:val="DefaultParagraphFont"/>
    <w:rsid w:val="00D4371F"/>
  </w:style>
  <w:style w:type="paragraph" w:customStyle="1" w:styleId="para">
    <w:name w:val="para"/>
    <w:basedOn w:val="Normal"/>
    <w:rsid w:val="00D4371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journal">
    <w:name w:val="highwire-cite-journal"/>
    <w:basedOn w:val="DefaultParagraphFont"/>
    <w:rsid w:val="001D2681"/>
  </w:style>
  <w:style w:type="character" w:customStyle="1" w:styleId="highwire-cite-published-year">
    <w:name w:val="highwire-cite-published-year"/>
    <w:basedOn w:val="DefaultParagraphFont"/>
    <w:rsid w:val="001D2681"/>
  </w:style>
  <w:style w:type="character" w:customStyle="1" w:styleId="highwire-cite-volume-issue">
    <w:name w:val="highwire-cite-volume-issue"/>
    <w:basedOn w:val="DefaultParagraphFont"/>
    <w:rsid w:val="001D2681"/>
  </w:style>
  <w:style w:type="character" w:customStyle="1" w:styleId="highwire-cite-doi">
    <w:name w:val="highwire-cite-doi"/>
    <w:basedOn w:val="DefaultParagraphFont"/>
    <w:rsid w:val="001D2681"/>
  </w:style>
  <w:style w:type="character" w:customStyle="1" w:styleId="highwire-cite-date">
    <w:name w:val="highwire-cite-date"/>
    <w:basedOn w:val="DefaultParagraphFont"/>
    <w:rsid w:val="001D2681"/>
  </w:style>
  <w:style w:type="character" w:customStyle="1" w:styleId="UnresolvedMention">
    <w:name w:val="Unresolved Mention"/>
    <w:basedOn w:val="DefaultParagraphFont"/>
    <w:uiPriority w:val="99"/>
    <w:semiHidden/>
    <w:unhideWhenUsed/>
    <w:rsid w:val="00A25D44"/>
    <w:rPr>
      <w:color w:val="605E5C"/>
      <w:shd w:val="clear" w:color="auto" w:fill="E1DFDD"/>
    </w:rPr>
  </w:style>
  <w:style w:type="character" w:customStyle="1" w:styleId="italic">
    <w:name w:val="italic"/>
    <w:basedOn w:val="DefaultParagraphFont"/>
    <w:rsid w:val="000E4E36"/>
  </w:style>
  <w:style w:type="character" w:customStyle="1" w:styleId="title-text">
    <w:name w:val="title-text"/>
    <w:basedOn w:val="DefaultParagraphFont"/>
    <w:rsid w:val="004252A5"/>
  </w:style>
  <w:style w:type="paragraph" w:customStyle="1" w:styleId="css-6ebghe">
    <w:name w:val="css-6ebghe"/>
    <w:basedOn w:val="Normal"/>
    <w:rsid w:val="00AA695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issue">
    <w:name w:val="highwire-cite-metadata-issue"/>
    <w:basedOn w:val="DefaultParagraphFont"/>
    <w:rsid w:val="00466AD8"/>
  </w:style>
  <w:style w:type="character" w:customStyle="1" w:styleId="u-visually-hidden">
    <w:name w:val="u-visually-hidden"/>
    <w:basedOn w:val="DefaultParagraphFont"/>
    <w:rsid w:val="00237077"/>
  </w:style>
  <w:style w:type="paragraph" w:customStyle="1" w:styleId="chapter-para">
    <w:name w:val="chapter-para"/>
    <w:basedOn w:val="Normal"/>
    <w:rsid w:val="0060641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4790863">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67649">
      <w:bodyDiv w:val="1"/>
      <w:marLeft w:val="0"/>
      <w:marRight w:val="0"/>
      <w:marTop w:val="0"/>
      <w:marBottom w:val="0"/>
      <w:divBdr>
        <w:top w:val="none" w:sz="0" w:space="0" w:color="auto"/>
        <w:left w:val="none" w:sz="0" w:space="0" w:color="auto"/>
        <w:bottom w:val="none" w:sz="0" w:space="0" w:color="auto"/>
        <w:right w:val="none" w:sz="0" w:space="0" w:color="auto"/>
      </w:divBdr>
    </w:div>
    <w:div w:id="3450372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47075946">
      <w:bodyDiv w:val="1"/>
      <w:marLeft w:val="0"/>
      <w:marRight w:val="0"/>
      <w:marTop w:val="0"/>
      <w:marBottom w:val="0"/>
      <w:divBdr>
        <w:top w:val="none" w:sz="0" w:space="0" w:color="auto"/>
        <w:left w:val="none" w:sz="0" w:space="0" w:color="auto"/>
        <w:bottom w:val="none" w:sz="0" w:space="0" w:color="auto"/>
        <w:right w:val="none" w:sz="0" w:space="0" w:color="auto"/>
      </w:divBdr>
    </w:div>
    <w:div w:id="5093042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1946828">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75982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2577732">
      <w:bodyDiv w:val="1"/>
      <w:marLeft w:val="0"/>
      <w:marRight w:val="0"/>
      <w:marTop w:val="0"/>
      <w:marBottom w:val="0"/>
      <w:divBdr>
        <w:top w:val="none" w:sz="0" w:space="0" w:color="auto"/>
        <w:left w:val="none" w:sz="0" w:space="0" w:color="auto"/>
        <w:bottom w:val="none" w:sz="0" w:space="0" w:color="auto"/>
        <w:right w:val="none" w:sz="0" w:space="0" w:color="auto"/>
      </w:divBdr>
      <w:divsChild>
        <w:div w:id="644549076">
          <w:marLeft w:val="0"/>
          <w:marRight w:val="0"/>
          <w:marTop w:val="0"/>
          <w:marBottom w:val="0"/>
          <w:divBdr>
            <w:top w:val="none" w:sz="0" w:space="0" w:color="auto"/>
            <w:left w:val="none" w:sz="0" w:space="0" w:color="auto"/>
            <w:bottom w:val="none" w:sz="0" w:space="0" w:color="auto"/>
            <w:right w:val="none" w:sz="0" w:space="0" w:color="auto"/>
          </w:divBdr>
          <w:divsChild>
            <w:div w:id="20268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08162844">
      <w:bodyDiv w:val="1"/>
      <w:marLeft w:val="0"/>
      <w:marRight w:val="0"/>
      <w:marTop w:val="0"/>
      <w:marBottom w:val="0"/>
      <w:divBdr>
        <w:top w:val="none" w:sz="0" w:space="0" w:color="auto"/>
        <w:left w:val="none" w:sz="0" w:space="0" w:color="auto"/>
        <w:bottom w:val="none" w:sz="0" w:space="0" w:color="auto"/>
        <w:right w:val="none" w:sz="0" w:space="0" w:color="auto"/>
      </w:divBdr>
    </w:div>
    <w:div w:id="115031083">
      <w:bodyDiv w:val="1"/>
      <w:marLeft w:val="0"/>
      <w:marRight w:val="0"/>
      <w:marTop w:val="0"/>
      <w:marBottom w:val="0"/>
      <w:divBdr>
        <w:top w:val="none" w:sz="0" w:space="0" w:color="auto"/>
        <w:left w:val="none" w:sz="0" w:space="0" w:color="auto"/>
        <w:bottom w:val="none" w:sz="0" w:space="0" w:color="auto"/>
        <w:right w:val="none" w:sz="0" w:space="0" w:color="auto"/>
      </w:divBdr>
      <w:divsChild>
        <w:div w:id="625165694">
          <w:marLeft w:val="0"/>
          <w:marRight w:val="0"/>
          <w:marTop w:val="0"/>
          <w:marBottom w:val="0"/>
          <w:divBdr>
            <w:top w:val="none" w:sz="0" w:space="0" w:color="auto"/>
            <w:left w:val="none" w:sz="0" w:space="0" w:color="auto"/>
            <w:bottom w:val="none" w:sz="0" w:space="0" w:color="auto"/>
            <w:right w:val="none" w:sz="0" w:space="0" w:color="auto"/>
          </w:divBdr>
          <w:divsChild>
            <w:div w:id="9394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80750">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6556267">
      <w:bodyDiv w:val="1"/>
      <w:marLeft w:val="0"/>
      <w:marRight w:val="0"/>
      <w:marTop w:val="0"/>
      <w:marBottom w:val="0"/>
      <w:divBdr>
        <w:top w:val="none" w:sz="0" w:space="0" w:color="auto"/>
        <w:left w:val="none" w:sz="0" w:space="0" w:color="auto"/>
        <w:bottom w:val="none" w:sz="0" w:space="0" w:color="auto"/>
        <w:right w:val="none" w:sz="0" w:space="0" w:color="auto"/>
      </w:divBdr>
    </w:div>
    <w:div w:id="13495446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0927930">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504156">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327930">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767812">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629702">
      <w:bodyDiv w:val="1"/>
      <w:marLeft w:val="0"/>
      <w:marRight w:val="0"/>
      <w:marTop w:val="0"/>
      <w:marBottom w:val="0"/>
      <w:divBdr>
        <w:top w:val="none" w:sz="0" w:space="0" w:color="auto"/>
        <w:left w:val="none" w:sz="0" w:space="0" w:color="auto"/>
        <w:bottom w:val="none" w:sz="0" w:space="0" w:color="auto"/>
        <w:right w:val="none" w:sz="0" w:space="0" w:color="auto"/>
      </w:divBdr>
    </w:div>
    <w:div w:id="172382835">
      <w:bodyDiv w:val="1"/>
      <w:marLeft w:val="0"/>
      <w:marRight w:val="0"/>
      <w:marTop w:val="0"/>
      <w:marBottom w:val="0"/>
      <w:divBdr>
        <w:top w:val="none" w:sz="0" w:space="0" w:color="auto"/>
        <w:left w:val="none" w:sz="0" w:space="0" w:color="auto"/>
        <w:bottom w:val="none" w:sz="0" w:space="0" w:color="auto"/>
        <w:right w:val="none" w:sz="0" w:space="0" w:color="auto"/>
      </w:divBdr>
    </w:div>
    <w:div w:id="174879038">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7912">
      <w:bodyDiv w:val="1"/>
      <w:marLeft w:val="0"/>
      <w:marRight w:val="0"/>
      <w:marTop w:val="0"/>
      <w:marBottom w:val="0"/>
      <w:divBdr>
        <w:top w:val="none" w:sz="0" w:space="0" w:color="auto"/>
        <w:left w:val="none" w:sz="0" w:space="0" w:color="auto"/>
        <w:bottom w:val="none" w:sz="0" w:space="0" w:color="auto"/>
        <w:right w:val="none" w:sz="0" w:space="0" w:color="auto"/>
      </w:divBdr>
    </w:div>
    <w:div w:id="195434561">
      <w:bodyDiv w:val="1"/>
      <w:marLeft w:val="0"/>
      <w:marRight w:val="0"/>
      <w:marTop w:val="0"/>
      <w:marBottom w:val="0"/>
      <w:divBdr>
        <w:top w:val="none" w:sz="0" w:space="0" w:color="auto"/>
        <w:left w:val="none" w:sz="0" w:space="0" w:color="auto"/>
        <w:bottom w:val="none" w:sz="0" w:space="0" w:color="auto"/>
        <w:right w:val="none" w:sz="0" w:space="0" w:color="auto"/>
      </w:divBdr>
    </w:div>
    <w:div w:id="197016231">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6334441">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08107937">
      <w:bodyDiv w:val="1"/>
      <w:marLeft w:val="0"/>
      <w:marRight w:val="0"/>
      <w:marTop w:val="0"/>
      <w:marBottom w:val="0"/>
      <w:divBdr>
        <w:top w:val="none" w:sz="0" w:space="0" w:color="auto"/>
        <w:left w:val="none" w:sz="0" w:space="0" w:color="auto"/>
        <w:bottom w:val="none" w:sz="0" w:space="0" w:color="auto"/>
        <w:right w:val="none" w:sz="0" w:space="0" w:color="auto"/>
      </w:divBdr>
    </w:div>
    <w:div w:id="213931659">
      <w:bodyDiv w:val="1"/>
      <w:marLeft w:val="0"/>
      <w:marRight w:val="0"/>
      <w:marTop w:val="0"/>
      <w:marBottom w:val="0"/>
      <w:divBdr>
        <w:top w:val="none" w:sz="0" w:space="0" w:color="auto"/>
        <w:left w:val="none" w:sz="0" w:space="0" w:color="auto"/>
        <w:bottom w:val="none" w:sz="0" w:space="0" w:color="auto"/>
        <w:right w:val="none" w:sz="0" w:space="0" w:color="auto"/>
      </w:divBdr>
    </w:div>
    <w:div w:id="218247154">
      <w:bodyDiv w:val="1"/>
      <w:marLeft w:val="0"/>
      <w:marRight w:val="0"/>
      <w:marTop w:val="0"/>
      <w:marBottom w:val="0"/>
      <w:divBdr>
        <w:top w:val="none" w:sz="0" w:space="0" w:color="auto"/>
        <w:left w:val="none" w:sz="0" w:space="0" w:color="auto"/>
        <w:bottom w:val="none" w:sz="0" w:space="0" w:color="auto"/>
        <w:right w:val="none" w:sz="0" w:space="0" w:color="auto"/>
      </w:divBdr>
    </w:div>
    <w:div w:id="219052244">
      <w:bodyDiv w:val="1"/>
      <w:marLeft w:val="0"/>
      <w:marRight w:val="0"/>
      <w:marTop w:val="0"/>
      <w:marBottom w:val="0"/>
      <w:divBdr>
        <w:top w:val="none" w:sz="0" w:space="0" w:color="auto"/>
        <w:left w:val="none" w:sz="0" w:space="0" w:color="auto"/>
        <w:bottom w:val="none" w:sz="0" w:space="0" w:color="auto"/>
        <w:right w:val="none" w:sz="0" w:space="0" w:color="auto"/>
      </w:divBdr>
    </w:div>
    <w:div w:id="220092442">
      <w:bodyDiv w:val="1"/>
      <w:marLeft w:val="0"/>
      <w:marRight w:val="0"/>
      <w:marTop w:val="0"/>
      <w:marBottom w:val="0"/>
      <w:divBdr>
        <w:top w:val="none" w:sz="0" w:space="0" w:color="auto"/>
        <w:left w:val="none" w:sz="0" w:space="0" w:color="auto"/>
        <w:bottom w:val="none" w:sz="0" w:space="0" w:color="auto"/>
        <w:right w:val="none" w:sz="0" w:space="0" w:color="auto"/>
      </w:divBdr>
      <w:divsChild>
        <w:div w:id="442310497">
          <w:marLeft w:val="0"/>
          <w:marRight w:val="0"/>
          <w:marTop w:val="0"/>
          <w:marBottom w:val="0"/>
          <w:divBdr>
            <w:top w:val="none" w:sz="0" w:space="0" w:color="auto"/>
            <w:left w:val="none" w:sz="0" w:space="0" w:color="auto"/>
            <w:bottom w:val="none" w:sz="0" w:space="0" w:color="auto"/>
            <w:right w:val="none" w:sz="0" w:space="0" w:color="auto"/>
          </w:divBdr>
          <w:divsChild>
            <w:div w:id="175581825">
              <w:marLeft w:val="0"/>
              <w:marRight w:val="0"/>
              <w:marTop w:val="0"/>
              <w:marBottom w:val="0"/>
              <w:divBdr>
                <w:top w:val="none" w:sz="0" w:space="0" w:color="auto"/>
                <w:left w:val="none" w:sz="0" w:space="0" w:color="auto"/>
                <w:bottom w:val="none" w:sz="0" w:space="0" w:color="auto"/>
                <w:right w:val="none" w:sz="0" w:space="0" w:color="auto"/>
              </w:divBdr>
            </w:div>
          </w:divsChild>
        </w:div>
        <w:div w:id="1207328982">
          <w:marLeft w:val="0"/>
          <w:marRight w:val="0"/>
          <w:marTop w:val="0"/>
          <w:marBottom w:val="0"/>
          <w:divBdr>
            <w:top w:val="none" w:sz="0" w:space="0" w:color="auto"/>
            <w:left w:val="none" w:sz="0" w:space="0" w:color="auto"/>
            <w:bottom w:val="none" w:sz="0" w:space="0" w:color="auto"/>
            <w:right w:val="none" w:sz="0" w:space="0" w:color="auto"/>
          </w:divBdr>
          <w:divsChild>
            <w:div w:id="1304651315">
              <w:marLeft w:val="0"/>
              <w:marRight w:val="0"/>
              <w:marTop w:val="0"/>
              <w:marBottom w:val="0"/>
              <w:divBdr>
                <w:top w:val="none" w:sz="0" w:space="0" w:color="auto"/>
                <w:left w:val="none" w:sz="0" w:space="0" w:color="auto"/>
                <w:bottom w:val="none" w:sz="0" w:space="0" w:color="auto"/>
                <w:right w:val="none" w:sz="0" w:space="0" w:color="auto"/>
              </w:divBdr>
            </w:div>
          </w:divsChild>
        </w:div>
        <w:div w:id="1273517239">
          <w:marLeft w:val="0"/>
          <w:marRight w:val="0"/>
          <w:marTop w:val="0"/>
          <w:marBottom w:val="0"/>
          <w:divBdr>
            <w:top w:val="none" w:sz="0" w:space="0" w:color="auto"/>
            <w:left w:val="none" w:sz="0" w:space="0" w:color="auto"/>
            <w:bottom w:val="none" w:sz="0" w:space="0" w:color="auto"/>
            <w:right w:val="none" w:sz="0" w:space="0" w:color="auto"/>
          </w:divBdr>
          <w:divsChild>
            <w:div w:id="227883688">
              <w:marLeft w:val="0"/>
              <w:marRight w:val="0"/>
              <w:marTop w:val="0"/>
              <w:marBottom w:val="0"/>
              <w:divBdr>
                <w:top w:val="none" w:sz="0" w:space="0" w:color="auto"/>
                <w:left w:val="none" w:sz="0" w:space="0" w:color="auto"/>
                <w:bottom w:val="none" w:sz="0" w:space="0" w:color="auto"/>
                <w:right w:val="none" w:sz="0" w:space="0" w:color="auto"/>
              </w:divBdr>
            </w:div>
          </w:divsChild>
        </w:div>
        <w:div w:id="1304694259">
          <w:marLeft w:val="0"/>
          <w:marRight w:val="0"/>
          <w:marTop w:val="0"/>
          <w:marBottom w:val="0"/>
          <w:divBdr>
            <w:top w:val="none" w:sz="0" w:space="0" w:color="auto"/>
            <w:left w:val="none" w:sz="0" w:space="0" w:color="auto"/>
            <w:bottom w:val="none" w:sz="0" w:space="0" w:color="auto"/>
            <w:right w:val="none" w:sz="0" w:space="0" w:color="auto"/>
          </w:divBdr>
          <w:divsChild>
            <w:div w:id="227620997">
              <w:marLeft w:val="0"/>
              <w:marRight w:val="0"/>
              <w:marTop w:val="0"/>
              <w:marBottom w:val="0"/>
              <w:divBdr>
                <w:top w:val="none" w:sz="0" w:space="0" w:color="auto"/>
                <w:left w:val="none" w:sz="0" w:space="0" w:color="auto"/>
                <w:bottom w:val="none" w:sz="0" w:space="0" w:color="auto"/>
                <w:right w:val="none" w:sz="0" w:space="0" w:color="auto"/>
              </w:divBdr>
            </w:div>
          </w:divsChild>
        </w:div>
        <w:div w:id="1782456950">
          <w:marLeft w:val="0"/>
          <w:marRight w:val="0"/>
          <w:marTop w:val="0"/>
          <w:marBottom w:val="0"/>
          <w:divBdr>
            <w:top w:val="none" w:sz="0" w:space="0" w:color="auto"/>
            <w:left w:val="none" w:sz="0" w:space="0" w:color="auto"/>
            <w:bottom w:val="none" w:sz="0" w:space="0" w:color="auto"/>
            <w:right w:val="none" w:sz="0" w:space="0" w:color="auto"/>
          </w:divBdr>
          <w:divsChild>
            <w:div w:id="534929124">
              <w:marLeft w:val="0"/>
              <w:marRight w:val="0"/>
              <w:marTop w:val="0"/>
              <w:marBottom w:val="0"/>
              <w:divBdr>
                <w:top w:val="none" w:sz="0" w:space="0" w:color="auto"/>
                <w:left w:val="none" w:sz="0" w:space="0" w:color="auto"/>
                <w:bottom w:val="none" w:sz="0" w:space="0" w:color="auto"/>
                <w:right w:val="none" w:sz="0" w:space="0" w:color="auto"/>
              </w:divBdr>
            </w:div>
          </w:divsChild>
        </w:div>
        <w:div w:id="2034920740">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
          </w:divsChild>
        </w:div>
        <w:div w:id="2042781526">
          <w:marLeft w:val="0"/>
          <w:marRight w:val="0"/>
          <w:marTop w:val="0"/>
          <w:marBottom w:val="0"/>
          <w:divBdr>
            <w:top w:val="none" w:sz="0" w:space="0" w:color="auto"/>
            <w:left w:val="none" w:sz="0" w:space="0" w:color="auto"/>
            <w:bottom w:val="none" w:sz="0" w:space="0" w:color="auto"/>
            <w:right w:val="none" w:sz="0" w:space="0" w:color="auto"/>
          </w:divBdr>
          <w:divsChild>
            <w:div w:id="4476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4025380">
      <w:bodyDiv w:val="1"/>
      <w:marLeft w:val="0"/>
      <w:marRight w:val="0"/>
      <w:marTop w:val="0"/>
      <w:marBottom w:val="0"/>
      <w:divBdr>
        <w:top w:val="none" w:sz="0" w:space="0" w:color="auto"/>
        <w:left w:val="none" w:sz="0" w:space="0" w:color="auto"/>
        <w:bottom w:val="none" w:sz="0" w:space="0" w:color="auto"/>
        <w:right w:val="none" w:sz="0" w:space="0" w:color="auto"/>
      </w:divBdr>
    </w:div>
    <w:div w:id="224220686">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327758475">
          <w:marLeft w:val="0"/>
          <w:marRight w:val="0"/>
          <w:marTop w:val="0"/>
          <w:marBottom w:val="0"/>
          <w:divBdr>
            <w:top w:val="none" w:sz="0" w:space="0" w:color="auto"/>
            <w:left w:val="none" w:sz="0" w:space="0" w:color="auto"/>
            <w:bottom w:val="none" w:sz="0" w:space="0" w:color="auto"/>
            <w:right w:val="none" w:sz="0" w:space="0" w:color="auto"/>
          </w:divBdr>
          <w:divsChild>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99769058">
                          <w:marLeft w:val="0"/>
                          <w:marRight w:val="0"/>
                          <w:marTop w:val="0"/>
                          <w:marBottom w:val="0"/>
                          <w:divBdr>
                            <w:top w:val="none" w:sz="0" w:space="0" w:color="auto"/>
                            <w:left w:val="none" w:sz="0" w:space="0" w:color="auto"/>
                            <w:bottom w:val="none" w:sz="0" w:space="0" w:color="auto"/>
                            <w:right w:val="none" w:sz="0" w:space="0" w:color="auto"/>
                          </w:divBdr>
                        </w:div>
                        <w:div w:id="700204282">
                          <w:marLeft w:val="0"/>
                          <w:marRight w:val="0"/>
                          <w:marTop w:val="0"/>
                          <w:marBottom w:val="0"/>
                          <w:divBdr>
                            <w:top w:val="none" w:sz="0" w:space="0" w:color="auto"/>
                            <w:left w:val="none" w:sz="0" w:space="0" w:color="auto"/>
                            <w:bottom w:val="none" w:sz="0" w:space="0" w:color="auto"/>
                            <w:right w:val="none" w:sz="0" w:space="0" w:color="auto"/>
                          </w:divBdr>
                        </w:div>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764">
          <w:marLeft w:val="0"/>
          <w:marRight w:val="0"/>
          <w:marTop w:val="0"/>
          <w:marBottom w:val="0"/>
          <w:divBdr>
            <w:top w:val="none" w:sz="0" w:space="0" w:color="auto"/>
            <w:left w:val="none" w:sz="0" w:space="0" w:color="auto"/>
            <w:bottom w:val="none" w:sz="0" w:space="0" w:color="auto"/>
            <w:right w:val="none" w:sz="0" w:space="0" w:color="auto"/>
          </w:divBdr>
        </w:div>
      </w:divsChild>
    </w:div>
    <w:div w:id="233124289">
      <w:bodyDiv w:val="1"/>
      <w:marLeft w:val="0"/>
      <w:marRight w:val="0"/>
      <w:marTop w:val="0"/>
      <w:marBottom w:val="0"/>
      <w:divBdr>
        <w:top w:val="none" w:sz="0" w:space="0" w:color="auto"/>
        <w:left w:val="none" w:sz="0" w:space="0" w:color="auto"/>
        <w:bottom w:val="none" w:sz="0" w:space="0" w:color="auto"/>
        <w:right w:val="none" w:sz="0" w:space="0" w:color="auto"/>
      </w:divBdr>
    </w:div>
    <w:div w:id="233587895">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07181">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6287262">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1960993">
      <w:bodyDiv w:val="1"/>
      <w:marLeft w:val="0"/>
      <w:marRight w:val="0"/>
      <w:marTop w:val="0"/>
      <w:marBottom w:val="0"/>
      <w:divBdr>
        <w:top w:val="none" w:sz="0" w:space="0" w:color="auto"/>
        <w:left w:val="none" w:sz="0" w:space="0" w:color="auto"/>
        <w:bottom w:val="none" w:sz="0" w:space="0" w:color="auto"/>
        <w:right w:val="none" w:sz="0" w:space="0" w:color="auto"/>
      </w:divBdr>
    </w:div>
    <w:div w:id="243104526">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8224215">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370147">
      <w:bodyDiv w:val="1"/>
      <w:marLeft w:val="0"/>
      <w:marRight w:val="0"/>
      <w:marTop w:val="0"/>
      <w:marBottom w:val="0"/>
      <w:divBdr>
        <w:top w:val="none" w:sz="0" w:space="0" w:color="auto"/>
        <w:left w:val="none" w:sz="0" w:space="0" w:color="auto"/>
        <w:bottom w:val="none" w:sz="0" w:space="0" w:color="auto"/>
        <w:right w:val="none" w:sz="0" w:space="0" w:color="auto"/>
      </w:divBdr>
      <w:divsChild>
        <w:div w:id="221261137">
          <w:marLeft w:val="0"/>
          <w:marRight w:val="0"/>
          <w:marTop w:val="0"/>
          <w:marBottom w:val="0"/>
          <w:divBdr>
            <w:top w:val="none" w:sz="0" w:space="0" w:color="auto"/>
            <w:left w:val="none" w:sz="0" w:space="0" w:color="auto"/>
            <w:bottom w:val="none" w:sz="0" w:space="0" w:color="auto"/>
            <w:right w:val="none" w:sz="0" w:space="0" w:color="auto"/>
          </w:divBdr>
        </w:div>
        <w:div w:id="617882764">
          <w:marLeft w:val="0"/>
          <w:marRight w:val="0"/>
          <w:marTop w:val="0"/>
          <w:marBottom w:val="0"/>
          <w:divBdr>
            <w:top w:val="none" w:sz="0" w:space="0" w:color="auto"/>
            <w:left w:val="none" w:sz="0" w:space="0" w:color="auto"/>
            <w:bottom w:val="none" w:sz="0" w:space="0" w:color="auto"/>
            <w:right w:val="none" w:sz="0" w:space="0" w:color="auto"/>
          </w:divBdr>
        </w:div>
        <w:div w:id="723211206">
          <w:marLeft w:val="0"/>
          <w:marRight w:val="0"/>
          <w:marTop w:val="0"/>
          <w:marBottom w:val="0"/>
          <w:divBdr>
            <w:top w:val="none" w:sz="0" w:space="0" w:color="auto"/>
            <w:left w:val="none" w:sz="0" w:space="0" w:color="auto"/>
            <w:bottom w:val="none" w:sz="0" w:space="0" w:color="auto"/>
            <w:right w:val="none" w:sz="0" w:space="0" w:color="auto"/>
          </w:divBdr>
        </w:div>
        <w:div w:id="770442686">
          <w:marLeft w:val="0"/>
          <w:marRight w:val="0"/>
          <w:marTop w:val="0"/>
          <w:marBottom w:val="0"/>
          <w:divBdr>
            <w:top w:val="none" w:sz="0" w:space="0" w:color="auto"/>
            <w:left w:val="none" w:sz="0" w:space="0" w:color="auto"/>
            <w:bottom w:val="none" w:sz="0" w:space="0" w:color="auto"/>
            <w:right w:val="none" w:sz="0" w:space="0" w:color="auto"/>
          </w:divBdr>
        </w:div>
        <w:div w:id="777718838">
          <w:marLeft w:val="0"/>
          <w:marRight w:val="0"/>
          <w:marTop w:val="0"/>
          <w:marBottom w:val="0"/>
          <w:divBdr>
            <w:top w:val="none" w:sz="0" w:space="0" w:color="auto"/>
            <w:left w:val="none" w:sz="0" w:space="0" w:color="auto"/>
            <w:bottom w:val="none" w:sz="0" w:space="0" w:color="auto"/>
            <w:right w:val="none" w:sz="0" w:space="0" w:color="auto"/>
          </w:divBdr>
        </w:div>
        <w:div w:id="905187789">
          <w:marLeft w:val="0"/>
          <w:marRight w:val="0"/>
          <w:marTop w:val="0"/>
          <w:marBottom w:val="0"/>
          <w:divBdr>
            <w:top w:val="none" w:sz="0" w:space="0" w:color="auto"/>
            <w:left w:val="none" w:sz="0" w:space="0" w:color="auto"/>
            <w:bottom w:val="none" w:sz="0" w:space="0" w:color="auto"/>
            <w:right w:val="none" w:sz="0" w:space="0" w:color="auto"/>
          </w:divBdr>
        </w:div>
        <w:div w:id="1363900959">
          <w:marLeft w:val="0"/>
          <w:marRight w:val="0"/>
          <w:marTop w:val="0"/>
          <w:marBottom w:val="0"/>
          <w:divBdr>
            <w:top w:val="none" w:sz="0" w:space="0" w:color="auto"/>
            <w:left w:val="none" w:sz="0" w:space="0" w:color="auto"/>
            <w:bottom w:val="none" w:sz="0" w:space="0" w:color="auto"/>
            <w:right w:val="none" w:sz="0" w:space="0" w:color="auto"/>
          </w:divBdr>
        </w:div>
        <w:div w:id="1382248138">
          <w:marLeft w:val="0"/>
          <w:marRight w:val="0"/>
          <w:marTop w:val="0"/>
          <w:marBottom w:val="0"/>
          <w:divBdr>
            <w:top w:val="none" w:sz="0" w:space="0" w:color="auto"/>
            <w:left w:val="none" w:sz="0" w:space="0" w:color="auto"/>
            <w:bottom w:val="none" w:sz="0" w:space="0" w:color="auto"/>
            <w:right w:val="none" w:sz="0" w:space="0" w:color="auto"/>
          </w:divBdr>
        </w:div>
        <w:div w:id="1408110546">
          <w:marLeft w:val="0"/>
          <w:marRight w:val="0"/>
          <w:marTop w:val="0"/>
          <w:marBottom w:val="0"/>
          <w:divBdr>
            <w:top w:val="none" w:sz="0" w:space="0" w:color="auto"/>
            <w:left w:val="none" w:sz="0" w:space="0" w:color="auto"/>
            <w:bottom w:val="none" w:sz="0" w:space="0" w:color="auto"/>
            <w:right w:val="none" w:sz="0" w:space="0" w:color="auto"/>
          </w:divBdr>
        </w:div>
        <w:div w:id="1986811843">
          <w:marLeft w:val="0"/>
          <w:marRight w:val="0"/>
          <w:marTop w:val="0"/>
          <w:marBottom w:val="0"/>
          <w:divBdr>
            <w:top w:val="none" w:sz="0" w:space="0" w:color="auto"/>
            <w:left w:val="none" w:sz="0" w:space="0" w:color="auto"/>
            <w:bottom w:val="none" w:sz="0" w:space="0" w:color="auto"/>
            <w:right w:val="none" w:sz="0" w:space="0" w:color="auto"/>
          </w:divBdr>
        </w:div>
        <w:div w:id="2005814444">
          <w:marLeft w:val="0"/>
          <w:marRight w:val="0"/>
          <w:marTop w:val="0"/>
          <w:marBottom w:val="0"/>
          <w:divBdr>
            <w:top w:val="none" w:sz="0" w:space="0" w:color="auto"/>
            <w:left w:val="none" w:sz="0" w:space="0" w:color="auto"/>
            <w:bottom w:val="none" w:sz="0" w:space="0" w:color="auto"/>
            <w:right w:val="none" w:sz="0" w:space="0" w:color="auto"/>
          </w:divBdr>
        </w:div>
        <w:div w:id="2075396949">
          <w:marLeft w:val="0"/>
          <w:marRight w:val="0"/>
          <w:marTop w:val="0"/>
          <w:marBottom w:val="0"/>
          <w:divBdr>
            <w:top w:val="none" w:sz="0" w:space="0" w:color="auto"/>
            <w:left w:val="none" w:sz="0" w:space="0" w:color="auto"/>
            <w:bottom w:val="none" w:sz="0" w:space="0" w:color="auto"/>
            <w:right w:val="none" w:sz="0" w:space="0" w:color="auto"/>
          </w:divBdr>
        </w:div>
      </w:divsChild>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0986325">
      <w:bodyDiv w:val="1"/>
      <w:marLeft w:val="0"/>
      <w:marRight w:val="0"/>
      <w:marTop w:val="0"/>
      <w:marBottom w:val="0"/>
      <w:divBdr>
        <w:top w:val="none" w:sz="0" w:space="0" w:color="auto"/>
        <w:left w:val="none" w:sz="0" w:space="0" w:color="auto"/>
        <w:bottom w:val="none" w:sz="0" w:space="0" w:color="auto"/>
        <w:right w:val="none" w:sz="0" w:space="0" w:color="auto"/>
      </w:divBdr>
    </w:div>
    <w:div w:id="292832442">
      <w:bodyDiv w:val="1"/>
      <w:marLeft w:val="0"/>
      <w:marRight w:val="0"/>
      <w:marTop w:val="0"/>
      <w:marBottom w:val="0"/>
      <w:divBdr>
        <w:top w:val="none" w:sz="0" w:space="0" w:color="auto"/>
        <w:left w:val="none" w:sz="0" w:space="0" w:color="auto"/>
        <w:bottom w:val="none" w:sz="0" w:space="0" w:color="auto"/>
        <w:right w:val="none" w:sz="0" w:space="0" w:color="auto"/>
      </w:divBdr>
    </w:div>
    <w:div w:id="293095817">
      <w:bodyDiv w:val="1"/>
      <w:marLeft w:val="0"/>
      <w:marRight w:val="0"/>
      <w:marTop w:val="0"/>
      <w:marBottom w:val="0"/>
      <w:divBdr>
        <w:top w:val="none" w:sz="0" w:space="0" w:color="auto"/>
        <w:left w:val="none" w:sz="0" w:space="0" w:color="auto"/>
        <w:bottom w:val="none" w:sz="0" w:space="0" w:color="auto"/>
        <w:right w:val="none" w:sz="0" w:space="0" w:color="auto"/>
      </w:divBdr>
      <w:divsChild>
        <w:div w:id="675498746">
          <w:marLeft w:val="0"/>
          <w:marRight w:val="0"/>
          <w:marTop w:val="0"/>
          <w:marBottom w:val="0"/>
          <w:divBdr>
            <w:top w:val="none" w:sz="0" w:space="0" w:color="auto"/>
            <w:left w:val="none" w:sz="0" w:space="0" w:color="auto"/>
            <w:bottom w:val="none" w:sz="0" w:space="0" w:color="auto"/>
            <w:right w:val="none" w:sz="0" w:space="0" w:color="auto"/>
          </w:divBdr>
          <w:divsChild>
            <w:div w:id="1209952137">
              <w:marLeft w:val="0"/>
              <w:marRight w:val="0"/>
              <w:marTop w:val="0"/>
              <w:marBottom w:val="600"/>
              <w:divBdr>
                <w:top w:val="none" w:sz="0" w:space="0" w:color="auto"/>
                <w:left w:val="none" w:sz="0" w:space="0" w:color="auto"/>
                <w:bottom w:val="none" w:sz="0" w:space="0" w:color="auto"/>
                <w:right w:val="none" w:sz="0" w:space="0" w:color="auto"/>
              </w:divBdr>
            </w:div>
          </w:divsChild>
        </w:div>
        <w:div w:id="1956446268">
          <w:marLeft w:val="0"/>
          <w:marRight w:val="0"/>
          <w:marTop w:val="0"/>
          <w:marBottom w:val="0"/>
          <w:divBdr>
            <w:top w:val="none" w:sz="0" w:space="0" w:color="auto"/>
            <w:left w:val="none" w:sz="0" w:space="0" w:color="auto"/>
            <w:bottom w:val="none" w:sz="0" w:space="0" w:color="auto"/>
            <w:right w:val="none" w:sz="0" w:space="0" w:color="auto"/>
          </w:divBdr>
        </w:div>
      </w:divsChild>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766113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40818336">
          <w:marLeft w:val="0"/>
          <w:marRight w:val="0"/>
          <w:marTop w:val="0"/>
          <w:marBottom w:val="120"/>
          <w:divBdr>
            <w:top w:val="none" w:sz="0" w:space="0" w:color="auto"/>
            <w:left w:val="none" w:sz="0" w:space="0" w:color="auto"/>
            <w:bottom w:val="none" w:sz="0" w:space="0" w:color="auto"/>
            <w:right w:val="none" w:sz="0" w:space="0" w:color="auto"/>
          </w:divBdr>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 w:id="931159825">
          <w:marLeft w:val="0"/>
          <w:marRight w:val="0"/>
          <w:marTop w:val="0"/>
          <w:marBottom w:val="120"/>
          <w:divBdr>
            <w:top w:val="none" w:sz="0" w:space="0" w:color="auto"/>
            <w:left w:val="none" w:sz="0" w:space="0" w:color="auto"/>
            <w:bottom w:val="none" w:sz="0" w:space="0" w:color="auto"/>
            <w:right w:val="none" w:sz="0" w:space="0" w:color="auto"/>
          </w:divBdr>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071012">
      <w:bodyDiv w:val="1"/>
      <w:marLeft w:val="0"/>
      <w:marRight w:val="0"/>
      <w:marTop w:val="0"/>
      <w:marBottom w:val="0"/>
      <w:divBdr>
        <w:top w:val="none" w:sz="0" w:space="0" w:color="auto"/>
        <w:left w:val="none" w:sz="0" w:space="0" w:color="auto"/>
        <w:bottom w:val="none" w:sz="0" w:space="0" w:color="auto"/>
        <w:right w:val="none" w:sz="0" w:space="0" w:color="auto"/>
      </w:divBdr>
    </w:div>
    <w:div w:id="36991585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22828053">
          <w:marLeft w:val="0"/>
          <w:marRight w:val="0"/>
          <w:marTop w:val="0"/>
          <w:marBottom w:val="30"/>
          <w:divBdr>
            <w:top w:val="none" w:sz="0" w:space="0" w:color="auto"/>
            <w:left w:val="none" w:sz="0" w:space="0" w:color="auto"/>
            <w:bottom w:val="none" w:sz="0" w:space="0" w:color="auto"/>
            <w:right w:val="none" w:sz="0" w:space="0" w:color="auto"/>
          </w:divBdr>
        </w:div>
        <w:div w:id="39594741">
          <w:marLeft w:val="0"/>
          <w:marRight w:val="0"/>
          <w:marTop w:val="0"/>
          <w:marBottom w:val="30"/>
          <w:divBdr>
            <w:top w:val="none" w:sz="0" w:space="0" w:color="auto"/>
            <w:left w:val="none" w:sz="0" w:space="0" w:color="auto"/>
            <w:bottom w:val="none" w:sz="0" w:space="0" w:color="auto"/>
            <w:right w:val="none" w:sz="0" w:space="0" w:color="auto"/>
          </w:divBdr>
        </w:div>
        <w:div w:id="228274859">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359550183">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1435775">
              <w:marLeft w:val="0"/>
              <w:marRight w:val="2100"/>
              <w:marTop w:val="0"/>
              <w:marBottom w:val="0"/>
              <w:divBdr>
                <w:top w:val="none" w:sz="0" w:space="0" w:color="auto"/>
                <w:left w:val="none" w:sz="0" w:space="0" w:color="auto"/>
                <w:bottom w:val="none" w:sz="0" w:space="0" w:color="auto"/>
                <w:right w:val="none" w:sz="0" w:space="0" w:color="auto"/>
              </w:divBdr>
            </w:div>
            <w:div w:id="182785302">
              <w:marLeft w:val="0"/>
              <w:marRight w:val="2100"/>
              <w:marTop w:val="0"/>
              <w:marBottom w:val="0"/>
              <w:divBdr>
                <w:top w:val="none" w:sz="0" w:space="0" w:color="auto"/>
                <w:left w:val="none" w:sz="0" w:space="0" w:color="auto"/>
                <w:bottom w:val="none" w:sz="0" w:space="0" w:color="auto"/>
                <w:right w:val="none" w:sz="0" w:space="0" w:color="auto"/>
              </w:divBdr>
            </w:div>
          </w:divsChild>
        </w:div>
        <w:div w:id="599408288">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608999323">
              <w:marLeft w:val="0"/>
              <w:marRight w:val="2100"/>
              <w:marTop w:val="0"/>
              <w:marBottom w:val="0"/>
              <w:divBdr>
                <w:top w:val="none" w:sz="0" w:space="0" w:color="auto"/>
                <w:left w:val="none" w:sz="0" w:space="0" w:color="auto"/>
                <w:bottom w:val="none" w:sz="0" w:space="0" w:color="auto"/>
                <w:right w:val="none" w:sz="0" w:space="0" w:color="auto"/>
              </w:divBdr>
            </w:div>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2878328">
          <w:marLeft w:val="0"/>
          <w:marRight w:val="0"/>
          <w:marTop w:val="0"/>
          <w:marBottom w:val="30"/>
          <w:divBdr>
            <w:top w:val="none" w:sz="0" w:space="0" w:color="auto"/>
            <w:left w:val="none" w:sz="0" w:space="0" w:color="auto"/>
            <w:bottom w:val="none" w:sz="0" w:space="0" w:color="auto"/>
            <w:right w:val="none" w:sz="0" w:space="0" w:color="auto"/>
          </w:divBdr>
        </w:div>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724835277">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1895433411">
              <w:marLeft w:val="0"/>
              <w:marRight w:val="2100"/>
              <w:marTop w:val="0"/>
              <w:marBottom w:val="0"/>
              <w:divBdr>
                <w:top w:val="none" w:sz="0" w:space="0" w:color="auto"/>
                <w:left w:val="none" w:sz="0" w:space="0" w:color="auto"/>
                <w:bottom w:val="none" w:sz="0" w:space="0" w:color="auto"/>
                <w:right w:val="none" w:sz="0" w:space="0" w:color="auto"/>
              </w:divBdr>
            </w:div>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82152410">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212205630">
              <w:marLeft w:val="0"/>
              <w:marRight w:val="2100"/>
              <w:marTop w:val="0"/>
              <w:marBottom w:val="0"/>
              <w:divBdr>
                <w:top w:val="none" w:sz="0" w:space="0" w:color="auto"/>
                <w:left w:val="none" w:sz="0" w:space="0" w:color="auto"/>
                <w:bottom w:val="none" w:sz="0" w:space="0" w:color="auto"/>
                <w:right w:val="none" w:sz="0" w:space="0" w:color="auto"/>
              </w:divBdr>
            </w:div>
            <w:div w:id="1436633397">
              <w:marLeft w:val="0"/>
              <w:marRight w:val="2100"/>
              <w:marTop w:val="0"/>
              <w:marBottom w:val="0"/>
              <w:divBdr>
                <w:top w:val="none" w:sz="0" w:space="0" w:color="auto"/>
                <w:left w:val="none" w:sz="0" w:space="0" w:color="auto"/>
                <w:bottom w:val="none" w:sz="0" w:space="0" w:color="auto"/>
                <w:right w:val="none" w:sz="0" w:space="0" w:color="auto"/>
              </w:divBdr>
            </w:div>
          </w:divsChild>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1568881878">
              <w:marLeft w:val="0"/>
              <w:marRight w:val="2100"/>
              <w:marTop w:val="0"/>
              <w:marBottom w:val="0"/>
              <w:divBdr>
                <w:top w:val="none" w:sz="0" w:space="0" w:color="auto"/>
                <w:left w:val="none" w:sz="0" w:space="0" w:color="auto"/>
                <w:bottom w:val="none" w:sz="0" w:space="0" w:color="auto"/>
                <w:right w:val="none" w:sz="0" w:space="0" w:color="auto"/>
              </w:divBdr>
            </w:div>
            <w:div w:id="2048556704">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396901305">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2337213">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7719424">
      <w:bodyDiv w:val="1"/>
      <w:marLeft w:val="0"/>
      <w:marRight w:val="0"/>
      <w:marTop w:val="0"/>
      <w:marBottom w:val="0"/>
      <w:divBdr>
        <w:top w:val="none" w:sz="0" w:space="0" w:color="auto"/>
        <w:left w:val="none" w:sz="0" w:space="0" w:color="auto"/>
        <w:bottom w:val="none" w:sz="0" w:space="0" w:color="auto"/>
        <w:right w:val="none" w:sz="0" w:space="0" w:color="auto"/>
      </w:divBdr>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55291587">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8058339">
      <w:bodyDiv w:val="1"/>
      <w:marLeft w:val="0"/>
      <w:marRight w:val="0"/>
      <w:marTop w:val="0"/>
      <w:marBottom w:val="0"/>
      <w:divBdr>
        <w:top w:val="none" w:sz="0" w:space="0" w:color="auto"/>
        <w:left w:val="none" w:sz="0" w:space="0" w:color="auto"/>
        <w:bottom w:val="none" w:sz="0" w:space="0" w:color="auto"/>
        <w:right w:val="none" w:sz="0" w:space="0" w:color="auto"/>
      </w:divBdr>
    </w:div>
    <w:div w:id="468982165">
      <w:bodyDiv w:val="1"/>
      <w:marLeft w:val="0"/>
      <w:marRight w:val="0"/>
      <w:marTop w:val="0"/>
      <w:marBottom w:val="0"/>
      <w:divBdr>
        <w:top w:val="none" w:sz="0" w:space="0" w:color="auto"/>
        <w:left w:val="none" w:sz="0" w:space="0" w:color="auto"/>
        <w:bottom w:val="none" w:sz="0" w:space="0" w:color="auto"/>
        <w:right w:val="none" w:sz="0" w:space="0" w:color="auto"/>
      </w:divBdr>
    </w:div>
    <w:div w:id="47267304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88134987">
      <w:bodyDiv w:val="1"/>
      <w:marLeft w:val="0"/>
      <w:marRight w:val="0"/>
      <w:marTop w:val="0"/>
      <w:marBottom w:val="0"/>
      <w:divBdr>
        <w:top w:val="none" w:sz="0" w:space="0" w:color="auto"/>
        <w:left w:val="none" w:sz="0" w:space="0" w:color="auto"/>
        <w:bottom w:val="none" w:sz="0" w:space="0" w:color="auto"/>
        <w:right w:val="none" w:sz="0" w:space="0" w:color="auto"/>
      </w:divBdr>
    </w:div>
    <w:div w:id="492256900">
      <w:bodyDiv w:val="1"/>
      <w:marLeft w:val="0"/>
      <w:marRight w:val="0"/>
      <w:marTop w:val="0"/>
      <w:marBottom w:val="0"/>
      <w:divBdr>
        <w:top w:val="none" w:sz="0" w:space="0" w:color="auto"/>
        <w:left w:val="none" w:sz="0" w:space="0" w:color="auto"/>
        <w:bottom w:val="none" w:sz="0" w:space="0" w:color="auto"/>
        <w:right w:val="none" w:sz="0" w:space="0" w:color="auto"/>
      </w:divBdr>
    </w:div>
    <w:div w:id="494302675">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4005">
      <w:bodyDiv w:val="1"/>
      <w:marLeft w:val="0"/>
      <w:marRight w:val="0"/>
      <w:marTop w:val="0"/>
      <w:marBottom w:val="0"/>
      <w:divBdr>
        <w:top w:val="none" w:sz="0" w:space="0" w:color="auto"/>
        <w:left w:val="none" w:sz="0" w:space="0" w:color="auto"/>
        <w:bottom w:val="none" w:sz="0" w:space="0" w:color="auto"/>
        <w:right w:val="none" w:sz="0" w:space="0" w:color="auto"/>
      </w:divBdr>
    </w:div>
    <w:div w:id="514878066">
      <w:bodyDiv w:val="1"/>
      <w:marLeft w:val="0"/>
      <w:marRight w:val="0"/>
      <w:marTop w:val="0"/>
      <w:marBottom w:val="0"/>
      <w:divBdr>
        <w:top w:val="none" w:sz="0" w:space="0" w:color="auto"/>
        <w:left w:val="none" w:sz="0" w:space="0" w:color="auto"/>
        <w:bottom w:val="none" w:sz="0" w:space="0" w:color="auto"/>
        <w:right w:val="none" w:sz="0" w:space="0" w:color="auto"/>
      </w:divBdr>
    </w:div>
    <w:div w:id="523636813">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37358857">
      <w:bodyDiv w:val="1"/>
      <w:marLeft w:val="0"/>
      <w:marRight w:val="0"/>
      <w:marTop w:val="0"/>
      <w:marBottom w:val="0"/>
      <w:divBdr>
        <w:top w:val="none" w:sz="0" w:space="0" w:color="auto"/>
        <w:left w:val="none" w:sz="0" w:space="0" w:color="auto"/>
        <w:bottom w:val="none" w:sz="0" w:space="0" w:color="auto"/>
        <w:right w:val="none" w:sz="0" w:space="0" w:color="auto"/>
      </w:divBdr>
      <w:divsChild>
        <w:div w:id="801777257">
          <w:marLeft w:val="0"/>
          <w:marRight w:val="0"/>
          <w:marTop w:val="0"/>
          <w:marBottom w:val="0"/>
          <w:divBdr>
            <w:top w:val="single" w:sz="8" w:space="2" w:color="D4802C"/>
            <w:left w:val="single" w:sz="8" w:space="2" w:color="D4802C"/>
            <w:bottom w:val="none" w:sz="0" w:space="0" w:color="auto"/>
            <w:right w:val="none" w:sz="0" w:space="0" w:color="auto"/>
          </w:divBdr>
        </w:div>
      </w:divsChild>
    </w:div>
    <w:div w:id="539366612">
      <w:bodyDiv w:val="1"/>
      <w:marLeft w:val="0"/>
      <w:marRight w:val="0"/>
      <w:marTop w:val="0"/>
      <w:marBottom w:val="0"/>
      <w:divBdr>
        <w:top w:val="none" w:sz="0" w:space="0" w:color="auto"/>
        <w:left w:val="none" w:sz="0" w:space="0" w:color="auto"/>
        <w:bottom w:val="none" w:sz="0" w:space="0" w:color="auto"/>
        <w:right w:val="none" w:sz="0" w:space="0" w:color="auto"/>
      </w:divBdr>
    </w:div>
    <w:div w:id="547492418">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54581056">
      <w:bodyDiv w:val="1"/>
      <w:marLeft w:val="0"/>
      <w:marRight w:val="0"/>
      <w:marTop w:val="0"/>
      <w:marBottom w:val="0"/>
      <w:divBdr>
        <w:top w:val="none" w:sz="0" w:space="0" w:color="auto"/>
        <w:left w:val="none" w:sz="0" w:space="0" w:color="auto"/>
        <w:bottom w:val="none" w:sz="0" w:space="0" w:color="auto"/>
        <w:right w:val="none" w:sz="0" w:space="0" w:color="auto"/>
      </w:divBdr>
    </w:div>
    <w:div w:id="563181901">
      <w:bodyDiv w:val="1"/>
      <w:marLeft w:val="0"/>
      <w:marRight w:val="0"/>
      <w:marTop w:val="0"/>
      <w:marBottom w:val="0"/>
      <w:divBdr>
        <w:top w:val="none" w:sz="0" w:space="0" w:color="auto"/>
        <w:left w:val="none" w:sz="0" w:space="0" w:color="auto"/>
        <w:bottom w:val="none" w:sz="0" w:space="0" w:color="auto"/>
        <w:right w:val="none" w:sz="0" w:space="0" w:color="auto"/>
      </w:divBdr>
      <w:divsChild>
        <w:div w:id="151262470">
          <w:marLeft w:val="0"/>
          <w:marRight w:val="0"/>
          <w:marTop w:val="0"/>
          <w:marBottom w:val="0"/>
          <w:divBdr>
            <w:top w:val="none" w:sz="0" w:space="0" w:color="auto"/>
            <w:left w:val="none" w:sz="0" w:space="0" w:color="auto"/>
            <w:bottom w:val="single" w:sz="6" w:space="10" w:color="E5E5E5"/>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311476">
      <w:bodyDiv w:val="1"/>
      <w:marLeft w:val="0"/>
      <w:marRight w:val="0"/>
      <w:marTop w:val="0"/>
      <w:marBottom w:val="0"/>
      <w:divBdr>
        <w:top w:val="none" w:sz="0" w:space="0" w:color="auto"/>
        <w:left w:val="none" w:sz="0" w:space="0" w:color="auto"/>
        <w:bottom w:val="none" w:sz="0" w:space="0" w:color="auto"/>
        <w:right w:val="none" w:sz="0" w:space="0" w:color="auto"/>
      </w:divBdr>
      <w:divsChild>
        <w:div w:id="932737682">
          <w:marLeft w:val="0"/>
          <w:marRight w:val="0"/>
          <w:marTop w:val="0"/>
          <w:marBottom w:val="48"/>
          <w:divBdr>
            <w:top w:val="none" w:sz="0" w:space="0" w:color="auto"/>
            <w:left w:val="none" w:sz="0" w:space="0" w:color="auto"/>
            <w:bottom w:val="none" w:sz="0" w:space="0" w:color="auto"/>
            <w:right w:val="none" w:sz="0" w:space="0" w:color="auto"/>
          </w:divBdr>
        </w:div>
        <w:div w:id="2132623899">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858444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7448907">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0377824">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4381452">
      <w:bodyDiv w:val="1"/>
      <w:marLeft w:val="0"/>
      <w:marRight w:val="0"/>
      <w:marTop w:val="0"/>
      <w:marBottom w:val="0"/>
      <w:divBdr>
        <w:top w:val="none" w:sz="0" w:space="0" w:color="auto"/>
        <w:left w:val="none" w:sz="0" w:space="0" w:color="auto"/>
        <w:bottom w:val="none" w:sz="0" w:space="0" w:color="auto"/>
        <w:right w:val="none" w:sz="0" w:space="0" w:color="auto"/>
      </w:divBdr>
      <w:divsChild>
        <w:div w:id="56361838">
          <w:marLeft w:val="0"/>
          <w:marRight w:val="0"/>
          <w:marTop w:val="0"/>
          <w:marBottom w:val="0"/>
          <w:divBdr>
            <w:top w:val="none" w:sz="0" w:space="0" w:color="auto"/>
            <w:left w:val="none" w:sz="0" w:space="0" w:color="auto"/>
            <w:bottom w:val="none" w:sz="0" w:space="0" w:color="auto"/>
            <w:right w:val="none" w:sz="0" w:space="0" w:color="auto"/>
          </w:divBdr>
          <w:divsChild>
            <w:div w:id="244531048">
              <w:marLeft w:val="0"/>
              <w:marRight w:val="0"/>
              <w:marTop w:val="0"/>
              <w:marBottom w:val="0"/>
              <w:divBdr>
                <w:top w:val="none" w:sz="0" w:space="0" w:color="auto"/>
                <w:left w:val="none" w:sz="0" w:space="0" w:color="auto"/>
                <w:bottom w:val="none" w:sz="0" w:space="0" w:color="auto"/>
                <w:right w:val="none" w:sz="0" w:space="0" w:color="auto"/>
              </w:divBdr>
            </w:div>
          </w:divsChild>
        </w:div>
        <w:div w:id="586158225">
          <w:marLeft w:val="0"/>
          <w:marRight w:val="0"/>
          <w:marTop w:val="0"/>
          <w:marBottom w:val="0"/>
          <w:divBdr>
            <w:top w:val="none" w:sz="0" w:space="0" w:color="auto"/>
            <w:left w:val="none" w:sz="0" w:space="0" w:color="auto"/>
            <w:bottom w:val="none" w:sz="0" w:space="0" w:color="auto"/>
            <w:right w:val="none" w:sz="0" w:space="0" w:color="auto"/>
          </w:divBdr>
          <w:divsChild>
            <w:div w:id="1458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19797593">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8903545">
      <w:bodyDiv w:val="1"/>
      <w:marLeft w:val="0"/>
      <w:marRight w:val="0"/>
      <w:marTop w:val="0"/>
      <w:marBottom w:val="0"/>
      <w:divBdr>
        <w:top w:val="none" w:sz="0" w:space="0" w:color="auto"/>
        <w:left w:val="none" w:sz="0" w:space="0" w:color="auto"/>
        <w:bottom w:val="none" w:sz="0" w:space="0" w:color="auto"/>
        <w:right w:val="none" w:sz="0" w:space="0" w:color="auto"/>
      </w:divBdr>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1808026">
      <w:bodyDiv w:val="1"/>
      <w:marLeft w:val="0"/>
      <w:marRight w:val="0"/>
      <w:marTop w:val="0"/>
      <w:marBottom w:val="0"/>
      <w:divBdr>
        <w:top w:val="none" w:sz="0" w:space="0" w:color="auto"/>
        <w:left w:val="none" w:sz="0" w:space="0" w:color="auto"/>
        <w:bottom w:val="none" w:sz="0" w:space="0" w:color="auto"/>
        <w:right w:val="none" w:sz="0" w:space="0" w:color="auto"/>
      </w:divBdr>
      <w:divsChild>
        <w:div w:id="35471115">
          <w:marLeft w:val="0"/>
          <w:marRight w:val="0"/>
          <w:marTop w:val="0"/>
          <w:marBottom w:val="0"/>
          <w:divBdr>
            <w:top w:val="none" w:sz="0" w:space="0" w:color="auto"/>
            <w:left w:val="none" w:sz="0" w:space="0" w:color="auto"/>
            <w:bottom w:val="none" w:sz="0" w:space="0" w:color="auto"/>
            <w:right w:val="none" w:sz="0" w:space="0" w:color="auto"/>
          </w:divBdr>
        </w:div>
        <w:div w:id="753428757">
          <w:marLeft w:val="0"/>
          <w:marRight w:val="0"/>
          <w:marTop w:val="0"/>
          <w:marBottom w:val="48"/>
          <w:divBdr>
            <w:top w:val="none" w:sz="0" w:space="0" w:color="auto"/>
            <w:left w:val="none" w:sz="0" w:space="0" w:color="auto"/>
            <w:bottom w:val="none" w:sz="0" w:space="0" w:color="auto"/>
            <w:right w:val="none" w:sz="0" w:space="0" w:color="auto"/>
          </w:divBdr>
        </w:div>
        <w:div w:id="1984389575">
          <w:marLeft w:val="0"/>
          <w:marRight w:val="0"/>
          <w:marTop w:val="0"/>
          <w:marBottom w:val="120"/>
          <w:divBdr>
            <w:top w:val="none" w:sz="0" w:space="0" w:color="auto"/>
            <w:left w:val="none" w:sz="0" w:space="0" w:color="auto"/>
            <w:bottom w:val="none" w:sz="0" w:space="0" w:color="auto"/>
            <w:right w:val="none" w:sz="0" w:space="0" w:color="auto"/>
          </w:divBdr>
          <w:divsChild>
            <w:div w:id="10101826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51954346">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69068379">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6445201">
      <w:bodyDiv w:val="1"/>
      <w:marLeft w:val="0"/>
      <w:marRight w:val="0"/>
      <w:marTop w:val="0"/>
      <w:marBottom w:val="0"/>
      <w:divBdr>
        <w:top w:val="none" w:sz="0" w:space="0" w:color="auto"/>
        <w:left w:val="none" w:sz="0" w:space="0" w:color="auto"/>
        <w:bottom w:val="none" w:sz="0" w:space="0" w:color="auto"/>
        <w:right w:val="none" w:sz="0" w:space="0" w:color="auto"/>
      </w:divBdr>
      <w:divsChild>
        <w:div w:id="1598101263">
          <w:marLeft w:val="0"/>
          <w:marRight w:val="0"/>
          <w:marTop w:val="0"/>
          <w:marBottom w:val="0"/>
          <w:divBdr>
            <w:top w:val="none" w:sz="0" w:space="0" w:color="auto"/>
            <w:left w:val="none" w:sz="0" w:space="0" w:color="auto"/>
            <w:bottom w:val="none" w:sz="0" w:space="0" w:color="auto"/>
            <w:right w:val="none" w:sz="0" w:space="0" w:color="auto"/>
          </w:divBdr>
          <w:divsChild>
            <w:div w:id="17303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01632581">
      <w:bodyDiv w:val="1"/>
      <w:marLeft w:val="0"/>
      <w:marRight w:val="0"/>
      <w:marTop w:val="0"/>
      <w:marBottom w:val="0"/>
      <w:divBdr>
        <w:top w:val="none" w:sz="0" w:space="0" w:color="auto"/>
        <w:left w:val="none" w:sz="0" w:space="0" w:color="auto"/>
        <w:bottom w:val="none" w:sz="0" w:space="0" w:color="auto"/>
        <w:right w:val="none" w:sz="0" w:space="0" w:color="auto"/>
      </w:divBdr>
    </w:div>
    <w:div w:id="703213456">
      <w:bodyDiv w:val="1"/>
      <w:marLeft w:val="0"/>
      <w:marRight w:val="0"/>
      <w:marTop w:val="0"/>
      <w:marBottom w:val="0"/>
      <w:divBdr>
        <w:top w:val="none" w:sz="0" w:space="0" w:color="auto"/>
        <w:left w:val="none" w:sz="0" w:space="0" w:color="auto"/>
        <w:bottom w:val="none" w:sz="0" w:space="0" w:color="auto"/>
        <w:right w:val="none" w:sz="0" w:space="0" w:color="auto"/>
      </w:divBdr>
    </w:div>
    <w:div w:id="703748347">
      <w:bodyDiv w:val="1"/>
      <w:marLeft w:val="0"/>
      <w:marRight w:val="0"/>
      <w:marTop w:val="0"/>
      <w:marBottom w:val="0"/>
      <w:divBdr>
        <w:top w:val="none" w:sz="0" w:space="0" w:color="auto"/>
        <w:left w:val="none" w:sz="0" w:space="0" w:color="auto"/>
        <w:bottom w:val="none" w:sz="0" w:space="0" w:color="auto"/>
        <w:right w:val="none" w:sz="0" w:space="0" w:color="auto"/>
      </w:divBdr>
      <w:divsChild>
        <w:div w:id="327680208">
          <w:marLeft w:val="0"/>
          <w:marRight w:val="0"/>
          <w:marTop w:val="0"/>
          <w:marBottom w:val="0"/>
          <w:divBdr>
            <w:top w:val="none" w:sz="0" w:space="0" w:color="auto"/>
            <w:left w:val="none" w:sz="0" w:space="0" w:color="auto"/>
            <w:bottom w:val="none" w:sz="0" w:space="0" w:color="auto"/>
            <w:right w:val="none" w:sz="0" w:space="0" w:color="auto"/>
          </w:divBdr>
        </w:div>
        <w:div w:id="1063329311">
          <w:marLeft w:val="0"/>
          <w:marRight w:val="0"/>
          <w:marTop w:val="0"/>
          <w:marBottom w:val="405"/>
          <w:divBdr>
            <w:top w:val="none" w:sz="0" w:space="0" w:color="auto"/>
            <w:left w:val="none" w:sz="0" w:space="0" w:color="auto"/>
            <w:bottom w:val="none" w:sz="0" w:space="0" w:color="auto"/>
            <w:right w:val="none" w:sz="0" w:space="0" w:color="auto"/>
          </w:divBdr>
        </w:div>
      </w:divsChild>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09184787">
      <w:bodyDiv w:val="1"/>
      <w:marLeft w:val="0"/>
      <w:marRight w:val="0"/>
      <w:marTop w:val="0"/>
      <w:marBottom w:val="0"/>
      <w:divBdr>
        <w:top w:val="none" w:sz="0" w:space="0" w:color="auto"/>
        <w:left w:val="none" w:sz="0" w:space="0" w:color="auto"/>
        <w:bottom w:val="none" w:sz="0" w:space="0" w:color="auto"/>
        <w:right w:val="none" w:sz="0" w:space="0" w:color="auto"/>
      </w:divBdr>
      <w:divsChild>
        <w:div w:id="942808483">
          <w:marLeft w:val="0"/>
          <w:marRight w:val="0"/>
          <w:marTop w:val="0"/>
          <w:marBottom w:val="0"/>
          <w:divBdr>
            <w:top w:val="none" w:sz="0" w:space="0" w:color="auto"/>
            <w:left w:val="none" w:sz="0" w:space="0" w:color="auto"/>
            <w:bottom w:val="none" w:sz="0" w:space="0" w:color="auto"/>
            <w:right w:val="none" w:sz="0" w:space="0" w:color="auto"/>
          </w:divBdr>
          <w:divsChild>
            <w:div w:id="573052534">
              <w:marLeft w:val="0"/>
              <w:marRight w:val="0"/>
              <w:marTop w:val="0"/>
              <w:marBottom w:val="0"/>
              <w:divBdr>
                <w:top w:val="none" w:sz="0" w:space="0" w:color="auto"/>
                <w:left w:val="none" w:sz="0" w:space="0" w:color="auto"/>
                <w:bottom w:val="none" w:sz="0" w:space="0" w:color="auto"/>
                <w:right w:val="none" w:sz="0" w:space="0" w:color="auto"/>
              </w:divBdr>
            </w:div>
          </w:divsChild>
        </w:div>
        <w:div w:id="1093890534">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1461564">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0982282">
      <w:bodyDiv w:val="1"/>
      <w:marLeft w:val="0"/>
      <w:marRight w:val="0"/>
      <w:marTop w:val="0"/>
      <w:marBottom w:val="0"/>
      <w:divBdr>
        <w:top w:val="none" w:sz="0" w:space="0" w:color="auto"/>
        <w:left w:val="none" w:sz="0" w:space="0" w:color="auto"/>
        <w:bottom w:val="none" w:sz="0" w:space="0" w:color="auto"/>
        <w:right w:val="none" w:sz="0" w:space="0" w:color="auto"/>
      </w:divBdr>
    </w:div>
    <w:div w:id="72406093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1463789">
      <w:bodyDiv w:val="1"/>
      <w:marLeft w:val="0"/>
      <w:marRight w:val="0"/>
      <w:marTop w:val="0"/>
      <w:marBottom w:val="0"/>
      <w:divBdr>
        <w:top w:val="none" w:sz="0" w:space="0" w:color="auto"/>
        <w:left w:val="none" w:sz="0" w:space="0" w:color="auto"/>
        <w:bottom w:val="none" w:sz="0" w:space="0" w:color="auto"/>
        <w:right w:val="none" w:sz="0" w:space="0" w:color="auto"/>
      </w:divBdr>
    </w:div>
    <w:div w:id="73297057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981130">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0"/>
          <w:divBdr>
            <w:top w:val="none" w:sz="0" w:space="0" w:color="auto"/>
            <w:left w:val="none" w:sz="0" w:space="0" w:color="auto"/>
            <w:bottom w:val="none" w:sz="0" w:space="0" w:color="auto"/>
            <w:right w:val="none" w:sz="0" w:space="0" w:color="auto"/>
          </w:divBdr>
        </w:div>
        <w:div w:id="855775044">
          <w:marLeft w:val="0"/>
          <w:marRight w:val="0"/>
          <w:marTop w:val="0"/>
          <w:marBottom w:val="0"/>
          <w:divBdr>
            <w:top w:val="none" w:sz="0" w:space="0" w:color="auto"/>
            <w:left w:val="none" w:sz="0" w:space="0" w:color="auto"/>
            <w:bottom w:val="none" w:sz="0" w:space="0" w:color="auto"/>
            <w:right w:val="none" w:sz="0" w:space="0" w:color="auto"/>
          </w:divBdr>
        </w:div>
      </w:divsChild>
    </w:div>
    <w:div w:id="74357395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3698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326418">
      <w:bodyDiv w:val="1"/>
      <w:marLeft w:val="0"/>
      <w:marRight w:val="0"/>
      <w:marTop w:val="0"/>
      <w:marBottom w:val="0"/>
      <w:divBdr>
        <w:top w:val="none" w:sz="0" w:space="0" w:color="auto"/>
        <w:left w:val="none" w:sz="0" w:space="0" w:color="auto"/>
        <w:bottom w:val="none" w:sz="0" w:space="0" w:color="auto"/>
        <w:right w:val="none" w:sz="0" w:space="0" w:color="auto"/>
      </w:divBdr>
    </w:div>
    <w:div w:id="760879098">
      <w:bodyDiv w:val="1"/>
      <w:marLeft w:val="0"/>
      <w:marRight w:val="0"/>
      <w:marTop w:val="0"/>
      <w:marBottom w:val="0"/>
      <w:divBdr>
        <w:top w:val="none" w:sz="0" w:space="0" w:color="auto"/>
        <w:left w:val="none" w:sz="0" w:space="0" w:color="auto"/>
        <w:bottom w:val="none" w:sz="0" w:space="0" w:color="auto"/>
        <w:right w:val="none" w:sz="0" w:space="0" w:color="auto"/>
      </w:divBdr>
    </w:div>
    <w:div w:id="761341541">
      <w:bodyDiv w:val="1"/>
      <w:marLeft w:val="0"/>
      <w:marRight w:val="0"/>
      <w:marTop w:val="0"/>
      <w:marBottom w:val="0"/>
      <w:divBdr>
        <w:top w:val="none" w:sz="0" w:space="0" w:color="auto"/>
        <w:left w:val="none" w:sz="0" w:space="0" w:color="auto"/>
        <w:bottom w:val="none" w:sz="0" w:space="0" w:color="auto"/>
        <w:right w:val="none" w:sz="0" w:space="0" w:color="auto"/>
      </w:divBdr>
    </w:div>
    <w:div w:id="764033380">
      <w:bodyDiv w:val="1"/>
      <w:marLeft w:val="0"/>
      <w:marRight w:val="0"/>
      <w:marTop w:val="0"/>
      <w:marBottom w:val="0"/>
      <w:divBdr>
        <w:top w:val="none" w:sz="0" w:space="0" w:color="auto"/>
        <w:left w:val="none" w:sz="0" w:space="0" w:color="auto"/>
        <w:bottom w:val="none" w:sz="0" w:space="0" w:color="auto"/>
        <w:right w:val="none" w:sz="0" w:space="0" w:color="auto"/>
      </w:divBdr>
      <w:divsChild>
        <w:div w:id="235870134">
          <w:marLeft w:val="0"/>
          <w:marRight w:val="0"/>
          <w:marTop w:val="0"/>
          <w:marBottom w:val="0"/>
          <w:divBdr>
            <w:top w:val="none" w:sz="0" w:space="0" w:color="auto"/>
            <w:left w:val="none" w:sz="0" w:space="0" w:color="auto"/>
            <w:bottom w:val="none" w:sz="0" w:space="0" w:color="auto"/>
            <w:right w:val="none" w:sz="0" w:space="0" w:color="auto"/>
          </w:divBdr>
          <w:divsChild>
            <w:div w:id="1185946581">
              <w:marLeft w:val="0"/>
              <w:marRight w:val="0"/>
              <w:marTop w:val="0"/>
              <w:marBottom w:val="0"/>
              <w:divBdr>
                <w:top w:val="none" w:sz="0" w:space="0" w:color="auto"/>
                <w:left w:val="none" w:sz="0" w:space="0" w:color="auto"/>
                <w:bottom w:val="none" w:sz="0" w:space="0" w:color="auto"/>
                <w:right w:val="none" w:sz="0" w:space="0" w:color="auto"/>
              </w:divBdr>
            </w:div>
            <w:div w:id="1401513800">
              <w:marLeft w:val="0"/>
              <w:marRight w:val="0"/>
              <w:marTop w:val="0"/>
              <w:marBottom w:val="0"/>
              <w:divBdr>
                <w:top w:val="none" w:sz="0" w:space="0" w:color="auto"/>
                <w:left w:val="none" w:sz="0" w:space="0" w:color="auto"/>
                <w:bottom w:val="none" w:sz="0" w:space="0" w:color="auto"/>
                <w:right w:val="none" w:sz="0" w:space="0" w:color="auto"/>
              </w:divBdr>
            </w:div>
            <w:div w:id="1438986944">
              <w:marLeft w:val="0"/>
              <w:marRight w:val="0"/>
              <w:marTop w:val="0"/>
              <w:marBottom w:val="0"/>
              <w:divBdr>
                <w:top w:val="none" w:sz="0" w:space="0" w:color="auto"/>
                <w:left w:val="none" w:sz="0" w:space="0" w:color="auto"/>
                <w:bottom w:val="none" w:sz="0" w:space="0" w:color="auto"/>
                <w:right w:val="none" w:sz="0" w:space="0" w:color="auto"/>
              </w:divBdr>
            </w:div>
          </w:divsChild>
        </w:div>
        <w:div w:id="273639167">
          <w:marLeft w:val="0"/>
          <w:marRight w:val="0"/>
          <w:marTop w:val="0"/>
          <w:marBottom w:val="0"/>
          <w:divBdr>
            <w:top w:val="none" w:sz="0" w:space="0" w:color="auto"/>
            <w:left w:val="none" w:sz="0" w:space="0" w:color="auto"/>
            <w:bottom w:val="none" w:sz="0" w:space="0" w:color="auto"/>
            <w:right w:val="none" w:sz="0" w:space="0" w:color="auto"/>
          </w:divBdr>
        </w:div>
        <w:div w:id="1148085845">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75271866">
          <w:marLeft w:val="0"/>
          <w:marRight w:val="0"/>
          <w:marTop w:val="0"/>
          <w:marBottom w:val="0"/>
          <w:divBdr>
            <w:top w:val="none" w:sz="0" w:space="0" w:color="auto"/>
            <w:left w:val="none" w:sz="0" w:space="0" w:color="auto"/>
            <w:bottom w:val="none" w:sz="0" w:space="0" w:color="auto"/>
            <w:right w:val="none" w:sz="0" w:space="0" w:color="auto"/>
          </w:divBdr>
        </w:div>
        <w:div w:id="2079865628">
          <w:marLeft w:val="0"/>
          <w:marRight w:val="0"/>
          <w:marTop w:val="0"/>
          <w:marBottom w:val="0"/>
          <w:divBdr>
            <w:top w:val="none" w:sz="0" w:space="0" w:color="auto"/>
            <w:left w:val="none" w:sz="0" w:space="0" w:color="auto"/>
            <w:bottom w:val="none" w:sz="0" w:space="0" w:color="auto"/>
            <w:right w:val="none" w:sz="0" w:space="0" w:color="auto"/>
          </w:divBdr>
        </w:div>
      </w:divsChild>
    </w:div>
    <w:div w:id="764575425">
      <w:bodyDiv w:val="1"/>
      <w:marLeft w:val="0"/>
      <w:marRight w:val="0"/>
      <w:marTop w:val="0"/>
      <w:marBottom w:val="0"/>
      <w:divBdr>
        <w:top w:val="none" w:sz="0" w:space="0" w:color="auto"/>
        <w:left w:val="none" w:sz="0" w:space="0" w:color="auto"/>
        <w:bottom w:val="none" w:sz="0" w:space="0" w:color="auto"/>
        <w:right w:val="none" w:sz="0" w:space="0" w:color="auto"/>
      </w:divBdr>
    </w:div>
    <w:div w:id="766004585">
      <w:bodyDiv w:val="1"/>
      <w:marLeft w:val="0"/>
      <w:marRight w:val="0"/>
      <w:marTop w:val="0"/>
      <w:marBottom w:val="0"/>
      <w:divBdr>
        <w:top w:val="none" w:sz="0" w:space="0" w:color="auto"/>
        <w:left w:val="none" w:sz="0" w:space="0" w:color="auto"/>
        <w:bottom w:val="none" w:sz="0" w:space="0" w:color="auto"/>
        <w:right w:val="none" w:sz="0" w:space="0" w:color="auto"/>
      </w:divBdr>
      <w:divsChild>
        <w:div w:id="275020647">
          <w:marLeft w:val="0"/>
          <w:marRight w:val="0"/>
          <w:marTop w:val="0"/>
          <w:marBottom w:val="0"/>
          <w:divBdr>
            <w:top w:val="none" w:sz="0" w:space="0" w:color="auto"/>
            <w:left w:val="none" w:sz="0" w:space="0" w:color="auto"/>
            <w:bottom w:val="none" w:sz="0" w:space="0" w:color="auto"/>
            <w:right w:val="none" w:sz="0" w:space="0" w:color="auto"/>
          </w:divBdr>
        </w:div>
        <w:div w:id="1647052889">
          <w:marLeft w:val="0"/>
          <w:marRight w:val="0"/>
          <w:marTop w:val="0"/>
          <w:marBottom w:val="0"/>
          <w:divBdr>
            <w:top w:val="none" w:sz="0" w:space="0" w:color="auto"/>
            <w:left w:val="none" w:sz="0" w:space="0" w:color="auto"/>
            <w:bottom w:val="none" w:sz="0" w:space="0" w:color="auto"/>
            <w:right w:val="none" w:sz="0" w:space="0" w:color="auto"/>
          </w:divBdr>
          <w:divsChild>
            <w:div w:id="1086421580">
              <w:marLeft w:val="0"/>
              <w:marRight w:val="0"/>
              <w:marTop w:val="0"/>
              <w:marBottom w:val="0"/>
              <w:divBdr>
                <w:top w:val="none" w:sz="0" w:space="0" w:color="auto"/>
                <w:left w:val="none" w:sz="0" w:space="0" w:color="auto"/>
                <w:bottom w:val="none" w:sz="0" w:space="0" w:color="auto"/>
                <w:right w:val="none" w:sz="0" w:space="0" w:color="auto"/>
              </w:divBdr>
            </w:div>
          </w:divsChild>
        </w:div>
        <w:div w:id="759181312">
          <w:marLeft w:val="0"/>
          <w:marRight w:val="0"/>
          <w:marTop w:val="0"/>
          <w:marBottom w:val="0"/>
          <w:divBdr>
            <w:top w:val="none" w:sz="0" w:space="0" w:color="auto"/>
            <w:left w:val="none" w:sz="0" w:space="0" w:color="auto"/>
            <w:bottom w:val="none" w:sz="0" w:space="0" w:color="auto"/>
            <w:right w:val="none" w:sz="0" w:space="0" w:color="auto"/>
          </w:divBdr>
          <w:divsChild>
            <w:div w:id="1456437684">
              <w:marLeft w:val="0"/>
              <w:marRight w:val="0"/>
              <w:marTop w:val="0"/>
              <w:marBottom w:val="0"/>
              <w:divBdr>
                <w:top w:val="none" w:sz="0" w:space="0" w:color="auto"/>
                <w:left w:val="none" w:sz="0" w:space="0" w:color="auto"/>
                <w:bottom w:val="none" w:sz="0" w:space="0" w:color="auto"/>
                <w:right w:val="none" w:sz="0" w:space="0" w:color="auto"/>
              </w:divBdr>
            </w:div>
          </w:divsChild>
        </w:div>
        <w:div w:id="493568656">
          <w:marLeft w:val="0"/>
          <w:marRight w:val="0"/>
          <w:marTop w:val="0"/>
          <w:marBottom w:val="0"/>
          <w:divBdr>
            <w:top w:val="none" w:sz="0" w:space="0" w:color="auto"/>
            <w:left w:val="none" w:sz="0" w:space="0" w:color="auto"/>
            <w:bottom w:val="none" w:sz="0" w:space="0" w:color="auto"/>
            <w:right w:val="none" w:sz="0" w:space="0" w:color="auto"/>
          </w:divBdr>
          <w:divsChild>
            <w:div w:id="20996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844">
      <w:bodyDiv w:val="1"/>
      <w:marLeft w:val="0"/>
      <w:marRight w:val="0"/>
      <w:marTop w:val="0"/>
      <w:marBottom w:val="0"/>
      <w:divBdr>
        <w:top w:val="none" w:sz="0" w:space="0" w:color="auto"/>
        <w:left w:val="none" w:sz="0" w:space="0" w:color="auto"/>
        <w:bottom w:val="none" w:sz="0" w:space="0" w:color="auto"/>
        <w:right w:val="none" w:sz="0" w:space="0" w:color="auto"/>
      </w:divBdr>
    </w:div>
    <w:div w:id="766733356">
      <w:bodyDiv w:val="1"/>
      <w:marLeft w:val="0"/>
      <w:marRight w:val="0"/>
      <w:marTop w:val="0"/>
      <w:marBottom w:val="0"/>
      <w:divBdr>
        <w:top w:val="none" w:sz="0" w:space="0" w:color="auto"/>
        <w:left w:val="none" w:sz="0" w:space="0" w:color="auto"/>
        <w:bottom w:val="none" w:sz="0" w:space="0" w:color="auto"/>
        <w:right w:val="none" w:sz="0" w:space="0" w:color="auto"/>
      </w:divBdr>
    </w:div>
    <w:div w:id="768624900">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250797">
      <w:bodyDiv w:val="1"/>
      <w:marLeft w:val="0"/>
      <w:marRight w:val="0"/>
      <w:marTop w:val="0"/>
      <w:marBottom w:val="0"/>
      <w:divBdr>
        <w:top w:val="none" w:sz="0" w:space="0" w:color="auto"/>
        <w:left w:val="none" w:sz="0" w:space="0" w:color="auto"/>
        <w:bottom w:val="none" w:sz="0" w:space="0" w:color="auto"/>
        <w:right w:val="none" w:sz="0" w:space="0" w:color="auto"/>
      </w:divBdr>
    </w:div>
    <w:div w:id="794370433">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 w:id="2130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7792778">
      <w:bodyDiv w:val="1"/>
      <w:marLeft w:val="0"/>
      <w:marRight w:val="0"/>
      <w:marTop w:val="0"/>
      <w:marBottom w:val="0"/>
      <w:divBdr>
        <w:top w:val="none" w:sz="0" w:space="0" w:color="auto"/>
        <w:left w:val="none" w:sz="0" w:space="0" w:color="auto"/>
        <w:bottom w:val="none" w:sz="0" w:space="0" w:color="auto"/>
        <w:right w:val="none" w:sz="0" w:space="0" w:color="auto"/>
      </w:divBdr>
    </w:div>
    <w:div w:id="873688823">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358627421">
          <w:marLeft w:val="0"/>
          <w:marRight w:val="0"/>
          <w:marTop w:val="0"/>
          <w:marBottom w:val="0"/>
          <w:divBdr>
            <w:top w:val="none" w:sz="0" w:space="0" w:color="auto"/>
            <w:left w:val="none" w:sz="0" w:space="0" w:color="auto"/>
            <w:bottom w:val="none" w:sz="0" w:space="0" w:color="auto"/>
            <w:right w:val="none" w:sz="0" w:space="0" w:color="auto"/>
          </w:divBdr>
          <w:divsChild>
            <w:div w:id="1815103694">
              <w:marLeft w:val="0"/>
              <w:marRight w:val="0"/>
              <w:marTop w:val="0"/>
              <w:marBottom w:val="0"/>
              <w:divBdr>
                <w:top w:val="none" w:sz="0" w:space="0" w:color="auto"/>
                <w:left w:val="none" w:sz="0" w:space="0" w:color="auto"/>
                <w:bottom w:val="none" w:sz="0" w:space="0" w:color="auto"/>
                <w:right w:val="none" w:sz="0" w:space="0" w:color="auto"/>
              </w:divBdr>
            </w:div>
          </w:divsChild>
        </w:div>
        <w:div w:id="1145852515">
          <w:marLeft w:val="0"/>
          <w:marRight w:val="0"/>
          <w:marTop w:val="0"/>
          <w:marBottom w:val="0"/>
          <w:divBdr>
            <w:top w:val="none" w:sz="0" w:space="0" w:color="auto"/>
            <w:left w:val="none" w:sz="0" w:space="0" w:color="auto"/>
            <w:bottom w:val="none" w:sz="0" w:space="0" w:color="auto"/>
            <w:right w:val="none" w:sz="0" w:space="0" w:color="auto"/>
          </w:divBdr>
          <w:divsChild>
            <w:div w:id="1871412094">
              <w:marLeft w:val="0"/>
              <w:marRight w:val="0"/>
              <w:marTop w:val="0"/>
              <w:marBottom w:val="0"/>
              <w:divBdr>
                <w:top w:val="none" w:sz="0" w:space="0" w:color="auto"/>
                <w:left w:val="none" w:sz="0" w:space="0" w:color="auto"/>
                <w:bottom w:val="none" w:sz="0" w:space="0" w:color="auto"/>
                <w:right w:val="none" w:sz="0" w:space="0" w:color="auto"/>
              </w:divBdr>
            </w:div>
          </w:divsChild>
        </w:div>
        <w:div w:id="1189107170">
          <w:marLeft w:val="0"/>
          <w:marRight w:val="0"/>
          <w:marTop w:val="0"/>
          <w:marBottom w:val="0"/>
          <w:divBdr>
            <w:top w:val="none" w:sz="0" w:space="0" w:color="auto"/>
            <w:left w:val="none" w:sz="0" w:space="0" w:color="auto"/>
            <w:bottom w:val="none" w:sz="0" w:space="0" w:color="auto"/>
            <w:right w:val="none" w:sz="0" w:space="0" w:color="auto"/>
          </w:divBdr>
          <w:divsChild>
            <w:div w:id="10087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6175">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87109860">
      <w:bodyDiv w:val="1"/>
      <w:marLeft w:val="0"/>
      <w:marRight w:val="0"/>
      <w:marTop w:val="0"/>
      <w:marBottom w:val="0"/>
      <w:divBdr>
        <w:top w:val="none" w:sz="0" w:space="0" w:color="auto"/>
        <w:left w:val="none" w:sz="0" w:space="0" w:color="auto"/>
        <w:bottom w:val="none" w:sz="0" w:space="0" w:color="auto"/>
        <w:right w:val="none" w:sz="0" w:space="0" w:color="auto"/>
      </w:divBdr>
    </w:div>
    <w:div w:id="891884389">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3176858">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5551228">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29122662">
      <w:bodyDiv w:val="1"/>
      <w:marLeft w:val="0"/>
      <w:marRight w:val="0"/>
      <w:marTop w:val="0"/>
      <w:marBottom w:val="0"/>
      <w:divBdr>
        <w:top w:val="none" w:sz="0" w:space="0" w:color="auto"/>
        <w:left w:val="none" w:sz="0" w:space="0" w:color="auto"/>
        <w:bottom w:val="none" w:sz="0" w:space="0" w:color="auto"/>
        <w:right w:val="none" w:sz="0" w:space="0" w:color="auto"/>
      </w:divBdr>
    </w:div>
    <w:div w:id="933167398">
      <w:bodyDiv w:val="1"/>
      <w:marLeft w:val="0"/>
      <w:marRight w:val="0"/>
      <w:marTop w:val="0"/>
      <w:marBottom w:val="0"/>
      <w:divBdr>
        <w:top w:val="none" w:sz="0" w:space="0" w:color="auto"/>
        <w:left w:val="none" w:sz="0" w:space="0" w:color="auto"/>
        <w:bottom w:val="none" w:sz="0" w:space="0" w:color="auto"/>
        <w:right w:val="none" w:sz="0" w:space="0" w:color="auto"/>
      </w:divBdr>
      <w:divsChild>
        <w:div w:id="2018464219">
          <w:marLeft w:val="0"/>
          <w:marRight w:val="0"/>
          <w:marTop w:val="0"/>
          <w:marBottom w:val="0"/>
          <w:divBdr>
            <w:top w:val="none" w:sz="0" w:space="0" w:color="auto"/>
            <w:left w:val="none" w:sz="0" w:space="0" w:color="auto"/>
            <w:bottom w:val="none" w:sz="0" w:space="0" w:color="auto"/>
            <w:right w:val="none" w:sz="0" w:space="0" w:color="auto"/>
          </w:divBdr>
        </w:div>
        <w:div w:id="1650788964">
          <w:marLeft w:val="0"/>
          <w:marRight w:val="0"/>
          <w:marTop w:val="0"/>
          <w:marBottom w:val="0"/>
          <w:divBdr>
            <w:top w:val="none" w:sz="0" w:space="0" w:color="auto"/>
            <w:left w:val="none" w:sz="0" w:space="0" w:color="auto"/>
            <w:bottom w:val="none" w:sz="0" w:space="0" w:color="auto"/>
            <w:right w:val="none" w:sz="0" w:space="0" w:color="auto"/>
          </w:divBdr>
        </w:div>
        <w:div w:id="525486734">
          <w:marLeft w:val="0"/>
          <w:marRight w:val="0"/>
          <w:marTop w:val="0"/>
          <w:marBottom w:val="0"/>
          <w:divBdr>
            <w:top w:val="none" w:sz="0" w:space="0" w:color="auto"/>
            <w:left w:val="none" w:sz="0" w:space="0" w:color="auto"/>
            <w:bottom w:val="none" w:sz="0" w:space="0" w:color="auto"/>
            <w:right w:val="none" w:sz="0" w:space="0" w:color="auto"/>
          </w:divBdr>
        </w:div>
        <w:div w:id="936408857">
          <w:marLeft w:val="0"/>
          <w:marRight w:val="0"/>
          <w:marTop w:val="0"/>
          <w:marBottom w:val="0"/>
          <w:divBdr>
            <w:top w:val="none" w:sz="0" w:space="0" w:color="auto"/>
            <w:left w:val="none" w:sz="0" w:space="0" w:color="auto"/>
            <w:bottom w:val="none" w:sz="0" w:space="0" w:color="auto"/>
            <w:right w:val="none" w:sz="0" w:space="0" w:color="auto"/>
          </w:divBdr>
        </w:div>
      </w:divsChild>
    </w:div>
    <w:div w:id="933514511">
      <w:bodyDiv w:val="1"/>
      <w:marLeft w:val="0"/>
      <w:marRight w:val="0"/>
      <w:marTop w:val="0"/>
      <w:marBottom w:val="0"/>
      <w:divBdr>
        <w:top w:val="none" w:sz="0" w:space="0" w:color="auto"/>
        <w:left w:val="none" w:sz="0" w:space="0" w:color="auto"/>
        <w:bottom w:val="none" w:sz="0" w:space="0" w:color="auto"/>
        <w:right w:val="none" w:sz="0" w:space="0" w:color="auto"/>
      </w:divBdr>
      <w:divsChild>
        <w:div w:id="1498035985">
          <w:marLeft w:val="0"/>
          <w:marRight w:val="0"/>
          <w:marTop w:val="0"/>
          <w:marBottom w:val="75"/>
          <w:divBdr>
            <w:top w:val="single" w:sz="2" w:space="0" w:color="000000"/>
            <w:left w:val="single" w:sz="2" w:space="0" w:color="000000"/>
            <w:bottom w:val="single" w:sz="2" w:space="0" w:color="000000"/>
            <w:right w:val="single" w:sz="2" w:space="0" w:color="000000"/>
          </w:divBdr>
          <w:divsChild>
            <w:div w:id="231430910">
              <w:marLeft w:val="0"/>
              <w:marRight w:val="0"/>
              <w:marTop w:val="0"/>
              <w:marBottom w:val="0"/>
              <w:divBdr>
                <w:top w:val="single" w:sz="2" w:space="0" w:color="000000"/>
                <w:left w:val="single" w:sz="2" w:space="0" w:color="000000"/>
                <w:bottom w:val="single" w:sz="2" w:space="0" w:color="000000"/>
                <w:right w:val="single" w:sz="2" w:space="0" w:color="000000"/>
              </w:divBdr>
              <w:divsChild>
                <w:div w:id="1631978149">
                  <w:marLeft w:val="0"/>
                  <w:marRight w:val="0"/>
                  <w:marTop w:val="0"/>
                  <w:marBottom w:val="0"/>
                  <w:divBdr>
                    <w:top w:val="single" w:sz="2" w:space="0" w:color="000000"/>
                    <w:left w:val="single" w:sz="2" w:space="0" w:color="000000"/>
                    <w:bottom w:val="single" w:sz="2" w:space="0" w:color="000000"/>
                    <w:right w:val="single" w:sz="2" w:space="0" w:color="000000"/>
                  </w:divBdr>
                  <w:divsChild>
                    <w:div w:id="205222652">
                      <w:marLeft w:val="0"/>
                      <w:marRight w:val="0"/>
                      <w:marTop w:val="0"/>
                      <w:marBottom w:val="30"/>
                      <w:divBdr>
                        <w:top w:val="single" w:sz="2" w:space="0" w:color="000000"/>
                        <w:left w:val="single" w:sz="2" w:space="0" w:color="000000"/>
                        <w:bottom w:val="single" w:sz="2" w:space="0" w:color="000000"/>
                        <w:right w:val="single" w:sz="2" w:space="0" w:color="000000"/>
                      </w:divBdr>
                      <w:divsChild>
                        <w:div w:id="2076388739">
                          <w:marLeft w:val="0"/>
                          <w:marRight w:val="0"/>
                          <w:marTop w:val="0"/>
                          <w:marBottom w:val="0"/>
                          <w:divBdr>
                            <w:top w:val="single" w:sz="2" w:space="0" w:color="000000"/>
                            <w:left w:val="single" w:sz="2" w:space="0" w:color="000000"/>
                            <w:bottom w:val="single" w:sz="2" w:space="0" w:color="000000"/>
                            <w:right w:val="single" w:sz="2" w:space="0" w:color="000000"/>
                          </w:divBdr>
                          <w:divsChild>
                            <w:div w:id="702100837">
                              <w:marLeft w:val="0"/>
                              <w:marRight w:val="0"/>
                              <w:marTop w:val="0"/>
                              <w:marBottom w:val="0"/>
                              <w:divBdr>
                                <w:top w:val="single" w:sz="2" w:space="0" w:color="000000"/>
                                <w:left w:val="single" w:sz="2" w:space="0" w:color="000000"/>
                                <w:bottom w:val="single" w:sz="2" w:space="0" w:color="000000"/>
                                <w:right w:val="single" w:sz="2" w:space="0" w:color="000000"/>
                              </w:divBdr>
                              <w:divsChild>
                                <w:div w:id="1024206355">
                                  <w:marLeft w:val="0"/>
                                  <w:marRight w:val="0"/>
                                  <w:marTop w:val="0"/>
                                  <w:marBottom w:val="0"/>
                                  <w:divBdr>
                                    <w:top w:val="single" w:sz="2" w:space="0" w:color="000000"/>
                                    <w:left w:val="single" w:sz="2" w:space="0" w:color="000000"/>
                                    <w:bottom w:val="single" w:sz="2" w:space="0" w:color="000000"/>
                                    <w:right w:val="single" w:sz="2" w:space="0" w:color="000000"/>
                                  </w:divBdr>
                                  <w:divsChild>
                                    <w:div w:id="7218974">
                                      <w:marLeft w:val="0"/>
                                      <w:marRight w:val="0"/>
                                      <w:marTop w:val="0"/>
                                      <w:marBottom w:val="0"/>
                                      <w:divBdr>
                                        <w:top w:val="single" w:sz="2" w:space="0" w:color="000000"/>
                                        <w:left w:val="single" w:sz="2" w:space="0" w:color="000000"/>
                                        <w:bottom w:val="single" w:sz="2" w:space="0" w:color="000000"/>
                                        <w:right w:val="single" w:sz="2" w:space="0" w:color="000000"/>
                                      </w:divBdr>
                                      <w:divsChild>
                                        <w:div w:id="306204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8246369">
                                      <w:marLeft w:val="0"/>
                                      <w:marRight w:val="0"/>
                                      <w:marTop w:val="0"/>
                                      <w:marBottom w:val="0"/>
                                      <w:divBdr>
                                        <w:top w:val="single" w:sz="2" w:space="0" w:color="000000"/>
                                        <w:left w:val="single" w:sz="2" w:space="0" w:color="000000"/>
                                        <w:bottom w:val="single" w:sz="2" w:space="0" w:color="000000"/>
                                        <w:right w:val="single" w:sz="2" w:space="0" w:color="000000"/>
                                      </w:divBdr>
                                      <w:divsChild>
                                        <w:div w:id="1497450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574823">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2539976">
      <w:bodyDiv w:val="1"/>
      <w:marLeft w:val="0"/>
      <w:marRight w:val="0"/>
      <w:marTop w:val="0"/>
      <w:marBottom w:val="0"/>
      <w:divBdr>
        <w:top w:val="none" w:sz="0" w:space="0" w:color="auto"/>
        <w:left w:val="none" w:sz="0" w:space="0" w:color="auto"/>
        <w:bottom w:val="none" w:sz="0" w:space="0" w:color="auto"/>
        <w:right w:val="none" w:sz="0" w:space="0" w:color="auto"/>
      </w:divBdr>
    </w:div>
    <w:div w:id="945112199">
      <w:bodyDiv w:val="1"/>
      <w:marLeft w:val="0"/>
      <w:marRight w:val="0"/>
      <w:marTop w:val="0"/>
      <w:marBottom w:val="0"/>
      <w:divBdr>
        <w:top w:val="none" w:sz="0" w:space="0" w:color="auto"/>
        <w:left w:val="none" w:sz="0" w:space="0" w:color="auto"/>
        <w:bottom w:val="none" w:sz="0" w:space="0" w:color="auto"/>
        <w:right w:val="none" w:sz="0" w:space="0" w:color="auto"/>
      </w:divBdr>
    </w:div>
    <w:div w:id="945429087">
      <w:bodyDiv w:val="1"/>
      <w:marLeft w:val="0"/>
      <w:marRight w:val="0"/>
      <w:marTop w:val="0"/>
      <w:marBottom w:val="0"/>
      <w:divBdr>
        <w:top w:val="none" w:sz="0" w:space="0" w:color="auto"/>
        <w:left w:val="none" w:sz="0" w:space="0" w:color="auto"/>
        <w:bottom w:val="none" w:sz="0" w:space="0" w:color="auto"/>
        <w:right w:val="none" w:sz="0" w:space="0" w:color="auto"/>
      </w:divBdr>
    </w:div>
    <w:div w:id="945966053">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435636000">
          <w:marLeft w:val="0"/>
          <w:marRight w:val="0"/>
          <w:marTop w:val="150"/>
          <w:marBottom w:val="270"/>
          <w:divBdr>
            <w:top w:val="none" w:sz="0" w:space="0" w:color="auto"/>
            <w:left w:val="none" w:sz="0" w:space="0" w:color="auto"/>
            <w:bottom w:val="none" w:sz="0" w:space="0" w:color="auto"/>
            <w:right w:val="none" w:sz="0" w:space="0" w:color="auto"/>
          </w:divBdr>
          <w:divsChild>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 w:id="713968632">
              <w:marLeft w:val="0"/>
              <w:marRight w:val="0"/>
              <w:marTop w:val="0"/>
              <w:marBottom w:val="0"/>
              <w:divBdr>
                <w:top w:val="none" w:sz="0" w:space="0" w:color="auto"/>
                <w:left w:val="none" w:sz="0" w:space="0" w:color="auto"/>
                <w:bottom w:val="none" w:sz="0" w:space="0" w:color="auto"/>
                <w:right w:val="none" w:sz="0" w:space="0" w:color="auto"/>
              </w:divBdr>
            </w:div>
          </w:divsChild>
        </w:div>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129621">
      <w:bodyDiv w:val="1"/>
      <w:marLeft w:val="0"/>
      <w:marRight w:val="0"/>
      <w:marTop w:val="0"/>
      <w:marBottom w:val="0"/>
      <w:divBdr>
        <w:top w:val="none" w:sz="0" w:space="0" w:color="auto"/>
        <w:left w:val="none" w:sz="0" w:space="0" w:color="auto"/>
        <w:bottom w:val="none" w:sz="0" w:space="0" w:color="auto"/>
        <w:right w:val="none" w:sz="0" w:space="0" w:color="auto"/>
      </w:divBdr>
    </w:div>
    <w:div w:id="970865575">
      <w:bodyDiv w:val="1"/>
      <w:marLeft w:val="0"/>
      <w:marRight w:val="0"/>
      <w:marTop w:val="0"/>
      <w:marBottom w:val="0"/>
      <w:divBdr>
        <w:top w:val="none" w:sz="0" w:space="0" w:color="auto"/>
        <w:left w:val="none" w:sz="0" w:space="0" w:color="auto"/>
        <w:bottom w:val="none" w:sz="0" w:space="0" w:color="auto"/>
        <w:right w:val="none" w:sz="0" w:space="0" w:color="auto"/>
      </w:divBdr>
    </w:div>
    <w:div w:id="976881582">
      <w:bodyDiv w:val="1"/>
      <w:marLeft w:val="0"/>
      <w:marRight w:val="0"/>
      <w:marTop w:val="0"/>
      <w:marBottom w:val="0"/>
      <w:divBdr>
        <w:top w:val="none" w:sz="0" w:space="0" w:color="auto"/>
        <w:left w:val="none" w:sz="0" w:space="0" w:color="auto"/>
        <w:bottom w:val="none" w:sz="0" w:space="0" w:color="auto"/>
        <w:right w:val="none" w:sz="0" w:space="0" w:color="auto"/>
      </w:divBdr>
      <w:divsChild>
        <w:div w:id="1240403256">
          <w:marLeft w:val="0"/>
          <w:marRight w:val="0"/>
          <w:marTop w:val="0"/>
          <w:marBottom w:val="0"/>
          <w:divBdr>
            <w:top w:val="none" w:sz="0" w:space="0" w:color="auto"/>
            <w:left w:val="none" w:sz="0" w:space="0" w:color="auto"/>
            <w:bottom w:val="none" w:sz="0" w:space="0" w:color="auto"/>
            <w:right w:val="none" w:sz="0" w:space="0" w:color="auto"/>
          </w:divBdr>
        </w:div>
      </w:divsChild>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79921948">
      <w:bodyDiv w:val="1"/>
      <w:marLeft w:val="0"/>
      <w:marRight w:val="0"/>
      <w:marTop w:val="0"/>
      <w:marBottom w:val="0"/>
      <w:divBdr>
        <w:top w:val="none" w:sz="0" w:space="0" w:color="auto"/>
        <w:left w:val="none" w:sz="0" w:space="0" w:color="auto"/>
        <w:bottom w:val="none" w:sz="0" w:space="0" w:color="auto"/>
        <w:right w:val="none" w:sz="0" w:space="0" w:color="auto"/>
      </w:divBdr>
      <w:divsChild>
        <w:div w:id="135923107">
          <w:marLeft w:val="0"/>
          <w:marRight w:val="0"/>
          <w:marTop w:val="0"/>
          <w:marBottom w:val="0"/>
          <w:divBdr>
            <w:top w:val="none" w:sz="0" w:space="0" w:color="auto"/>
            <w:left w:val="none" w:sz="0" w:space="0" w:color="auto"/>
            <w:bottom w:val="none" w:sz="0" w:space="0" w:color="auto"/>
            <w:right w:val="none" w:sz="0" w:space="0" w:color="auto"/>
          </w:divBdr>
        </w:div>
        <w:div w:id="292909471">
          <w:marLeft w:val="0"/>
          <w:marRight w:val="0"/>
          <w:marTop w:val="0"/>
          <w:marBottom w:val="0"/>
          <w:divBdr>
            <w:top w:val="none" w:sz="0" w:space="0" w:color="auto"/>
            <w:left w:val="none" w:sz="0" w:space="0" w:color="auto"/>
            <w:bottom w:val="none" w:sz="0" w:space="0" w:color="auto"/>
            <w:right w:val="none" w:sz="0" w:space="0" w:color="auto"/>
          </w:divBdr>
        </w:div>
        <w:div w:id="2108915298">
          <w:marLeft w:val="0"/>
          <w:marRight w:val="0"/>
          <w:marTop w:val="0"/>
          <w:marBottom w:val="0"/>
          <w:divBdr>
            <w:top w:val="none" w:sz="0" w:space="0" w:color="auto"/>
            <w:left w:val="none" w:sz="0" w:space="0" w:color="auto"/>
            <w:bottom w:val="none" w:sz="0" w:space="0" w:color="auto"/>
            <w:right w:val="none" w:sz="0" w:space="0" w:color="auto"/>
          </w:divBdr>
        </w:div>
      </w:divsChild>
    </w:div>
    <w:div w:id="982151049">
      <w:bodyDiv w:val="1"/>
      <w:marLeft w:val="0"/>
      <w:marRight w:val="0"/>
      <w:marTop w:val="0"/>
      <w:marBottom w:val="0"/>
      <w:divBdr>
        <w:top w:val="none" w:sz="0" w:space="0" w:color="auto"/>
        <w:left w:val="none" w:sz="0" w:space="0" w:color="auto"/>
        <w:bottom w:val="none" w:sz="0" w:space="0" w:color="auto"/>
        <w:right w:val="none" w:sz="0" w:space="0" w:color="auto"/>
      </w:divBdr>
    </w:div>
    <w:div w:id="983895649">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8363973">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44380808">
              <w:marLeft w:val="0"/>
              <w:marRight w:val="-2100"/>
              <w:marTop w:val="0"/>
              <w:marBottom w:val="0"/>
              <w:divBdr>
                <w:top w:val="none" w:sz="0" w:space="0" w:color="auto"/>
                <w:left w:val="none" w:sz="0" w:space="0" w:color="auto"/>
                <w:bottom w:val="none" w:sz="0" w:space="0" w:color="auto"/>
                <w:right w:val="none" w:sz="0" w:space="0" w:color="auto"/>
              </w:divBdr>
              <w:divsChild>
                <w:div w:id="1322008540">
                  <w:marLeft w:val="0"/>
                  <w:marRight w:val="2100"/>
                  <w:marTop w:val="0"/>
                  <w:marBottom w:val="0"/>
                  <w:divBdr>
                    <w:top w:val="none" w:sz="0" w:space="0" w:color="auto"/>
                    <w:left w:val="none" w:sz="0" w:space="0" w:color="auto"/>
                    <w:bottom w:val="none" w:sz="0" w:space="0" w:color="auto"/>
                    <w:right w:val="none" w:sz="0" w:space="0" w:color="auto"/>
                  </w:divBdr>
                </w:div>
                <w:div w:id="1405832359">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48706457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732123995">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6404121">
              <w:marLeft w:val="0"/>
              <w:marRight w:val="0"/>
              <w:marTop w:val="0"/>
              <w:marBottom w:val="30"/>
              <w:divBdr>
                <w:top w:val="none" w:sz="0" w:space="0" w:color="auto"/>
                <w:left w:val="none" w:sz="0" w:space="0" w:color="auto"/>
                <w:bottom w:val="none" w:sz="0" w:space="0" w:color="auto"/>
                <w:right w:val="none" w:sz="0" w:space="0" w:color="auto"/>
              </w:divBdr>
            </w:div>
            <w:div w:id="867596905">
              <w:marLeft w:val="0"/>
              <w:marRight w:val="0"/>
              <w:marTop w:val="0"/>
              <w:marBottom w:val="30"/>
              <w:divBdr>
                <w:top w:val="none" w:sz="0" w:space="0" w:color="auto"/>
                <w:left w:val="none" w:sz="0" w:space="0" w:color="auto"/>
                <w:bottom w:val="none" w:sz="0" w:space="0" w:color="auto"/>
                <w:right w:val="none" w:sz="0" w:space="0" w:color="auto"/>
              </w:divBdr>
            </w:div>
            <w:div w:id="880284217">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916136546">
              <w:marLeft w:val="0"/>
              <w:marRight w:val="-2100"/>
              <w:marTop w:val="0"/>
              <w:marBottom w:val="0"/>
              <w:divBdr>
                <w:top w:val="none" w:sz="0" w:space="0" w:color="auto"/>
                <w:left w:val="none" w:sz="0" w:space="0" w:color="auto"/>
                <w:bottom w:val="none" w:sz="0" w:space="0" w:color="auto"/>
                <w:right w:val="none" w:sz="0" w:space="0" w:color="auto"/>
              </w:divBdr>
              <w:divsChild>
                <w:div w:id="390353684">
                  <w:marLeft w:val="0"/>
                  <w:marRight w:val="2100"/>
                  <w:marTop w:val="0"/>
                  <w:marBottom w:val="0"/>
                  <w:divBdr>
                    <w:top w:val="none" w:sz="0" w:space="0" w:color="auto"/>
                    <w:left w:val="none" w:sz="0" w:space="0" w:color="auto"/>
                    <w:bottom w:val="none" w:sz="0" w:space="0" w:color="auto"/>
                    <w:right w:val="none" w:sz="0" w:space="0" w:color="auto"/>
                  </w:divBdr>
                </w:div>
                <w:div w:id="1045525706">
                  <w:marLeft w:val="0"/>
                  <w:marRight w:val="2100"/>
                  <w:marTop w:val="0"/>
                  <w:marBottom w:val="0"/>
                  <w:divBdr>
                    <w:top w:val="none" w:sz="0" w:space="0" w:color="auto"/>
                    <w:left w:val="none" w:sz="0" w:space="0" w:color="auto"/>
                    <w:bottom w:val="none" w:sz="0" w:space="0" w:color="auto"/>
                    <w:right w:val="none" w:sz="0" w:space="0" w:color="auto"/>
                  </w:divBdr>
                </w:div>
              </w:divsChild>
            </w:div>
            <w:div w:id="938416334">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536193848">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635867135">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421993500">
                  <w:marLeft w:val="0"/>
                  <w:marRight w:val="2100"/>
                  <w:marTop w:val="0"/>
                  <w:marBottom w:val="0"/>
                  <w:divBdr>
                    <w:top w:val="none" w:sz="0" w:space="0" w:color="auto"/>
                    <w:left w:val="none" w:sz="0" w:space="0" w:color="auto"/>
                    <w:bottom w:val="none" w:sz="0" w:space="0" w:color="auto"/>
                    <w:right w:val="none" w:sz="0" w:space="0" w:color="auto"/>
                  </w:divBdr>
                </w:div>
                <w:div w:id="814685747">
                  <w:marLeft w:val="0"/>
                  <w:marRight w:val="2100"/>
                  <w:marTop w:val="0"/>
                  <w:marBottom w:val="0"/>
                  <w:divBdr>
                    <w:top w:val="none" w:sz="0" w:space="0" w:color="auto"/>
                    <w:left w:val="none" w:sz="0" w:space="0" w:color="auto"/>
                    <w:bottom w:val="none" w:sz="0" w:space="0" w:color="auto"/>
                    <w:right w:val="none" w:sz="0" w:space="0" w:color="auto"/>
                  </w:divBdr>
                </w:div>
              </w:divsChild>
            </w:div>
            <w:div w:id="1891727090">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698895865">
                  <w:marLeft w:val="0"/>
                  <w:marRight w:val="2100"/>
                  <w:marTop w:val="0"/>
                  <w:marBottom w:val="0"/>
                  <w:divBdr>
                    <w:top w:val="none" w:sz="0" w:space="0" w:color="auto"/>
                    <w:left w:val="none" w:sz="0" w:space="0" w:color="auto"/>
                    <w:bottom w:val="none" w:sz="0" w:space="0" w:color="auto"/>
                    <w:right w:val="none" w:sz="0" w:space="0" w:color="auto"/>
                  </w:divBdr>
                </w:div>
                <w:div w:id="1404058666">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2805525">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2128092">
      <w:bodyDiv w:val="1"/>
      <w:marLeft w:val="0"/>
      <w:marRight w:val="0"/>
      <w:marTop w:val="0"/>
      <w:marBottom w:val="0"/>
      <w:divBdr>
        <w:top w:val="none" w:sz="0" w:space="0" w:color="auto"/>
        <w:left w:val="none" w:sz="0" w:space="0" w:color="auto"/>
        <w:bottom w:val="none" w:sz="0" w:space="0" w:color="auto"/>
        <w:right w:val="none" w:sz="0" w:space="0" w:color="auto"/>
      </w:divBdr>
      <w:divsChild>
        <w:div w:id="287786527">
          <w:marLeft w:val="0"/>
          <w:marRight w:val="0"/>
          <w:marTop w:val="0"/>
          <w:marBottom w:val="0"/>
          <w:divBdr>
            <w:top w:val="none" w:sz="0" w:space="0" w:color="auto"/>
            <w:left w:val="none" w:sz="0" w:space="0" w:color="auto"/>
            <w:bottom w:val="none" w:sz="0" w:space="0" w:color="auto"/>
            <w:right w:val="none" w:sz="0" w:space="0" w:color="auto"/>
          </w:divBdr>
        </w:div>
        <w:div w:id="714505412">
          <w:marLeft w:val="0"/>
          <w:marRight w:val="0"/>
          <w:marTop w:val="0"/>
          <w:marBottom w:val="0"/>
          <w:divBdr>
            <w:top w:val="none" w:sz="0" w:space="0" w:color="auto"/>
            <w:left w:val="none" w:sz="0" w:space="0" w:color="auto"/>
            <w:bottom w:val="none" w:sz="0" w:space="0" w:color="auto"/>
            <w:right w:val="none" w:sz="0" w:space="0" w:color="auto"/>
          </w:divBdr>
        </w:div>
      </w:divsChild>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10318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103116536">
          <w:marLeft w:val="0"/>
          <w:marRight w:val="0"/>
          <w:marTop w:val="0"/>
          <w:marBottom w:val="0"/>
          <w:divBdr>
            <w:top w:val="none" w:sz="0" w:space="0" w:color="auto"/>
            <w:left w:val="none" w:sz="0" w:space="0" w:color="auto"/>
            <w:bottom w:val="none" w:sz="0" w:space="0" w:color="auto"/>
            <w:right w:val="none" w:sz="0" w:space="0" w:color="auto"/>
          </w:divBdr>
        </w:div>
        <w:div w:id="427695103">
          <w:marLeft w:val="0"/>
          <w:marRight w:val="0"/>
          <w:marTop w:val="0"/>
          <w:marBottom w:val="48"/>
          <w:divBdr>
            <w:top w:val="none" w:sz="0" w:space="0" w:color="auto"/>
            <w:left w:val="none" w:sz="0" w:space="0" w:color="auto"/>
            <w:bottom w:val="none" w:sz="0" w:space="0" w:color="auto"/>
            <w:right w:val="none" w:sz="0" w:space="0" w:color="auto"/>
          </w:divBdr>
        </w:div>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31614913">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030665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997267478">
                  <w:marLeft w:val="0"/>
                  <w:marRight w:val="0"/>
                  <w:marTop w:val="0"/>
                  <w:marBottom w:val="360"/>
                  <w:divBdr>
                    <w:top w:val="none" w:sz="0" w:space="0" w:color="auto"/>
                    <w:left w:val="none" w:sz="0" w:space="0" w:color="auto"/>
                    <w:bottom w:val="none" w:sz="0" w:space="0" w:color="auto"/>
                    <w:right w:val="none" w:sz="0" w:space="0" w:color="auto"/>
                  </w:divBdr>
                </w:div>
                <w:div w:id="1074089071">
                  <w:marLeft w:val="36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300380084">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480854128">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743185272">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1203522064">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882212344">
              <w:marLeft w:val="0"/>
              <w:marRight w:val="2652"/>
              <w:marTop w:val="0"/>
              <w:marBottom w:val="0"/>
              <w:divBdr>
                <w:top w:val="none" w:sz="0" w:space="0" w:color="auto"/>
                <w:left w:val="none" w:sz="0" w:space="0" w:color="auto"/>
                <w:bottom w:val="none" w:sz="0" w:space="0" w:color="auto"/>
                <w:right w:val="none" w:sz="0" w:space="0" w:color="auto"/>
              </w:divBdr>
            </w:div>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860704178">
              <w:marLeft w:val="0"/>
              <w:marRight w:val="2652"/>
              <w:marTop w:val="0"/>
              <w:marBottom w:val="0"/>
              <w:divBdr>
                <w:top w:val="none" w:sz="0" w:space="0" w:color="auto"/>
                <w:left w:val="none" w:sz="0" w:space="0" w:color="auto"/>
                <w:bottom w:val="none" w:sz="0" w:space="0" w:color="auto"/>
                <w:right w:val="none" w:sz="0" w:space="0" w:color="auto"/>
              </w:divBdr>
            </w:div>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 w:id="1519543854">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 w:id="248273970">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529690141">
              <w:marLeft w:val="0"/>
              <w:marRight w:val="0"/>
              <w:marTop w:val="0"/>
              <w:marBottom w:val="30"/>
              <w:divBdr>
                <w:top w:val="none" w:sz="0" w:space="0" w:color="auto"/>
                <w:left w:val="none" w:sz="0" w:space="0" w:color="auto"/>
                <w:bottom w:val="none" w:sz="0" w:space="0" w:color="auto"/>
                <w:right w:val="none" w:sz="0" w:space="0" w:color="auto"/>
              </w:divBdr>
            </w:div>
            <w:div w:id="575941053">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026717548">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943221772">
                  <w:marLeft w:val="0"/>
                  <w:marRight w:val="2652"/>
                  <w:marTop w:val="0"/>
                  <w:marBottom w:val="0"/>
                  <w:divBdr>
                    <w:top w:val="none" w:sz="0" w:space="0" w:color="auto"/>
                    <w:left w:val="none" w:sz="0" w:space="0" w:color="auto"/>
                    <w:bottom w:val="none" w:sz="0" w:space="0" w:color="auto"/>
                    <w:right w:val="none" w:sz="0" w:space="0" w:color="auto"/>
                  </w:divBdr>
                </w:div>
                <w:div w:id="1196650712">
                  <w:marLeft w:val="0"/>
                  <w:marRight w:val="2652"/>
                  <w:marTop w:val="0"/>
                  <w:marBottom w:val="0"/>
                  <w:divBdr>
                    <w:top w:val="none" w:sz="0" w:space="0" w:color="auto"/>
                    <w:left w:val="none" w:sz="0" w:space="0" w:color="auto"/>
                    <w:bottom w:val="none" w:sz="0" w:space="0" w:color="auto"/>
                    <w:right w:val="none" w:sz="0" w:space="0" w:color="auto"/>
                  </w:divBdr>
                </w:div>
              </w:divsChild>
            </w:div>
            <w:div w:id="1167525487">
              <w:marLeft w:val="0"/>
              <w:marRight w:val="0"/>
              <w:marTop w:val="0"/>
              <w:marBottom w:val="30"/>
              <w:divBdr>
                <w:top w:val="none" w:sz="0" w:space="0" w:color="auto"/>
                <w:left w:val="none" w:sz="0" w:space="0" w:color="auto"/>
                <w:bottom w:val="none" w:sz="0" w:space="0" w:color="auto"/>
                <w:right w:val="none" w:sz="0" w:space="0" w:color="auto"/>
              </w:divBdr>
            </w:div>
            <w:div w:id="1261064774">
              <w:marLeft w:val="0"/>
              <w:marRight w:val="0"/>
              <w:marTop w:val="0"/>
              <w:marBottom w:val="30"/>
              <w:divBdr>
                <w:top w:val="none" w:sz="0" w:space="0" w:color="auto"/>
                <w:left w:val="none" w:sz="0" w:space="0" w:color="auto"/>
                <w:bottom w:val="none" w:sz="0" w:space="0" w:color="auto"/>
                <w:right w:val="none" w:sz="0" w:space="0" w:color="auto"/>
              </w:divBdr>
            </w:div>
            <w:div w:id="1299265159">
              <w:marLeft w:val="0"/>
              <w:marRight w:val="-2652"/>
              <w:marTop w:val="0"/>
              <w:marBottom w:val="0"/>
              <w:divBdr>
                <w:top w:val="none" w:sz="0" w:space="0" w:color="auto"/>
                <w:left w:val="none" w:sz="0" w:space="0" w:color="auto"/>
                <w:bottom w:val="none" w:sz="0" w:space="0" w:color="auto"/>
                <w:right w:val="none" w:sz="0" w:space="0" w:color="auto"/>
              </w:divBdr>
              <w:divsChild>
                <w:div w:id="555048762">
                  <w:marLeft w:val="0"/>
                  <w:marRight w:val="2652"/>
                  <w:marTop w:val="0"/>
                  <w:marBottom w:val="0"/>
                  <w:divBdr>
                    <w:top w:val="none" w:sz="0" w:space="0" w:color="auto"/>
                    <w:left w:val="none" w:sz="0" w:space="0" w:color="auto"/>
                    <w:bottom w:val="none" w:sz="0" w:space="0" w:color="auto"/>
                    <w:right w:val="none" w:sz="0" w:space="0" w:color="auto"/>
                  </w:divBdr>
                </w:div>
                <w:div w:id="649018676">
                  <w:marLeft w:val="0"/>
                  <w:marRight w:val="2652"/>
                  <w:marTop w:val="0"/>
                  <w:marBottom w:val="0"/>
                  <w:divBdr>
                    <w:top w:val="none" w:sz="0" w:space="0" w:color="auto"/>
                    <w:left w:val="none" w:sz="0" w:space="0" w:color="auto"/>
                    <w:bottom w:val="none" w:sz="0" w:space="0" w:color="auto"/>
                    <w:right w:val="none" w:sz="0" w:space="0" w:color="auto"/>
                  </w:divBdr>
                </w:div>
              </w:divsChild>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1548760993">
              <w:marLeft w:val="0"/>
              <w:marRight w:val="0"/>
              <w:marTop w:val="0"/>
              <w:marBottom w:val="30"/>
              <w:divBdr>
                <w:top w:val="none" w:sz="0" w:space="0" w:color="auto"/>
                <w:left w:val="none" w:sz="0" w:space="0" w:color="auto"/>
                <w:bottom w:val="none" w:sz="0" w:space="0" w:color="auto"/>
                <w:right w:val="none" w:sz="0" w:space="0" w:color="auto"/>
              </w:divBdr>
            </w:div>
            <w:div w:id="1628732154">
              <w:marLeft w:val="0"/>
              <w:marRight w:val="0"/>
              <w:marTop w:val="0"/>
              <w:marBottom w:val="30"/>
              <w:divBdr>
                <w:top w:val="none" w:sz="0" w:space="0" w:color="auto"/>
                <w:left w:val="none" w:sz="0" w:space="0" w:color="auto"/>
                <w:bottom w:val="none" w:sz="0" w:space="0" w:color="auto"/>
                <w:right w:val="none" w:sz="0" w:space="0" w:color="auto"/>
              </w:divBdr>
            </w:div>
            <w:div w:id="1691711981">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sChild>
        </w:div>
        <w:div w:id="149267113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744596377">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823692589">
          <w:marLeft w:val="0"/>
          <w:marRight w:val="-2652"/>
          <w:marTop w:val="0"/>
          <w:marBottom w:val="0"/>
          <w:divBdr>
            <w:top w:val="none" w:sz="0" w:space="0" w:color="auto"/>
            <w:left w:val="none" w:sz="0" w:space="0" w:color="auto"/>
            <w:bottom w:val="none" w:sz="0" w:space="0" w:color="auto"/>
            <w:right w:val="none" w:sz="0" w:space="0" w:color="auto"/>
          </w:divBdr>
          <w:divsChild>
            <w:div w:id="511185957">
              <w:marLeft w:val="0"/>
              <w:marRight w:val="2652"/>
              <w:marTop w:val="0"/>
              <w:marBottom w:val="0"/>
              <w:divBdr>
                <w:top w:val="none" w:sz="0" w:space="0" w:color="auto"/>
                <w:left w:val="none" w:sz="0" w:space="0" w:color="auto"/>
                <w:bottom w:val="none" w:sz="0" w:space="0" w:color="auto"/>
                <w:right w:val="none" w:sz="0" w:space="0" w:color="auto"/>
              </w:divBdr>
            </w:div>
            <w:div w:id="997000266">
              <w:marLeft w:val="0"/>
              <w:marRight w:val="2652"/>
              <w:marTop w:val="0"/>
              <w:marBottom w:val="0"/>
              <w:divBdr>
                <w:top w:val="none" w:sz="0" w:space="0" w:color="auto"/>
                <w:left w:val="none" w:sz="0" w:space="0" w:color="auto"/>
                <w:bottom w:val="none" w:sz="0" w:space="0" w:color="auto"/>
                <w:right w:val="none" w:sz="0" w:space="0" w:color="auto"/>
              </w:divBdr>
            </w:div>
          </w:divsChild>
        </w:div>
        <w:div w:id="1831093469">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1872451703">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27918923">
              <w:marLeft w:val="0"/>
              <w:marRight w:val="2652"/>
              <w:marTop w:val="0"/>
              <w:marBottom w:val="0"/>
              <w:divBdr>
                <w:top w:val="none" w:sz="0" w:space="0" w:color="auto"/>
                <w:left w:val="none" w:sz="0" w:space="0" w:color="auto"/>
                <w:bottom w:val="none" w:sz="0" w:space="0" w:color="auto"/>
                <w:right w:val="none" w:sz="0" w:space="0" w:color="auto"/>
              </w:divBdr>
            </w:div>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2021420678">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2127503589">
          <w:marLeft w:val="0"/>
          <w:marRight w:val="0"/>
          <w:marTop w:val="0"/>
          <w:marBottom w:val="30"/>
          <w:divBdr>
            <w:top w:val="none" w:sz="0" w:space="0" w:color="auto"/>
            <w:left w:val="none" w:sz="0" w:space="0" w:color="auto"/>
            <w:bottom w:val="none" w:sz="0" w:space="0" w:color="auto"/>
            <w:right w:val="none" w:sz="0" w:space="0" w:color="auto"/>
          </w:divBdr>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110222">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51461678">
      <w:bodyDiv w:val="1"/>
      <w:marLeft w:val="0"/>
      <w:marRight w:val="0"/>
      <w:marTop w:val="0"/>
      <w:marBottom w:val="0"/>
      <w:divBdr>
        <w:top w:val="none" w:sz="0" w:space="0" w:color="auto"/>
        <w:left w:val="none" w:sz="0" w:space="0" w:color="auto"/>
        <w:bottom w:val="none" w:sz="0" w:space="0" w:color="auto"/>
        <w:right w:val="none" w:sz="0" w:space="0" w:color="auto"/>
      </w:divBdr>
      <w:divsChild>
        <w:div w:id="1840656149">
          <w:marLeft w:val="0"/>
          <w:marRight w:val="0"/>
          <w:marTop w:val="0"/>
          <w:marBottom w:val="0"/>
          <w:divBdr>
            <w:top w:val="none" w:sz="0" w:space="0" w:color="auto"/>
            <w:left w:val="none" w:sz="0" w:space="0" w:color="auto"/>
            <w:bottom w:val="none" w:sz="0" w:space="0" w:color="auto"/>
            <w:right w:val="none" w:sz="0" w:space="0" w:color="auto"/>
          </w:divBdr>
          <w:divsChild>
            <w:div w:id="1373652576">
              <w:marLeft w:val="0"/>
              <w:marRight w:val="0"/>
              <w:marTop w:val="0"/>
              <w:marBottom w:val="0"/>
              <w:divBdr>
                <w:top w:val="none" w:sz="0" w:space="0" w:color="auto"/>
                <w:left w:val="none" w:sz="0" w:space="0" w:color="auto"/>
                <w:bottom w:val="none" w:sz="0" w:space="0" w:color="auto"/>
                <w:right w:val="none" w:sz="0" w:space="0" w:color="auto"/>
              </w:divBdr>
              <w:divsChild>
                <w:div w:id="1639995350">
                  <w:marLeft w:val="0"/>
                  <w:marRight w:val="0"/>
                  <w:marTop w:val="0"/>
                  <w:marBottom w:val="0"/>
                  <w:divBdr>
                    <w:top w:val="none" w:sz="0" w:space="0" w:color="auto"/>
                    <w:left w:val="none" w:sz="0" w:space="0" w:color="auto"/>
                    <w:bottom w:val="none" w:sz="0" w:space="0" w:color="auto"/>
                    <w:right w:val="none" w:sz="0" w:space="0" w:color="auto"/>
                  </w:divBdr>
                  <w:divsChild>
                    <w:div w:id="1277716616">
                      <w:marLeft w:val="-15"/>
                      <w:marRight w:val="-15"/>
                      <w:marTop w:val="0"/>
                      <w:marBottom w:val="0"/>
                      <w:divBdr>
                        <w:top w:val="none" w:sz="0" w:space="0" w:color="auto"/>
                        <w:left w:val="none" w:sz="0" w:space="0" w:color="auto"/>
                        <w:bottom w:val="none" w:sz="0" w:space="0" w:color="auto"/>
                        <w:right w:val="none" w:sz="0" w:space="0" w:color="auto"/>
                      </w:divBdr>
                      <w:divsChild>
                        <w:div w:id="987634925">
                          <w:marLeft w:val="0"/>
                          <w:marRight w:val="0"/>
                          <w:marTop w:val="0"/>
                          <w:marBottom w:val="480"/>
                          <w:divBdr>
                            <w:top w:val="none" w:sz="0" w:space="0" w:color="auto"/>
                            <w:left w:val="none" w:sz="0" w:space="0" w:color="auto"/>
                            <w:bottom w:val="none" w:sz="0" w:space="0" w:color="auto"/>
                            <w:right w:val="none" w:sz="0" w:space="0" w:color="auto"/>
                          </w:divBdr>
                          <w:divsChild>
                            <w:div w:id="582034953">
                              <w:marLeft w:val="0"/>
                              <w:marRight w:val="0"/>
                              <w:marTop w:val="0"/>
                              <w:marBottom w:val="48"/>
                              <w:divBdr>
                                <w:top w:val="none" w:sz="0" w:space="0" w:color="auto"/>
                                <w:left w:val="none" w:sz="0" w:space="0" w:color="auto"/>
                                <w:bottom w:val="none" w:sz="0" w:space="0" w:color="auto"/>
                                <w:right w:val="none" w:sz="0" w:space="0" w:color="auto"/>
                              </w:divBdr>
                            </w:div>
                            <w:div w:id="8959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37384">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295">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012">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8506638">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287005">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3504008">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814902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877670067">
              <w:marLeft w:val="0"/>
              <w:marRight w:val="2100"/>
              <w:marTop w:val="0"/>
              <w:marBottom w:val="0"/>
              <w:divBdr>
                <w:top w:val="none" w:sz="0" w:space="0" w:color="auto"/>
                <w:left w:val="none" w:sz="0" w:space="0" w:color="auto"/>
                <w:bottom w:val="none" w:sz="0" w:space="0" w:color="auto"/>
                <w:right w:val="none" w:sz="0" w:space="0" w:color="auto"/>
              </w:divBdr>
            </w:div>
            <w:div w:id="1907252675">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415134742">
          <w:marLeft w:val="0"/>
          <w:marRight w:val="0"/>
          <w:marTop w:val="0"/>
          <w:marBottom w:val="30"/>
          <w:divBdr>
            <w:top w:val="none" w:sz="0" w:space="0" w:color="auto"/>
            <w:left w:val="none" w:sz="0" w:space="0" w:color="auto"/>
            <w:bottom w:val="none" w:sz="0" w:space="0" w:color="auto"/>
            <w:right w:val="none" w:sz="0" w:space="0" w:color="auto"/>
          </w:divBdr>
        </w:div>
        <w:div w:id="4683227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924411468">
              <w:marLeft w:val="0"/>
              <w:marRight w:val="2100"/>
              <w:marTop w:val="0"/>
              <w:marBottom w:val="0"/>
              <w:divBdr>
                <w:top w:val="none" w:sz="0" w:space="0" w:color="auto"/>
                <w:left w:val="none" w:sz="0" w:space="0" w:color="auto"/>
                <w:bottom w:val="none" w:sz="0" w:space="0" w:color="auto"/>
                <w:right w:val="none" w:sz="0" w:space="0" w:color="auto"/>
              </w:divBdr>
            </w:div>
            <w:div w:id="1353729814">
              <w:marLeft w:val="0"/>
              <w:marRight w:val="2100"/>
              <w:marTop w:val="0"/>
              <w:marBottom w:val="0"/>
              <w:divBdr>
                <w:top w:val="none" w:sz="0" w:space="0" w:color="auto"/>
                <w:left w:val="none" w:sz="0" w:space="0" w:color="auto"/>
                <w:bottom w:val="none" w:sz="0" w:space="0" w:color="auto"/>
                <w:right w:val="none" w:sz="0" w:space="0" w:color="auto"/>
              </w:divBdr>
            </w:div>
          </w:divsChild>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55003226">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586571846">
                  <w:marLeft w:val="0"/>
                  <w:marRight w:val="2100"/>
                  <w:marTop w:val="0"/>
                  <w:marBottom w:val="0"/>
                  <w:divBdr>
                    <w:top w:val="none" w:sz="0" w:space="0" w:color="auto"/>
                    <w:left w:val="none" w:sz="0" w:space="0" w:color="auto"/>
                    <w:bottom w:val="none" w:sz="0" w:space="0" w:color="auto"/>
                    <w:right w:val="none" w:sz="0" w:space="0" w:color="auto"/>
                  </w:divBdr>
                </w:div>
                <w:div w:id="1999962780">
                  <w:marLeft w:val="0"/>
                  <w:marRight w:val="2100"/>
                  <w:marTop w:val="0"/>
                  <w:marBottom w:val="0"/>
                  <w:divBdr>
                    <w:top w:val="none" w:sz="0" w:space="0" w:color="auto"/>
                    <w:left w:val="none" w:sz="0" w:space="0" w:color="auto"/>
                    <w:bottom w:val="none" w:sz="0" w:space="0" w:color="auto"/>
                    <w:right w:val="none" w:sz="0" w:space="0" w:color="auto"/>
                  </w:divBdr>
                </w:div>
              </w:divsChild>
            </w:div>
            <w:div w:id="284240017">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1366753384">
              <w:marLeft w:val="0"/>
              <w:marRight w:val="0"/>
              <w:marTop w:val="0"/>
              <w:marBottom w:val="30"/>
              <w:divBdr>
                <w:top w:val="none" w:sz="0" w:space="0" w:color="auto"/>
                <w:left w:val="none" w:sz="0" w:space="0" w:color="auto"/>
                <w:bottom w:val="none" w:sz="0" w:space="0" w:color="auto"/>
                <w:right w:val="none" w:sz="0" w:space="0" w:color="auto"/>
              </w:divBdr>
            </w:div>
            <w:div w:id="1657608060">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 w:id="1796950445">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813255710">
              <w:marLeft w:val="0"/>
              <w:marRight w:val="-2100"/>
              <w:marTop w:val="0"/>
              <w:marBottom w:val="0"/>
              <w:divBdr>
                <w:top w:val="none" w:sz="0" w:space="0" w:color="auto"/>
                <w:left w:val="none" w:sz="0" w:space="0" w:color="auto"/>
                <w:bottom w:val="none" w:sz="0" w:space="0" w:color="auto"/>
                <w:right w:val="none" w:sz="0" w:space="0" w:color="auto"/>
              </w:divBdr>
              <w:divsChild>
                <w:div w:id="1094981363">
                  <w:marLeft w:val="0"/>
                  <w:marRight w:val="2100"/>
                  <w:marTop w:val="0"/>
                  <w:marBottom w:val="0"/>
                  <w:divBdr>
                    <w:top w:val="none" w:sz="0" w:space="0" w:color="auto"/>
                    <w:left w:val="none" w:sz="0" w:space="0" w:color="auto"/>
                    <w:bottom w:val="none" w:sz="0" w:space="0" w:color="auto"/>
                    <w:right w:val="none" w:sz="0" w:space="0" w:color="auto"/>
                  </w:divBdr>
                </w:div>
                <w:div w:id="2104766385">
                  <w:marLeft w:val="0"/>
                  <w:marRight w:val="2100"/>
                  <w:marTop w:val="0"/>
                  <w:marBottom w:val="0"/>
                  <w:divBdr>
                    <w:top w:val="none" w:sz="0" w:space="0" w:color="auto"/>
                    <w:left w:val="none" w:sz="0" w:space="0" w:color="auto"/>
                    <w:bottom w:val="none" w:sz="0" w:space="0" w:color="auto"/>
                    <w:right w:val="none" w:sz="0" w:space="0" w:color="auto"/>
                  </w:divBdr>
                </w:div>
              </w:divsChild>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733747272">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944507299">
          <w:marLeft w:val="0"/>
          <w:marRight w:val="-2100"/>
          <w:marTop w:val="0"/>
          <w:marBottom w:val="0"/>
          <w:divBdr>
            <w:top w:val="none" w:sz="0" w:space="0" w:color="auto"/>
            <w:left w:val="none" w:sz="0" w:space="0" w:color="auto"/>
            <w:bottom w:val="none" w:sz="0" w:space="0" w:color="auto"/>
            <w:right w:val="none" w:sz="0" w:space="0" w:color="auto"/>
          </w:divBdr>
          <w:divsChild>
            <w:div w:id="68577545">
              <w:marLeft w:val="0"/>
              <w:marRight w:val="2100"/>
              <w:marTop w:val="0"/>
              <w:marBottom w:val="0"/>
              <w:divBdr>
                <w:top w:val="none" w:sz="0" w:space="0" w:color="auto"/>
                <w:left w:val="none" w:sz="0" w:space="0" w:color="auto"/>
                <w:bottom w:val="none" w:sz="0" w:space="0" w:color="auto"/>
                <w:right w:val="none" w:sz="0" w:space="0" w:color="auto"/>
              </w:divBdr>
            </w:div>
            <w:div w:id="368264317">
              <w:marLeft w:val="0"/>
              <w:marRight w:val="2100"/>
              <w:marTop w:val="0"/>
              <w:marBottom w:val="0"/>
              <w:divBdr>
                <w:top w:val="none" w:sz="0" w:space="0" w:color="auto"/>
                <w:left w:val="none" w:sz="0" w:space="0" w:color="auto"/>
                <w:bottom w:val="none" w:sz="0" w:space="0" w:color="auto"/>
                <w:right w:val="none" w:sz="0" w:space="0" w:color="auto"/>
              </w:divBdr>
            </w:div>
          </w:divsChild>
        </w:div>
        <w:div w:id="982974619">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248998416">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1331593154">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301007821">
              <w:marLeft w:val="0"/>
              <w:marRight w:val="2100"/>
              <w:marTop w:val="0"/>
              <w:marBottom w:val="0"/>
              <w:divBdr>
                <w:top w:val="none" w:sz="0" w:space="0" w:color="auto"/>
                <w:left w:val="none" w:sz="0" w:space="0" w:color="auto"/>
                <w:bottom w:val="none" w:sz="0" w:space="0" w:color="auto"/>
                <w:right w:val="none" w:sz="0" w:space="0" w:color="auto"/>
              </w:divBdr>
            </w:div>
            <w:div w:id="1270162548">
              <w:marLeft w:val="0"/>
              <w:marRight w:val="2100"/>
              <w:marTop w:val="0"/>
              <w:marBottom w:val="0"/>
              <w:divBdr>
                <w:top w:val="none" w:sz="0" w:space="0" w:color="auto"/>
                <w:left w:val="none" w:sz="0" w:space="0" w:color="auto"/>
                <w:bottom w:val="none" w:sz="0" w:space="0" w:color="auto"/>
                <w:right w:val="none" w:sz="0" w:space="0" w:color="auto"/>
              </w:divBdr>
            </w:div>
          </w:divsChild>
        </w:div>
        <w:div w:id="1544093927">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699894777">
          <w:marLeft w:val="0"/>
          <w:marRight w:val="0"/>
          <w:marTop w:val="0"/>
          <w:marBottom w:val="30"/>
          <w:divBdr>
            <w:top w:val="none" w:sz="0" w:space="0" w:color="auto"/>
            <w:left w:val="none" w:sz="0" w:space="0" w:color="auto"/>
            <w:bottom w:val="none" w:sz="0" w:space="0" w:color="auto"/>
            <w:right w:val="none" w:sz="0" w:space="0" w:color="auto"/>
          </w:divBdr>
        </w:div>
        <w:div w:id="1780829338">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1840342150">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6602320">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263194589">
          <w:marLeft w:val="0"/>
          <w:marRight w:val="0"/>
          <w:marTop w:val="0"/>
          <w:marBottom w:val="0"/>
          <w:divBdr>
            <w:top w:val="none" w:sz="0" w:space="0" w:color="auto"/>
            <w:left w:val="none" w:sz="0" w:space="0" w:color="auto"/>
            <w:bottom w:val="none" w:sz="0" w:space="0" w:color="auto"/>
            <w:right w:val="none" w:sz="0" w:space="0" w:color="auto"/>
          </w:divBdr>
        </w:div>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4347329">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6558002">
      <w:bodyDiv w:val="1"/>
      <w:marLeft w:val="0"/>
      <w:marRight w:val="0"/>
      <w:marTop w:val="0"/>
      <w:marBottom w:val="0"/>
      <w:divBdr>
        <w:top w:val="none" w:sz="0" w:space="0" w:color="auto"/>
        <w:left w:val="none" w:sz="0" w:space="0" w:color="auto"/>
        <w:bottom w:val="none" w:sz="0" w:space="0" w:color="auto"/>
        <w:right w:val="none" w:sz="0" w:space="0" w:color="auto"/>
      </w:divBdr>
    </w:div>
    <w:div w:id="1170409435">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265385">
      <w:bodyDiv w:val="1"/>
      <w:marLeft w:val="0"/>
      <w:marRight w:val="0"/>
      <w:marTop w:val="0"/>
      <w:marBottom w:val="0"/>
      <w:divBdr>
        <w:top w:val="none" w:sz="0" w:space="0" w:color="auto"/>
        <w:left w:val="none" w:sz="0" w:space="0" w:color="auto"/>
        <w:bottom w:val="none" w:sz="0" w:space="0" w:color="auto"/>
        <w:right w:val="none" w:sz="0" w:space="0" w:color="auto"/>
      </w:divBdr>
    </w:div>
    <w:div w:id="1176386660">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0682150">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921270">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629317986">
          <w:marLeft w:val="0"/>
          <w:marRight w:val="0"/>
          <w:marTop w:val="0"/>
          <w:marBottom w:val="120"/>
          <w:divBdr>
            <w:top w:val="none" w:sz="0" w:space="0" w:color="auto"/>
            <w:left w:val="none" w:sz="0" w:space="0" w:color="auto"/>
            <w:bottom w:val="none" w:sz="0" w:space="0" w:color="auto"/>
            <w:right w:val="none" w:sz="0" w:space="0" w:color="auto"/>
          </w:divBdr>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7372966">
      <w:bodyDiv w:val="1"/>
      <w:marLeft w:val="0"/>
      <w:marRight w:val="0"/>
      <w:marTop w:val="0"/>
      <w:marBottom w:val="0"/>
      <w:divBdr>
        <w:top w:val="none" w:sz="0" w:space="0" w:color="auto"/>
        <w:left w:val="none" w:sz="0" w:space="0" w:color="auto"/>
        <w:bottom w:val="none" w:sz="0" w:space="0" w:color="auto"/>
        <w:right w:val="none" w:sz="0" w:space="0" w:color="auto"/>
      </w:divBdr>
    </w:div>
    <w:div w:id="1227687056">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33586842">
      <w:bodyDiv w:val="1"/>
      <w:marLeft w:val="0"/>
      <w:marRight w:val="0"/>
      <w:marTop w:val="0"/>
      <w:marBottom w:val="0"/>
      <w:divBdr>
        <w:top w:val="none" w:sz="0" w:space="0" w:color="auto"/>
        <w:left w:val="none" w:sz="0" w:space="0" w:color="auto"/>
        <w:bottom w:val="none" w:sz="0" w:space="0" w:color="auto"/>
        <w:right w:val="none" w:sz="0" w:space="0" w:color="auto"/>
      </w:divBdr>
    </w:div>
    <w:div w:id="1233925404">
      <w:bodyDiv w:val="1"/>
      <w:marLeft w:val="0"/>
      <w:marRight w:val="0"/>
      <w:marTop w:val="0"/>
      <w:marBottom w:val="0"/>
      <w:divBdr>
        <w:top w:val="none" w:sz="0" w:space="0" w:color="auto"/>
        <w:left w:val="none" w:sz="0" w:space="0" w:color="auto"/>
        <w:bottom w:val="none" w:sz="0" w:space="0" w:color="auto"/>
        <w:right w:val="none" w:sz="0" w:space="0" w:color="auto"/>
      </w:divBdr>
    </w:div>
    <w:div w:id="1239512553">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49802326">
      <w:bodyDiv w:val="1"/>
      <w:marLeft w:val="0"/>
      <w:marRight w:val="0"/>
      <w:marTop w:val="0"/>
      <w:marBottom w:val="0"/>
      <w:divBdr>
        <w:top w:val="none" w:sz="0" w:space="0" w:color="auto"/>
        <w:left w:val="none" w:sz="0" w:space="0" w:color="auto"/>
        <w:bottom w:val="none" w:sz="0" w:space="0" w:color="auto"/>
        <w:right w:val="none" w:sz="0" w:space="0" w:color="auto"/>
      </w:divBdr>
      <w:divsChild>
        <w:div w:id="1247765363">
          <w:marLeft w:val="0"/>
          <w:marRight w:val="0"/>
          <w:marTop w:val="0"/>
          <w:marBottom w:val="0"/>
          <w:divBdr>
            <w:top w:val="none" w:sz="0" w:space="0" w:color="auto"/>
            <w:left w:val="none" w:sz="0" w:space="0" w:color="auto"/>
            <w:bottom w:val="none" w:sz="0" w:space="0" w:color="auto"/>
            <w:right w:val="none" w:sz="0" w:space="0" w:color="auto"/>
          </w:divBdr>
        </w:div>
        <w:div w:id="1542129716">
          <w:marLeft w:val="0"/>
          <w:marRight w:val="0"/>
          <w:marTop w:val="0"/>
          <w:marBottom w:val="48"/>
          <w:divBdr>
            <w:top w:val="none" w:sz="0" w:space="0" w:color="auto"/>
            <w:left w:val="none" w:sz="0" w:space="0" w:color="auto"/>
            <w:bottom w:val="none" w:sz="0" w:space="0" w:color="auto"/>
            <w:right w:val="none" w:sz="0" w:space="0" w:color="auto"/>
          </w:divBdr>
        </w:div>
      </w:divsChild>
    </w:div>
    <w:div w:id="1254896338">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526466">
      <w:bodyDiv w:val="1"/>
      <w:marLeft w:val="0"/>
      <w:marRight w:val="0"/>
      <w:marTop w:val="0"/>
      <w:marBottom w:val="0"/>
      <w:divBdr>
        <w:top w:val="none" w:sz="0" w:space="0" w:color="auto"/>
        <w:left w:val="none" w:sz="0" w:space="0" w:color="auto"/>
        <w:bottom w:val="none" w:sz="0" w:space="0" w:color="auto"/>
        <w:right w:val="none" w:sz="0" w:space="0" w:color="auto"/>
      </w:divBdr>
    </w:div>
    <w:div w:id="1261600441">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67931227">
      <w:bodyDiv w:val="1"/>
      <w:marLeft w:val="0"/>
      <w:marRight w:val="0"/>
      <w:marTop w:val="0"/>
      <w:marBottom w:val="0"/>
      <w:divBdr>
        <w:top w:val="none" w:sz="0" w:space="0" w:color="auto"/>
        <w:left w:val="none" w:sz="0" w:space="0" w:color="auto"/>
        <w:bottom w:val="none" w:sz="0" w:space="0" w:color="auto"/>
        <w:right w:val="none" w:sz="0" w:space="0" w:color="auto"/>
      </w:divBdr>
      <w:divsChild>
        <w:div w:id="1900048213">
          <w:marLeft w:val="0"/>
          <w:marRight w:val="0"/>
          <w:marTop w:val="0"/>
          <w:marBottom w:val="0"/>
          <w:divBdr>
            <w:top w:val="none" w:sz="0" w:space="0" w:color="auto"/>
            <w:left w:val="none" w:sz="0" w:space="0" w:color="auto"/>
            <w:bottom w:val="none" w:sz="0" w:space="0" w:color="auto"/>
            <w:right w:val="none" w:sz="0" w:space="0" w:color="auto"/>
          </w:divBdr>
          <w:divsChild>
            <w:div w:id="20018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1477428">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1259924">
      <w:bodyDiv w:val="1"/>
      <w:marLeft w:val="0"/>
      <w:marRight w:val="0"/>
      <w:marTop w:val="0"/>
      <w:marBottom w:val="0"/>
      <w:divBdr>
        <w:top w:val="none" w:sz="0" w:space="0" w:color="auto"/>
        <w:left w:val="none" w:sz="0" w:space="0" w:color="auto"/>
        <w:bottom w:val="none" w:sz="0" w:space="0" w:color="auto"/>
        <w:right w:val="none" w:sz="0" w:space="0" w:color="auto"/>
      </w:divBdr>
    </w:div>
    <w:div w:id="1283030935">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726">
      <w:bodyDiv w:val="1"/>
      <w:marLeft w:val="0"/>
      <w:marRight w:val="0"/>
      <w:marTop w:val="0"/>
      <w:marBottom w:val="0"/>
      <w:divBdr>
        <w:top w:val="none" w:sz="0" w:space="0" w:color="auto"/>
        <w:left w:val="none" w:sz="0" w:space="0" w:color="auto"/>
        <w:bottom w:val="none" w:sz="0" w:space="0" w:color="auto"/>
        <w:right w:val="none" w:sz="0" w:space="0" w:color="auto"/>
      </w:divBdr>
      <w:divsChild>
        <w:div w:id="125897517">
          <w:marLeft w:val="0"/>
          <w:marRight w:val="0"/>
          <w:marTop w:val="0"/>
          <w:marBottom w:val="0"/>
          <w:divBdr>
            <w:top w:val="none" w:sz="0" w:space="0" w:color="auto"/>
            <w:left w:val="none" w:sz="0" w:space="0" w:color="auto"/>
            <w:bottom w:val="none" w:sz="0" w:space="0" w:color="auto"/>
            <w:right w:val="none" w:sz="0" w:space="0" w:color="auto"/>
          </w:divBdr>
        </w:div>
        <w:div w:id="247202273">
          <w:marLeft w:val="0"/>
          <w:marRight w:val="0"/>
          <w:marTop w:val="0"/>
          <w:marBottom w:val="0"/>
          <w:divBdr>
            <w:top w:val="none" w:sz="0" w:space="0" w:color="auto"/>
            <w:left w:val="none" w:sz="0" w:space="0" w:color="auto"/>
            <w:bottom w:val="none" w:sz="0" w:space="0" w:color="auto"/>
            <w:right w:val="none" w:sz="0" w:space="0" w:color="auto"/>
          </w:divBdr>
        </w:div>
        <w:div w:id="351340799">
          <w:marLeft w:val="0"/>
          <w:marRight w:val="0"/>
          <w:marTop w:val="0"/>
          <w:marBottom w:val="0"/>
          <w:divBdr>
            <w:top w:val="none" w:sz="0" w:space="0" w:color="auto"/>
            <w:left w:val="none" w:sz="0" w:space="0" w:color="auto"/>
            <w:bottom w:val="none" w:sz="0" w:space="0" w:color="auto"/>
            <w:right w:val="none" w:sz="0" w:space="0" w:color="auto"/>
          </w:divBdr>
        </w:div>
        <w:div w:id="494340542">
          <w:marLeft w:val="0"/>
          <w:marRight w:val="0"/>
          <w:marTop w:val="0"/>
          <w:marBottom w:val="0"/>
          <w:divBdr>
            <w:top w:val="none" w:sz="0" w:space="0" w:color="auto"/>
            <w:left w:val="none" w:sz="0" w:space="0" w:color="auto"/>
            <w:bottom w:val="none" w:sz="0" w:space="0" w:color="auto"/>
            <w:right w:val="none" w:sz="0" w:space="0" w:color="auto"/>
          </w:divBdr>
        </w:div>
        <w:div w:id="571239557">
          <w:marLeft w:val="0"/>
          <w:marRight w:val="0"/>
          <w:marTop w:val="0"/>
          <w:marBottom w:val="0"/>
          <w:divBdr>
            <w:top w:val="none" w:sz="0" w:space="0" w:color="auto"/>
            <w:left w:val="none" w:sz="0" w:space="0" w:color="auto"/>
            <w:bottom w:val="none" w:sz="0" w:space="0" w:color="auto"/>
            <w:right w:val="none" w:sz="0" w:space="0" w:color="auto"/>
          </w:divBdr>
        </w:div>
        <w:div w:id="991133304">
          <w:marLeft w:val="0"/>
          <w:marRight w:val="0"/>
          <w:marTop w:val="0"/>
          <w:marBottom w:val="0"/>
          <w:divBdr>
            <w:top w:val="none" w:sz="0" w:space="0" w:color="auto"/>
            <w:left w:val="none" w:sz="0" w:space="0" w:color="auto"/>
            <w:bottom w:val="none" w:sz="0" w:space="0" w:color="auto"/>
            <w:right w:val="none" w:sz="0" w:space="0" w:color="auto"/>
          </w:divBdr>
        </w:div>
        <w:div w:id="1263535668">
          <w:marLeft w:val="0"/>
          <w:marRight w:val="0"/>
          <w:marTop w:val="0"/>
          <w:marBottom w:val="0"/>
          <w:divBdr>
            <w:top w:val="none" w:sz="0" w:space="0" w:color="auto"/>
            <w:left w:val="none" w:sz="0" w:space="0" w:color="auto"/>
            <w:bottom w:val="none" w:sz="0" w:space="0" w:color="auto"/>
            <w:right w:val="none" w:sz="0" w:space="0" w:color="auto"/>
          </w:divBdr>
        </w:div>
        <w:div w:id="1348023816">
          <w:marLeft w:val="0"/>
          <w:marRight w:val="0"/>
          <w:marTop w:val="0"/>
          <w:marBottom w:val="0"/>
          <w:divBdr>
            <w:top w:val="none" w:sz="0" w:space="0" w:color="auto"/>
            <w:left w:val="none" w:sz="0" w:space="0" w:color="auto"/>
            <w:bottom w:val="none" w:sz="0" w:space="0" w:color="auto"/>
            <w:right w:val="none" w:sz="0" w:space="0" w:color="auto"/>
          </w:divBdr>
        </w:div>
        <w:div w:id="1437484934">
          <w:marLeft w:val="0"/>
          <w:marRight w:val="0"/>
          <w:marTop w:val="0"/>
          <w:marBottom w:val="0"/>
          <w:divBdr>
            <w:top w:val="none" w:sz="0" w:space="0" w:color="auto"/>
            <w:left w:val="none" w:sz="0" w:space="0" w:color="auto"/>
            <w:bottom w:val="none" w:sz="0" w:space="0" w:color="auto"/>
            <w:right w:val="none" w:sz="0" w:space="0" w:color="auto"/>
          </w:divBdr>
        </w:div>
        <w:div w:id="1568148563">
          <w:marLeft w:val="0"/>
          <w:marRight w:val="0"/>
          <w:marTop w:val="0"/>
          <w:marBottom w:val="0"/>
          <w:divBdr>
            <w:top w:val="none" w:sz="0" w:space="0" w:color="auto"/>
            <w:left w:val="none" w:sz="0" w:space="0" w:color="auto"/>
            <w:bottom w:val="none" w:sz="0" w:space="0" w:color="auto"/>
            <w:right w:val="none" w:sz="0" w:space="0" w:color="auto"/>
          </w:divBdr>
        </w:div>
        <w:div w:id="1604730736">
          <w:marLeft w:val="0"/>
          <w:marRight w:val="0"/>
          <w:marTop w:val="0"/>
          <w:marBottom w:val="0"/>
          <w:divBdr>
            <w:top w:val="none" w:sz="0" w:space="0" w:color="auto"/>
            <w:left w:val="none" w:sz="0" w:space="0" w:color="auto"/>
            <w:bottom w:val="none" w:sz="0" w:space="0" w:color="auto"/>
            <w:right w:val="none" w:sz="0" w:space="0" w:color="auto"/>
          </w:divBdr>
        </w:div>
        <w:div w:id="1669943382">
          <w:marLeft w:val="0"/>
          <w:marRight w:val="0"/>
          <w:marTop w:val="0"/>
          <w:marBottom w:val="0"/>
          <w:divBdr>
            <w:top w:val="none" w:sz="0" w:space="0" w:color="auto"/>
            <w:left w:val="none" w:sz="0" w:space="0" w:color="auto"/>
            <w:bottom w:val="none" w:sz="0" w:space="0" w:color="auto"/>
            <w:right w:val="none" w:sz="0" w:space="0" w:color="auto"/>
          </w:divBdr>
        </w:div>
        <w:div w:id="1760102548">
          <w:marLeft w:val="0"/>
          <w:marRight w:val="0"/>
          <w:marTop w:val="0"/>
          <w:marBottom w:val="0"/>
          <w:divBdr>
            <w:top w:val="none" w:sz="0" w:space="0" w:color="auto"/>
            <w:left w:val="none" w:sz="0" w:space="0" w:color="auto"/>
            <w:bottom w:val="none" w:sz="0" w:space="0" w:color="auto"/>
            <w:right w:val="none" w:sz="0" w:space="0" w:color="auto"/>
          </w:divBdr>
        </w:div>
      </w:divsChild>
    </w:div>
    <w:div w:id="1290744407">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729499">
      <w:bodyDiv w:val="1"/>
      <w:marLeft w:val="0"/>
      <w:marRight w:val="0"/>
      <w:marTop w:val="0"/>
      <w:marBottom w:val="0"/>
      <w:divBdr>
        <w:top w:val="none" w:sz="0" w:space="0" w:color="auto"/>
        <w:left w:val="none" w:sz="0" w:space="0" w:color="auto"/>
        <w:bottom w:val="none" w:sz="0" w:space="0" w:color="auto"/>
        <w:right w:val="none" w:sz="0" w:space="0" w:color="auto"/>
      </w:divBdr>
    </w:div>
    <w:div w:id="1303777286">
      <w:bodyDiv w:val="1"/>
      <w:marLeft w:val="0"/>
      <w:marRight w:val="0"/>
      <w:marTop w:val="0"/>
      <w:marBottom w:val="0"/>
      <w:divBdr>
        <w:top w:val="none" w:sz="0" w:space="0" w:color="auto"/>
        <w:left w:val="none" w:sz="0" w:space="0" w:color="auto"/>
        <w:bottom w:val="none" w:sz="0" w:space="0" w:color="auto"/>
        <w:right w:val="none" w:sz="0" w:space="0" w:color="auto"/>
      </w:divBdr>
    </w:div>
    <w:div w:id="1312103874">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536932">
      <w:bodyDiv w:val="1"/>
      <w:marLeft w:val="0"/>
      <w:marRight w:val="0"/>
      <w:marTop w:val="0"/>
      <w:marBottom w:val="0"/>
      <w:divBdr>
        <w:top w:val="none" w:sz="0" w:space="0" w:color="auto"/>
        <w:left w:val="none" w:sz="0" w:space="0" w:color="auto"/>
        <w:bottom w:val="none" w:sz="0" w:space="0" w:color="auto"/>
        <w:right w:val="none" w:sz="0" w:space="0" w:color="auto"/>
      </w:divBdr>
    </w:div>
    <w:div w:id="1317800763">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872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3632573">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78822307">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8793913">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4470540">
      <w:bodyDiv w:val="1"/>
      <w:marLeft w:val="0"/>
      <w:marRight w:val="0"/>
      <w:marTop w:val="0"/>
      <w:marBottom w:val="0"/>
      <w:divBdr>
        <w:top w:val="none" w:sz="0" w:space="0" w:color="auto"/>
        <w:left w:val="none" w:sz="0" w:space="0" w:color="auto"/>
        <w:bottom w:val="none" w:sz="0" w:space="0" w:color="auto"/>
        <w:right w:val="none" w:sz="0" w:space="0" w:color="auto"/>
      </w:divBdr>
    </w:div>
    <w:div w:id="1415399124">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19450140">
      <w:bodyDiv w:val="1"/>
      <w:marLeft w:val="0"/>
      <w:marRight w:val="0"/>
      <w:marTop w:val="0"/>
      <w:marBottom w:val="0"/>
      <w:divBdr>
        <w:top w:val="none" w:sz="0" w:space="0" w:color="auto"/>
        <w:left w:val="none" w:sz="0" w:space="0" w:color="auto"/>
        <w:bottom w:val="none" w:sz="0" w:space="0" w:color="auto"/>
        <w:right w:val="none" w:sz="0" w:space="0" w:color="auto"/>
      </w:divBdr>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27339000">
      <w:bodyDiv w:val="1"/>
      <w:marLeft w:val="0"/>
      <w:marRight w:val="0"/>
      <w:marTop w:val="0"/>
      <w:marBottom w:val="0"/>
      <w:divBdr>
        <w:top w:val="none" w:sz="0" w:space="0" w:color="auto"/>
        <w:left w:val="none" w:sz="0" w:space="0" w:color="auto"/>
        <w:bottom w:val="none" w:sz="0" w:space="0" w:color="auto"/>
        <w:right w:val="none" w:sz="0" w:space="0" w:color="auto"/>
      </w:divBdr>
    </w:div>
    <w:div w:id="1434976448">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32272433">
          <w:marLeft w:val="0"/>
          <w:marRight w:val="0"/>
          <w:marTop w:val="0"/>
          <w:marBottom w:val="120"/>
          <w:divBdr>
            <w:top w:val="none" w:sz="0" w:space="0" w:color="auto"/>
            <w:left w:val="none" w:sz="0" w:space="0" w:color="auto"/>
            <w:bottom w:val="none" w:sz="0" w:space="0" w:color="auto"/>
            <w:right w:val="none" w:sz="0" w:space="0" w:color="auto"/>
          </w:divBdr>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486371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8336410">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036472">
      <w:bodyDiv w:val="1"/>
      <w:marLeft w:val="0"/>
      <w:marRight w:val="0"/>
      <w:marTop w:val="0"/>
      <w:marBottom w:val="0"/>
      <w:divBdr>
        <w:top w:val="none" w:sz="0" w:space="0" w:color="auto"/>
        <w:left w:val="none" w:sz="0" w:space="0" w:color="auto"/>
        <w:bottom w:val="none" w:sz="0" w:space="0" w:color="auto"/>
        <w:right w:val="none" w:sz="0" w:space="0" w:color="auto"/>
      </w:divBdr>
    </w:div>
    <w:div w:id="1464272292">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553824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162845">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4172347">
      <w:bodyDiv w:val="1"/>
      <w:marLeft w:val="0"/>
      <w:marRight w:val="0"/>
      <w:marTop w:val="0"/>
      <w:marBottom w:val="0"/>
      <w:divBdr>
        <w:top w:val="none" w:sz="0" w:space="0" w:color="auto"/>
        <w:left w:val="none" w:sz="0" w:space="0" w:color="auto"/>
        <w:bottom w:val="none" w:sz="0" w:space="0" w:color="auto"/>
        <w:right w:val="none" w:sz="0" w:space="0" w:color="auto"/>
      </w:divBdr>
    </w:div>
    <w:div w:id="1474564807">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36342053">
          <w:marLeft w:val="0"/>
          <w:marRight w:val="0"/>
          <w:marTop w:val="0"/>
          <w:marBottom w:val="120"/>
          <w:divBdr>
            <w:top w:val="none" w:sz="0" w:space="0" w:color="auto"/>
            <w:left w:val="none" w:sz="0" w:space="0" w:color="auto"/>
            <w:bottom w:val="none" w:sz="0" w:space="0" w:color="auto"/>
            <w:right w:val="none" w:sz="0" w:space="0" w:color="auto"/>
          </w:divBdr>
        </w:div>
      </w:divsChild>
    </w:div>
    <w:div w:id="1475365074">
      <w:bodyDiv w:val="1"/>
      <w:marLeft w:val="0"/>
      <w:marRight w:val="0"/>
      <w:marTop w:val="0"/>
      <w:marBottom w:val="0"/>
      <w:divBdr>
        <w:top w:val="none" w:sz="0" w:space="0" w:color="auto"/>
        <w:left w:val="none" w:sz="0" w:space="0" w:color="auto"/>
        <w:bottom w:val="none" w:sz="0" w:space="0" w:color="auto"/>
        <w:right w:val="none" w:sz="0" w:space="0" w:color="auto"/>
      </w:divBdr>
    </w:div>
    <w:div w:id="1477986457">
      <w:bodyDiv w:val="1"/>
      <w:marLeft w:val="0"/>
      <w:marRight w:val="0"/>
      <w:marTop w:val="0"/>
      <w:marBottom w:val="0"/>
      <w:divBdr>
        <w:top w:val="none" w:sz="0" w:space="0" w:color="auto"/>
        <w:left w:val="none" w:sz="0" w:space="0" w:color="auto"/>
        <w:bottom w:val="none" w:sz="0" w:space="0" w:color="auto"/>
        <w:right w:val="none" w:sz="0" w:space="0" w:color="auto"/>
      </w:divBdr>
    </w:div>
    <w:div w:id="1479877923">
      <w:bodyDiv w:val="1"/>
      <w:marLeft w:val="0"/>
      <w:marRight w:val="0"/>
      <w:marTop w:val="0"/>
      <w:marBottom w:val="0"/>
      <w:divBdr>
        <w:top w:val="none" w:sz="0" w:space="0" w:color="auto"/>
        <w:left w:val="none" w:sz="0" w:space="0" w:color="auto"/>
        <w:bottom w:val="none" w:sz="0" w:space="0" w:color="auto"/>
        <w:right w:val="none" w:sz="0" w:space="0" w:color="auto"/>
      </w:divBdr>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1826244">
      <w:bodyDiv w:val="1"/>
      <w:marLeft w:val="0"/>
      <w:marRight w:val="0"/>
      <w:marTop w:val="0"/>
      <w:marBottom w:val="0"/>
      <w:divBdr>
        <w:top w:val="none" w:sz="0" w:space="0" w:color="auto"/>
        <w:left w:val="none" w:sz="0" w:space="0" w:color="auto"/>
        <w:bottom w:val="none" w:sz="0" w:space="0" w:color="auto"/>
        <w:right w:val="none" w:sz="0" w:space="0" w:color="auto"/>
      </w:divBdr>
    </w:div>
    <w:div w:id="1492059497">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7280244">
      <w:bodyDiv w:val="1"/>
      <w:marLeft w:val="0"/>
      <w:marRight w:val="0"/>
      <w:marTop w:val="0"/>
      <w:marBottom w:val="0"/>
      <w:divBdr>
        <w:top w:val="none" w:sz="0" w:space="0" w:color="auto"/>
        <w:left w:val="none" w:sz="0" w:space="0" w:color="auto"/>
        <w:bottom w:val="none" w:sz="0" w:space="0" w:color="auto"/>
        <w:right w:val="none" w:sz="0" w:space="0" w:color="auto"/>
      </w:divBdr>
    </w:div>
    <w:div w:id="1508860358">
      <w:bodyDiv w:val="1"/>
      <w:marLeft w:val="0"/>
      <w:marRight w:val="0"/>
      <w:marTop w:val="0"/>
      <w:marBottom w:val="0"/>
      <w:divBdr>
        <w:top w:val="none" w:sz="0" w:space="0" w:color="auto"/>
        <w:left w:val="none" w:sz="0" w:space="0" w:color="auto"/>
        <w:bottom w:val="none" w:sz="0" w:space="0" w:color="auto"/>
        <w:right w:val="none" w:sz="0" w:space="0" w:color="auto"/>
      </w:divBdr>
    </w:div>
    <w:div w:id="1517961757">
      <w:bodyDiv w:val="1"/>
      <w:marLeft w:val="0"/>
      <w:marRight w:val="0"/>
      <w:marTop w:val="0"/>
      <w:marBottom w:val="0"/>
      <w:divBdr>
        <w:top w:val="none" w:sz="0" w:space="0" w:color="auto"/>
        <w:left w:val="none" w:sz="0" w:space="0" w:color="auto"/>
        <w:bottom w:val="none" w:sz="0" w:space="0" w:color="auto"/>
        <w:right w:val="none" w:sz="0" w:space="0" w:color="auto"/>
      </w:divBdr>
      <w:divsChild>
        <w:div w:id="813178351">
          <w:marLeft w:val="0"/>
          <w:marRight w:val="0"/>
          <w:marTop w:val="0"/>
          <w:marBottom w:val="0"/>
          <w:divBdr>
            <w:top w:val="none" w:sz="0" w:space="0" w:color="auto"/>
            <w:left w:val="none" w:sz="0" w:space="0" w:color="auto"/>
            <w:bottom w:val="none" w:sz="0" w:space="0" w:color="auto"/>
            <w:right w:val="none" w:sz="0" w:space="0" w:color="auto"/>
          </w:divBdr>
          <w:divsChild>
            <w:div w:id="601914168">
              <w:marLeft w:val="0"/>
              <w:marRight w:val="0"/>
              <w:marTop w:val="0"/>
              <w:marBottom w:val="0"/>
              <w:divBdr>
                <w:top w:val="none" w:sz="0" w:space="0" w:color="auto"/>
                <w:left w:val="none" w:sz="0" w:space="0" w:color="auto"/>
                <w:bottom w:val="none" w:sz="0" w:space="0" w:color="auto"/>
                <w:right w:val="none" w:sz="0" w:space="0" w:color="auto"/>
              </w:divBdr>
              <w:divsChild>
                <w:div w:id="19872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37309425">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56891821">
      <w:bodyDiv w:val="1"/>
      <w:marLeft w:val="0"/>
      <w:marRight w:val="0"/>
      <w:marTop w:val="0"/>
      <w:marBottom w:val="0"/>
      <w:divBdr>
        <w:top w:val="none" w:sz="0" w:space="0" w:color="auto"/>
        <w:left w:val="none" w:sz="0" w:space="0" w:color="auto"/>
        <w:bottom w:val="none" w:sz="0" w:space="0" w:color="auto"/>
        <w:right w:val="none" w:sz="0" w:space="0" w:color="auto"/>
      </w:divBdr>
    </w:div>
    <w:div w:id="1560509529">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180558">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660703">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8307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079237">
      <w:bodyDiv w:val="1"/>
      <w:marLeft w:val="0"/>
      <w:marRight w:val="0"/>
      <w:marTop w:val="0"/>
      <w:marBottom w:val="0"/>
      <w:divBdr>
        <w:top w:val="none" w:sz="0" w:space="0" w:color="auto"/>
        <w:left w:val="none" w:sz="0" w:space="0" w:color="auto"/>
        <w:bottom w:val="none" w:sz="0" w:space="0" w:color="auto"/>
        <w:right w:val="none" w:sz="0" w:space="0" w:color="auto"/>
      </w:divBdr>
    </w:div>
    <w:div w:id="1593781848">
      <w:bodyDiv w:val="1"/>
      <w:marLeft w:val="0"/>
      <w:marRight w:val="0"/>
      <w:marTop w:val="0"/>
      <w:marBottom w:val="0"/>
      <w:divBdr>
        <w:top w:val="none" w:sz="0" w:space="0" w:color="auto"/>
        <w:left w:val="none" w:sz="0" w:space="0" w:color="auto"/>
        <w:bottom w:val="none" w:sz="0" w:space="0" w:color="auto"/>
        <w:right w:val="none" w:sz="0" w:space="0" w:color="auto"/>
      </w:divBdr>
    </w:div>
    <w:div w:id="1598564941">
      <w:bodyDiv w:val="1"/>
      <w:marLeft w:val="0"/>
      <w:marRight w:val="0"/>
      <w:marTop w:val="0"/>
      <w:marBottom w:val="0"/>
      <w:divBdr>
        <w:top w:val="none" w:sz="0" w:space="0" w:color="auto"/>
        <w:left w:val="none" w:sz="0" w:space="0" w:color="auto"/>
        <w:bottom w:val="none" w:sz="0" w:space="0" w:color="auto"/>
        <w:right w:val="none" w:sz="0" w:space="0" w:color="auto"/>
      </w:divBdr>
      <w:divsChild>
        <w:div w:id="1232153318">
          <w:marLeft w:val="0"/>
          <w:marRight w:val="0"/>
          <w:marTop w:val="0"/>
          <w:marBottom w:val="0"/>
          <w:divBdr>
            <w:top w:val="none" w:sz="0" w:space="0" w:color="auto"/>
            <w:left w:val="none" w:sz="0" w:space="0" w:color="auto"/>
            <w:bottom w:val="none" w:sz="0" w:space="0" w:color="auto"/>
            <w:right w:val="none" w:sz="0" w:space="0" w:color="auto"/>
          </w:divBdr>
        </w:div>
        <w:div w:id="1274021708">
          <w:marLeft w:val="0"/>
          <w:marRight w:val="0"/>
          <w:marTop w:val="0"/>
          <w:marBottom w:val="0"/>
          <w:divBdr>
            <w:top w:val="none" w:sz="0" w:space="0" w:color="auto"/>
            <w:left w:val="none" w:sz="0" w:space="0" w:color="auto"/>
            <w:bottom w:val="none" w:sz="0" w:space="0" w:color="auto"/>
            <w:right w:val="none" w:sz="0" w:space="0" w:color="auto"/>
          </w:divBdr>
          <w:divsChild>
            <w:div w:id="1521044023">
              <w:marLeft w:val="0"/>
              <w:marRight w:val="0"/>
              <w:marTop w:val="0"/>
              <w:marBottom w:val="0"/>
              <w:divBdr>
                <w:top w:val="none" w:sz="0" w:space="0" w:color="auto"/>
                <w:left w:val="none" w:sz="0" w:space="0" w:color="auto"/>
                <w:bottom w:val="none" w:sz="0" w:space="0" w:color="auto"/>
                <w:right w:val="none" w:sz="0" w:space="0" w:color="auto"/>
              </w:divBdr>
            </w:div>
          </w:divsChild>
        </w:div>
        <w:div w:id="129714011">
          <w:marLeft w:val="0"/>
          <w:marRight w:val="0"/>
          <w:marTop w:val="0"/>
          <w:marBottom w:val="0"/>
          <w:divBdr>
            <w:top w:val="none" w:sz="0" w:space="0" w:color="auto"/>
            <w:left w:val="none" w:sz="0" w:space="0" w:color="auto"/>
            <w:bottom w:val="none" w:sz="0" w:space="0" w:color="auto"/>
            <w:right w:val="none" w:sz="0" w:space="0" w:color="auto"/>
          </w:divBdr>
          <w:divsChild>
            <w:div w:id="48187757">
              <w:marLeft w:val="0"/>
              <w:marRight w:val="0"/>
              <w:marTop w:val="0"/>
              <w:marBottom w:val="0"/>
              <w:divBdr>
                <w:top w:val="none" w:sz="0" w:space="0" w:color="auto"/>
                <w:left w:val="none" w:sz="0" w:space="0" w:color="auto"/>
                <w:bottom w:val="none" w:sz="0" w:space="0" w:color="auto"/>
                <w:right w:val="none" w:sz="0" w:space="0" w:color="auto"/>
              </w:divBdr>
            </w:div>
          </w:divsChild>
        </w:div>
        <w:div w:id="1535386325">
          <w:marLeft w:val="0"/>
          <w:marRight w:val="0"/>
          <w:marTop w:val="0"/>
          <w:marBottom w:val="0"/>
          <w:divBdr>
            <w:top w:val="none" w:sz="0" w:space="0" w:color="auto"/>
            <w:left w:val="none" w:sz="0" w:space="0" w:color="auto"/>
            <w:bottom w:val="none" w:sz="0" w:space="0" w:color="auto"/>
            <w:right w:val="none" w:sz="0" w:space="0" w:color="auto"/>
          </w:divBdr>
          <w:divsChild>
            <w:div w:id="2100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905">
      <w:bodyDiv w:val="1"/>
      <w:marLeft w:val="0"/>
      <w:marRight w:val="0"/>
      <w:marTop w:val="0"/>
      <w:marBottom w:val="0"/>
      <w:divBdr>
        <w:top w:val="none" w:sz="0" w:space="0" w:color="auto"/>
        <w:left w:val="none" w:sz="0" w:space="0" w:color="auto"/>
        <w:bottom w:val="none" w:sz="0" w:space="0" w:color="auto"/>
        <w:right w:val="none" w:sz="0" w:space="0" w:color="auto"/>
      </w:divBdr>
    </w:div>
    <w:div w:id="1604141928">
      <w:bodyDiv w:val="1"/>
      <w:marLeft w:val="0"/>
      <w:marRight w:val="0"/>
      <w:marTop w:val="0"/>
      <w:marBottom w:val="0"/>
      <w:divBdr>
        <w:top w:val="none" w:sz="0" w:space="0" w:color="auto"/>
        <w:left w:val="none" w:sz="0" w:space="0" w:color="auto"/>
        <w:bottom w:val="none" w:sz="0" w:space="0" w:color="auto"/>
        <w:right w:val="none" w:sz="0" w:space="0" w:color="auto"/>
      </w:divBdr>
    </w:div>
    <w:div w:id="161115908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768694110">
          <w:marLeft w:val="0"/>
          <w:marRight w:val="0"/>
          <w:marTop w:val="0"/>
          <w:marBottom w:val="120"/>
          <w:divBdr>
            <w:top w:val="none" w:sz="0" w:space="0" w:color="auto"/>
            <w:left w:val="none" w:sz="0" w:space="0" w:color="auto"/>
            <w:bottom w:val="none" w:sz="0" w:space="0" w:color="auto"/>
            <w:right w:val="none" w:sz="0" w:space="0" w:color="auto"/>
          </w:divBdr>
        </w:div>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2056723">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4211137">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5352381">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4259902">
      <w:bodyDiv w:val="1"/>
      <w:marLeft w:val="0"/>
      <w:marRight w:val="0"/>
      <w:marTop w:val="0"/>
      <w:marBottom w:val="0"/>
      <w:divBdr>
        <w:top w:val="none" w:sz="0" w:space="0" w:color="auto"/>
        <w:left w:val="none" w:sz="0" w:space="0" w:color="auto"/>
        <w:bottom w:val="none" w:sz="0" w:space="0" w:color="auto"/>
        <w:right w:val="none" w:sz="0" w:space="0" w:color="auto"/>
      </w:divBdr>
      <w:divsChild>
        <w:div w:id="1173453008">
          <w:marLeft w:val="0"/>
          <w:marRight w:val="0"/>
          <w:marTop w:val="0"/>
          <w:marBottom w:val="0"/>
          <w:divBdr>
            <w:top w:val="none" w:sz="0" w:space="0" w:color="auto"/>
            <w:left w:val="none" w:sz="0" w:space="0" w:color="auto"/>
            <w:bottom w:val="none" w:sz="0" w:space="0" w:color="auto"/>
            <w:right w:val="none" w:sz="0" w:space="0" w:color="auto"/>
          </w:divBdr>
        </w:div>
        <w:div w:id="1613245191">
          <w:marLeft w:val="0"/>
          <w:marRight w:val="0"/>
          <w:marTop w:val="0"/>
          <w:marBottom w:val="0"/>
          <w:divBdr>
            <w:top w:val="none" w:sz="0" w:space="0" w:color="auto"/>
            <w:left w:val="none" w:sz="0" w:space="0" w:color="auto"/>
            <w:bottom w:val="none" w:sz="0" w:space="0" w:color="auto"/>
            <w:right w:val="none" w:sz="0" w:space="0" w:color="auto"/>
          </w:divBdr>
        </w:div>
        <w:div w:id="1100951498">
          <w:marLeft w:val="0"/>
          <w:marRight w:val="0"/>
          <w:marTop w:val="0"/>
          <w:marBottom w:val="0"/>
          <w:divBdr>
            <w:top w:val="none" w:sz="0" w:space="0" w:color="auto"/>
            <w:left w:val="none" w:sz="0" w:space="0" w:color="auto"/>
            <w:bottom w:val="none" w:sz="0" w:space="0" w:color="auto"/>
            <w:right w:val="none" w:sz="0" w:space="0" w:color="auto"/>
          </w:divBdr>
        </w:div>
      </w:divsChild>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69962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66854247">
      <w:bodyDiv w:val="1"/>
      <w:marLeft w:val="0"/>
      <w:marRight w:val="0"/>
      <w:marTop w:val="0"/>
      <w:marBottom w:val="0"/>
      <w:divBdr>
        <w:top w:val="none" w:sz="0" w:space="0" w:color="auto"/>
        <w:left w:val="none" w:sz="0" w:space="0" w:color="auto"/>
        <w:bottom w:val="none" w:sz="0" w:space="0" w:color="auto"/>
        <w:right w:val="none" w:sz="0" w:space="0" w:color="auto"/>
      </w:divBdr>
    </w:div>
    <w:div w:id="16763039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376618">
      <w:bodyDiv w:val="1"/>
      <w:marLeft w:val="0"/>
      <w:marRight w:val="0"/>
      <w:marTop w:val="0"/>
      <w:marBottom w:val="0"/>
      <w:divBdr>
        <w:top w:val="none" w:sz="0" w:space="0" w:color="auto"/>
        <w:left w:val="none" w:sz="0" w:space="0" w:color="auto"/>
        <w:bottom w:val="none" w:sz="0" w:space="0" w:color="auto"/>
        <w:right w:val="none" w:sz="0" w:space="0" w:color="auto"/>
      </w:divBdr>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1607986">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852068">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464660345">
          <w:marLeft w:val="0"/>
          <w:marRight w:val="0"/>
          <w:marTop w:val="0"/>
          <w:marBottom w:val="0"/>
          <w:divBdr>
            <w:top w:val="none" w:sz="0" w:space="0" w:color="auto"/>
            <w:left w:val="none" w:sz="0" w:space="0" w:color="auto"/>
            <w:bottom w:val="none" w:sz="0" w:space="0" w:color="auto"/>
            <w:right w:val="none" w:sz="0" w:space="0" w:color="auto"/>
          </w:divBdr>
        </w:div>
        <w:div w:id="1300918831">
          <w:marLeft w:val="0"/>
          <w:marRight w:val="0"/>
          <w:marTop w:val="0"/>
          <w:marBottom w:val="12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4352332">
      <w:bodyDiv w:val="1"/>
      <w:marLeft w:val="0"/>
      <w:marRight w:val="0"/>
      <w:marTop w:val="0"/>
      <w:marBottom w:val="0"/>
      <w:divBdr>
        <w:top w:val="none" w:sz="0" w:space="0" w:color="auto"/>
        <w:left w:val="none" w:sz="0" w:space="0" w:color="auto"/>
        <w:bottom w:val="none" w:sz="0" w:space="0" w:color="auto"/>
        <w:right w:val="none" w:sz="0" w:space="0" w:color="auto"/>
      </w:divBdr>
    </w:div>
    <w:div w:id="173469826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356005649">
          <w:marLeft w:val="0"/>
          <w:marRight w:val="0"/>
          <w:marTop w:val="0"/>
          <w:marBottom w:val="0"/>
          <w:divBdr>
            <w:top w:val="none" w:sz="0" w:space="0" w:color="auto"/>
            <w:left w:val="none" w:sz="0" w:space="0" w:color="auto"/>
            <w:bottom w:val="none" w:sz="0" w:space="0" w:color="auto"/>
            <w:right w:val="none" w:sz="0" w:space="0" w:color="auto"/>
          </w:divBdr>
        </w:div>
        <w:div w:id="184998133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6855268">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9326895">
      <w:bodyDiv w:val="1"/>
      <w:marLeft w:val="0"/>
      <w:marRight w:val="0"/>
      <w:marTop w:val="0"/>
      <w:marBottom w:val="0"/>
      <w:divBdr>
        <w:top w:val="none" w:sz="0" w:space="0" w:color="auto"/>
        <w:left w:val="none" w:sz="0" w:space="0" w:color="auto"/>
        <w:bottom w:val="none" w:sz="0" w:space="0" w:color="auto"/>
        <w:right w:val="none" w:sz="0" w:space="0" w:color="auto"/>
      </w:divBdr>
      <w:divsChild>
        <w:div w:id="13772847">
          <w:marLeft w:val="0"/>
          <w:marRight w:val="0"/>
          <w:marTop w:val="0"/>
          <w:marBottom w:val="0"/>
          <w:divBdr>
            <w:top w:val="none" w:sz="0" w:space="0" w:color="auto"/>
            <w:left w:val="none" w:sz="0" w:space="0" w:color="auto"/>
            <w:bottom w:val="none" w:sz="0" w:space="0" w:color="auto"/>
            <w:right w:val="none" w:sz="0" w:space="0" w:color="auto"/>
          </w:divBdr>
        </w:div>
        <w:div w:id="183634907">
          <w:marLeft w:val="0"/>
          <w:marRight w:val="0"/>
          <w:marTop w:val="0"/>
          <w:marBottom w:val="0"/>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
        <w:div w:id="485753119">
          <w:marLeft w:val="0"/>
          <w:marRight w:val="0"/>
          <w:marTop w:val="0"/>
          <w:marBottom w:val="0"/>
          <w:divBdr>
            <w:top w:val="none" w:sz="0" w:space="0" w:color="auto"/>
            <w:left w:val="none" w:sz="0" w:space="0" w:color="auto"/>
            <w:bottom w:val="none" w:sz="0" w:space="0" w:color="auto"/>
            <w:right w:val="none" w:sz="0" w:space="0" w:color="auto"/>
          </w:divBdr>
        </w:div>
        <w:div w:id="808746027">
          <w:marLeft w:val="0"/>
          <w:marRight w:val="0"/>
          <w:marTop w:val="0"/>
          <w:marBottom w:val="0"/>
          <w:divBdr>
            <w:top w:val="none" w:sz="0" w:space="0" w:color="auto"/>
            <w:left w:val="none" w:sz="0" w:space="0" w:color="auto"/>
            <w:bottom w:val="none" w:sz="0" w:space="0" w:color="auto"/>
            <w:right w:val="none" w:sz="0" w:space="0" w:color="auto"/>
          </w:divBdr>
        </w:div>
        <w:div w:id="848911209">
          <w:marLeft w:val="0"/>
          <w:marRight w:val="0"/>
          <w:marTop w:val="0"/>
          <w:marBottom w:val="0"/>
          <w:divBdr>
            <w:top w:val="none" w:sz="0" w:space="0" w:color="auto"/>
            <w:left w:val="none" w:sz="0" w:space="0" w:color="auto"/>
            <w:bottom w:val="none" w:sz="0" w:space="0" w:color="auto"/>
            <w:right w:val="none" w:sz="0" w:space="0" w:color="auto"/>
          </w:divBdr>
        </w:div>
        <w:div w:id="2033722130">
          <w:marLeft w:val="0"/>
          <w:marRight w:val="0"/>
          <w:marTop w:val="0"/>
          <w:marBottom w:val="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51083512">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294795909">
                  <w:marLeft w:val="0"/>
                  <w:marRight w:val="2100"/>
                  <w:marTop w:val="0"/>
                  <w:marBottom w:val="0"/>
                  <w:divBdr>
                    <w:top w:val="none" w:sz="0" w:space="0" w:color="auto"/>
                    <w:left w:val="none" w:sz="0" w:space="0" w:color="auto"/>
                    <w:bottom w:val="none" w:sz="0" w:space="0" w:color="auto"/>
                    <w:right w:val="none" w:sz="0" w:space="0" w:color="auto"/>
                  </w:divBdr>
                </w:div>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47375642">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960843207">
              <w:marLeft w:val="0"/>
              <w:marRight w:val="-2100"/>
              <w:marTop w:val="0"/>
              <w:marBottom w:val="0"/>
              <w:divBdr>
                <w:top w:val="none" w:sz="0" w:space="0" w:color="auto"/>
                <w:left w:val="none" w:sz="0" w:space="0" w:color="auto"/>
                <w:bottom w:val="none" w:sz="0" w:space="0" w:color="auto"/>
                <w:right w:val="none" w:sz="0" w:space="0" w:color="auto"/>
              </w:divBdr>
              <w:divsChild>
                <w:div w:id="1384670186">
                  <w:marLeft w:val="0"/>
                  <w:marRight w:val="2100"/>
                  <w:marTop w:val="0"/>
                  <w:marBottom w:val="0"/>
                  <w:divBdr>
                    <w:top w:val="none" w:sz="0" w:space="0" w:color="auto"/>
                    <w:left w:val="none" w:sz="0" w:space="0" w:color="auto"/>
                    <w:bottom w:val="none" w:sz="0" w:space="0" w:color="auto"/>
                    <w:right w:val="none" w:sz="0" w:space="0" w:color="auto"/>
                  </w:divBdr>
                </w:div>
                <w:div w:id="2113282566">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46685102">
                  <w:marLeft w:val="0"/>
                  <w:marRight w:val="2100"/>
                  <w:marTop w:val="0"/>
                  <w:marBottom w:val="0"/>
                  <w:divBdr>
                    <w:top w:val="none" w:sz="0" w:space="0" w:color="auto"/>
                    <w:left w:val="none" w:sz="0" w:space="0" w:color="auto"/>
                    <w:bottom w:val="none" w:sz="0" w:space="0" w:color="auto"/>
                    <w:right w:val="none" w:sz="0" w:space="0" w:color="auto"/>
                  </w:divBdr>
                </w:div>
                <w:div w:id="1059325042">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413963065">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258027122">
                  <w:marLeft w:val="0"/>
                  <w:marRight w:val="2100"/>
                  <w:marTop w:val="0"/>
                  <w:marBottom w:val="0"/>
                  <w:divBdr>
                    <w:top w:val="none" w:sz="0" w:space="0" w:color="auto"/>
                    <w:left w:val="none" w:sz="0" w:space="0" w:color="auto"/>
                    <w:bottom w:val="none" w:sz="0" w:space="0" w:color="auto"/>
                    <w:right w:val="none" w:sz="0" w:space="0" w:color="auto"/>
                  </w:divBdr>
                </w:div>
                <w:div w:id="1088771699">
                  <w:marLeft w:val="0"/>
                  <w:marRight w:val="2100"/>
                  <w:marTop w:val="0"/>
                  <w:marBottom w:val="0"/>
                  <w:divBdr>
                    <w:top w:val="none" w:sz="0" w:space="0" w:color="auto"/>
                    <w:left w:val="none" w:sz="0" w:space="0" w:color="auto"/>
                    <w:bottom w:val="none" w:sz="0" w:space="0" w:color="auto"/>
                    <w:right w:val="none" w:sz="0" w:space="0" w:color="auto"/>
                  </w:divBdr>
                </w:div>
              </w:divsChild>
            </w:div>
            <w:div w:id="1454976343">
              <w:marLeft w:val="0"/>
              <w:marRight w:val="0"/>
              <w:marTop w:val="0"/>
              <w:marBottom w:val="30"/>
              <w:divBdr>
                <w:top w:val="none" w:sz="0" w:space="0" w:color="auto"/>
                <w:left w:val="none" w:sz="0" w:space="0" w:color="auto"/>
                <w:bottom w:val="none" w:sz="0" w:space="0" w:color="auto"/>
                <w:right w:val="none" w:sz="0" w:space="0" w:color="auto"/>
              </w:divBdr>
            </w:div>
            <w:div w:id="1534995608">
              <w:marLeft w:val="0"/>
              <w:marRight w:val="0"/>
              <w:marTop w:val="0"/>
              <w:marBottom w:val="30"/>
              <w:divBdr>
                <w:top w:val="none" w:sz="0" w:space="0" w:color="auto"/>
                <w:left w:val="none" w:sz="0" w:space="0" w:color="auto"/>
                <w:bottom w:val="none" w:sz="0" w:space="0" w:color="auto"/>
                <w:right w:val="none" w:sz="0" w:space="0" w:color="auto"/>
              </w:divBdr>
            </w:div>
            <w:div w:id="1581714310">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 w:id="1790466733">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112748715">
                  <w:marLeft w:val="0"/>
                  <w:marRight w:val="2100"/>
                  <w:marTop w:val="0"/>
                  <w:marBottom w:val="0"/>
                  <w:divBdr>
                    <w:top w:val="none" w:sz="0" w:space="0" w:color="auto"/>
                    <w:left w:val="none" w:sz="0" w:space="0" w:color="auto"/>
                    <w:bottom w:val="none" w:sz="0" w:space="0" w:color="auto"/>
                    <w:right w:val="none" w:sz="0" w:space="0" w:color="auto"/>
                  </w:divBdr>
                </w:div>
                <w:div w:id="636296334">
                  <w:marLeft w:val="0"/>
                  <w:marRight w:val="2100"/>
                  <w:marTop w:val="0"/>
                  <w:marBottom w:val="0"/>
                  <w:divBdr>
                    <w:top w:val="none" w:sz="0" w:space="0" w:color="auto"/>
                    <w:left w:val="none" w:sz="0" w:space="0" w:color="auto"/>
                    <w:bottom w:val="none" w:sz="0" w:space="0" w:color="auto"/>
                    <w:right w:val="none" w:sz="0" w:space="0" w:color="auto"/>
                  </w:divBdr>
                </w:div>
              </w:divsChild>
            </w:div>
            <w:div w:id="2141460674">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469521983">
              <w:marLeft w:val="0"/>
              <w:marRight w:val="0"/>
              <w:marTop w:val="0"/>
              <w:marBottom w:val="30"/>
              <w:divBdr>
                <w:top w:val="none" w:sz="0" w:space="0" w:color="auto"/>
                <w:left w:val="none" w:sz="0" w:space="0" w:color="auto"/>
                <w:bottom w:val="none" w:sz="0" w:space="0" w:color="auto"/>
                <w:right w:val="none" w:sz="0" w:space="0" w:color="auto"/>
              </w:divBdr>
            </w:div>
            <w:div w:id="69207011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2435548">
      <w:bodyDiv w:val="1"/>
      <w:marLeft w:val="0"/>
      <w:marRight w:val="0"/>
      <w:marTop w:val="0"/>
      <w:marBottom w:val="0"/>
      <w:divBdr>
        <w:top w:val="none" w:sz="0" w:space="0" w:color="auto"/>
        <w:left w:val="none" w:sz="0" w:space="0" w:color="auto"/>
        <w:bottom w:val="none" w:sz="0" w:space="0" w:color="auto"/>
        <w:right w:val="none" w:sz="0" w:space="0" w:color="auto"/>
      </w:divBdr>
    </w:div>
    <w:div w:id="1774664311">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637753">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8988480">
      <w:bodyDiv w:val="1"/>
      <w:marLeft w:val="0"/>
      <w:marRight w:val="0"/>
      <w:marTop w:val="0"/>
      <w:marBottom w:val="0"/>
      <w:divBdr>
        <w:top w:val="none" w:sz="0" w:space="0" w:color="auto"/>
        <w:left w:val="none" w:sz="0" w:space="0" w:color="auto"/>
        <w:bottom w:val="none" w:sz="0" w:space="0" w:color="auto"/>
        <w:right w:val="none" w:sz="0" w:space="0" w:color="auto"/>
      </w:divBdr>
      <w:divsChild>
        <w:div w:id="1155728977">
          <w:marLeft w:val="0"/>
          <w:marRight w:val="0"/>
          <w:marTop w:val="0"/>
          <w:marBottom w:val="0"/>
          <w:divBdr>
            <w:top w:val="none" w:sz="0" w:space="0" w:color="auto"/>
            <w:left w:val="none" w:sz="0" w:space="0" w:color="auto"/>
            <w:bottom w:val="none" w:sz="0" w:space="0" w:color="auto"/>
            <w:right w:val="none" w:sz="0" w:space="0" w:color="auto"/>
          </w:divBdr>
        </w:div>
        <w:div w:id="1756003929">
          <w:marLeft w:val="0"/>
          <w:marRight w:val="0"/>
          <w:marTop w:val="0"/>
          <w:marBottom w:val="0"/>
          <w:divBdr>
            <w:top w:val="none" w:sz="0" w:space="0" w:color="auto"/>
            <w:left w:val="none" w:sz="0" w:space="0" w:color="auto"/>
            <w:bottom w:val="none" w:sz="0" w:space="0" w:color="auto"/>
            <w:right w:val="none" w:sz="0" w:space="0" w:color="auto"/>
          </w:divBdr>
        </w:div>
      </w:divsChild>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87625964">
      <w:bodyDiv w:val="1"/>
      <w:marLeft w:val="0"/>
      <w:marRight w:val="0"/>
      <w:marTop w:val="0"/>
      <w:marBottom w:val="0"/>
      <w:divBdr>
        <w:top w:val="none" w:sz="0" w:space="0" w:color="auto"/>
        <w:left w:val="none" w:sz="0" w:space="0" w:color="auto"/>
        <w:bottom w:val="none" w:sz="0" w:space="0" w:color="auto"/>
        <w:right w:val="none" w:sz="0" w:space="0" w:color="auto"/>
      </w:divBdr>
    </w:div>
    <w:div w:id="178962342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08695250">
      <w:bodyDiv w:val="1"/>
      <w:marLeft w:val="0"/>
      <w:marRight w:val="0"/>
      <w:marTop w:val="0"/>
      <w:marBottom w:val="0"/>
      <w:divBdr>
        <w:top w:val="none" w:sz="0" w:space="0" w:color="auto"/>
        <w:left w:val="none" w:sz="0" w:space="0" w:color="auto"/>
        <w:bottom w:val="none" w:sz="0" w:space="0" w:color="auto"/>
        <w:right w:val="none" w:sz="0" w:space="0" w:color="auto"/>
      </w:divBdr>
    </w:div>
    <w:div w:id="1814441180">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167000">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33980928">
      <w:bodyDiv w:val="1"/>
      <w:marLeft w:val="0"/>
      <w:marRight w:val="0"/>
      <w:marTop w:val="0"/>
      <w:marBottom w:val="0"/>
      <w:divBdr>
        <w:top w:val="none" w:sz="0" w:space="0" w:color="auto"/>
        <w:left w:val="none" w:sz="0" w:space="0" w:color="auto"/>
        <w:bottom w:val="none" w:sz="0" w:space="0" w:color="auto"/>
        <w:right w:val="none" w:sz="0" w:space="0" w:color="auto"/>
      </w:divBdr>
    </w:div>
    <w:div w:id="1838839007">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1890511">
      <w:bodyDiv w:val="1"/>
      <w:marLeft w:val="0"/>
      <w:marRight w:val="0"/>
      <w:marTop w:val="0"/>
      <w:marBottom w:val="0"/>
      <w:divBdr>
        <w:top w:val="none" w:sz="0" w:space="0" w:color="auto"/>
        <w:left w:val="none" w:sz="0" w:space="0" w:color="auto"/>
        <w:bottom w:val="none" w:sz="0" w:space="0" w:color="auto"/>
        <w:right w:val="none" w:sz="0" w:space="0" w:color="auto"/>
      </w:divBdr>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65317833">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9735414">
      <w:bodyDiv w:val="1"/>
      <w:marLeft w:val="0"/>
      <w:marRight w:val="0"/>
      <w:marTop w:val="0"/>
      <w:marBottom w:val="0"/>
      <w:divBdr>
        <w:top w:val="none" w:sz="0" w:space="0" w:color="auto"/>
        <w:left w:val="none" w:sz="0" w:space="0" w:color="auto"/>
        <w:bottom w:val="none" w:sz="0" w:space="0" w:color="auto"/>
        <w:right w:val="none" w:sz="0" w:space="0" w:color="auto"/>
      </w:divBdr>
      <w:divsChild>
        <w:div w:id="1672484830">
          <w:marLeft w:val="0"/>
          <w:marRight w:val="0"/>
          <w:marTop w:val="0"/>
          <w:marBottom w:val="0"/>
          <w:divBdr>
            <w:top w:val="none" w:sz="0" w:space="0" w:color="auto"/>
            <w:left w:val="none" w:sz="0" w:space="0" w:color="auto"/>
            <w:bottom w:val="none" w:sz="0" w:space="0" w:color="auto"/>
            <w:right w:val="none" w:sz="0" w:space="0" w:color="auto"/>
          </w:divBdr>
        </w:div>
        <w:div w:id="580942947">
          <w:marLeft w:val="0"/>
          <w:marRight w:val="0"/>
          <w:marTop w:val="0"/>
          <w:marBottom w:val="0"/>
          <w:divBdr>
            <w:top w:val="none" w:sz="0" w:space="0" w:color="auto"/>
            <w:left w:val="none" w:sz="0" w:space="0" w:color="auto"/>
            <w:bottom w:val="none" w:sz="0" w:space="0" w:color="auto"/>
            <w:right w:val="none" w:sz="0" w:space="0" w:color="auto"/>
          </w:divBdr>
        </w:div>
        <w:div w:id="2147312372">
          <w:marLeft w:val="0"/>
          <w:marRight w:val="0"/>
          <w:marTop w:val="0"/>
          <w:marBottom w:val="0"/>
          <w:divBdr>
            <w:top w:val="none" w:sz="0" w:space="0" w:color="auto"/>
            <w:left w:val="none" w:sz="0" w:space="0" w:color="auto"/>
            <w:bottom w:val="none" w:sz="0" w:space="0" w:color="auto"/>
            <w:right w:val="none" w:sz="0" w:space="0" w:color="auto"/>
          </w:divBdr>
        </w:div>
        <w:div w:id="1154176150">
          <w:marLeft w:val="0"/>
          <w:marRight w:val="0"/>
          <w:marTop w:val="0"/>
          <w:marBottom w:val="0"/>
          <w:divBdr>
            <w:top w:val="none" w:sz="0" w:space="0" w:color="auto"/>
            <w:left w:val="none" w:sz="0" w:space="0" w:color="auto"/>
            <w:bottom w:val="none" w:sz="0" w:space="0" w:color="auto"/>
            <w:right w:val="none" w:sz="0" w:space="0" w:color="auto"/>
          </w:divBdr>
        </w:div>
        <w:div w:id="384453143">
          <w:marLeft w:val="0"/>
          <w:marRight w:val="0"/>
          <w:marTop w:val="0"/>
          <w:marBottom w:val="0"/>
          <w:divBdr>
            <w:top w:val="none" w:sz="0" w:space="0" w:color="auto"/>
            <w:left w:val="none" w:sz="0" w:space="0" w:color="auto"/>
            <w:bottom w:val="none" w:sz="0" w:space="0" w:color="auto"/>
            <w:right w:val="none" w:sz="0" w:space="0" w:color="auto"/>
          </w:divBdr>
        </w:div>
      </w:divsChild>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3401238">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5949302">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451247485">
                                              <w:marLeft w:val="0"/>
                                              <w:marRight w:val="0"/>
                                              <w:marTop w:val="0"/>
                                              <w:marBottom w:val="0"/>
                                              <w:divBdr>
                                                <w:top w:val="none" w:sz="0" w:space="0" w:color="auto"/>
                                                <w:left w:val="none" w:sz="0" w:space="0" w:color="auto"/>
                                                <w:bottom w:val="none" w:sz="0" w:space="0" w:color="auto"/>
                                                <w:right w:val="none" w:sz="0" w:space="0" w:color="auto"/>
                                              </w:divBdr>
                                            </w:div>
                                            <w:div w:id="1524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5026622">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09461895">
      <w:bodyDiv w:val="1"/>
      <w:marLeft w:val="0"/>
      <w:marRight w:val="0"/>
      <w:marTop w:val="0"/>
      <w:marBottom w:val="0"/>
      <w:divBdr>
        <w:top w:val="none" w:sz="0" w:space="0" w:color="auto"/>
        <w:left w:val="none" w:sz="0" w:space="0" w:color="auto"/>
        <w:bottom w:val="none" w:sz="0" w:space="0" w:color="auto"/>
        <w:right w:val="none" w:sz="0" w:space="0" w:color="auto"/>
      </w:divBdr>
      <w:divsChild>
        <w:div w:id="744037219">
          <w:marLeft w:val="0"/>
          <w:marRight w:val="0"/>
          <w:marTop w:val="0"/>
          <w:marBottom w:val="0"/>
          <w:divBdr>
            <w:top w:val="none" w:sz="0" w:space="0" w:color="auto"/>
            <w:left w:val="none" w:sz="0" w:space="0" w:color="auto"/>
            <w:bottom w:val="none" w:sz="0" w:space="0" w:color="auto"/>
            <w:right w:val="none" w:sz="0" w:space="0" w:color="auto"/>
          </w:divBdr>
        </w:div>
        <w:div w:id="1222594088">
          <w:marLeft w:val="0"/>
          <w:marRight w:val="0"/>
          <w:marTop w:val="0"/>
          <w:marBottom w:val="0"/>
          <w:divBdr>
            <w:top w:val="none" w:sz="0" w:space="0" w:color="auto"/>
            <w:left w:val="none" w:sz="0" w:space="0" w:color="auto"/>
            <w:bottom w:val="none" w:sz="0" w:space="0" w:color="auto"/>
            <w:right w:val="none" w:sz="0" w:space="0" w:color="auto"/>
          </w:divBdr>
          <w:divsChild>
            <w:div w:id="1059979366">
              <w:marLeft w:val="0"/>
              <w:marRight w:val="0"/>
              <w:marTop w:val="0"/>
              <w:marBottom w:val="0"/>
              <w:divBdr>
                <w:top w:val="none" w:sz="0" w:space="0" w:color="auto"/>
                <w:left w:val="none" w:sz="0" w:space="0" w:color="auto"/>
                <w:bottom w:val="none" w:sz="0" w:space="0" w:color="auto"/>
                <w:right w:val="none" w:sz="0" w:space="0" w:color="auto"/>
              </w:divBdr>
              <w:divsChild>
                <w:div w:id="1350260213">
                  <w:marLeft w:val="0"/>
                  <w:marRight w:val="0"/>
                  <w:marTop w:val="0"/>
                  <w:marBottom w:val="0"/>
                  <w:divBdr>
                    <w:top w:val="none" w:sz="0" w:space="0" w:color="auto"/>
                    <w:left w:val="none" w:sz="0" w:space="0" w:color="auto"/>
                    <w:bottom w:val="none" w:sz="0" w:space="0" w:color="auto"/>
                    <w:right w:val="none" w:sz="0" w:space="0" w:color="auto"/>
                  </w:divBdr>
                  <w:divsChild>
                    <w:div w:id="1118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6936598">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84828747">
          <w:marLeft w:val="0"/>
          <w:marRight w:val="0"/>
          <w:marTop w:val="0"/>
          <w:marBottom w:val="0"/>
          <w:divBdr>
            <w:top w:val="none" w:sz="0" w:space="0" w:color="auto"/>
            <w:left w:val="none" w:sz="0" w:space="0" w:color="auto"/>
            <w:bottom w:val="none" w:sz="0" w:space="0" w:color="auto"/>
            <w:right w:val="none" w:sz="0" w:space="0" w:color="auto"/>
          </w:divBdr>
          <w:divsChild>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35854380">
                                                                  <w:marLeft w:val="0"/>
                                                                  <w:marRight w:val="0"/>
                                                                  <w:marTop w:val="0"/>
                                                                  <w:marBottom w:val="0"/>
                                                                  <w:divBdr>
                                                                    <w:top w:val="none" w:sz="0" w:space="0" w:color="auto"/>
                                                                    <w:left w:val="none" w:sz="0" w:space="0" w:color="auto"/>
                                                                    <w:bottom w:val="none" w:sz="0" w:space="0" w:color="auto"/>
                                                                    <w:right w:val="none" w:sz="0" w:space="0" w:color="auto"/>
                                                                  </w:divBdr>
                                                                </w:div>
                                                                <w:div w:id="234123128">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193680">
          <w:marLeft w:val="0"/>
          <w:marRight w:val="0"/>
          <w:marTop w:val="0"/>
          <w:marBottom w:val="0"/>
          <w:divBdr>
            <w:top w:val="none" w:sz="0" w:space="0" w:color="auto"/>
            <w:left w:val="none" w:sz="0" w:space="0" w:color="auto"/>
            <w:bottom w:val="none" w:sz="0" w:space="0" w:color="auto"/>
            <w:right w:val="none" w:sz="0" w:space="0" w:color="auto"/>
          </w:divBdr>
          <w:divsChild>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287148">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1016662775">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 w:id="1256740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4795">
          <w:marLeft w:val="0"/>
          <w:marRight w:val="0"/>
          <w:marTop w:val="0"/>
          <w:marBottom w:val="0"/>
          <w:divBdr>
            <w:top w:val="none" w:sz="0" w:space="0" w:color="auto"/>
            <w:left w:val="none" w:sz="0" w:space="0" w:color="auto"/>
            <w:bottom w:val="none" w:sz="0" w:space="0" w:color="auto"/>
            <w:right w:val="none" w:sz="0" w:space="0" w:color="auto"/>
          </w:divBdr>
          <w:divsChild>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737745070">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 w:id="1560364532">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2967510">
          <w:marLeft w:val="0"/>
          <w:marRight w:val="0"/>
          <w:marTop w:val="0"/>
          <w:marBottom w:val="0"/>
          <w:divBdr>
            <w:top w:val="none" w:sz="0" w:space="0" w:color="auto"/>
            <w:left w:val="none" w:sz="0" w:space="0" w:color="auto"/>
            <w:bottom w:val="none" w:sz="0" w:space="0" w:color="auto"/>
            <w:right w:val="none" w:sz="0" w:space="0" w:color="auto"/>
          </w:divBdr>
        </w:div>
        <w:div w:id="1786272673">
          <w:marLeft w:val="0"/>
          <w:marRight w:val="0"/>
          <w:marTop w:val="0"/>
          <w:marBottom w:val="0"/>
          <w:divBdr>
            <w:top w:val="none" w:sz="0" w:space="0" w:color="auto"/>
            <w:left w:val="none" w:sz="0" w:space="0" w:color="auto"/>
            <w:bottom w:val="none" w:sz="0" w:space="0" w:color="auto"/>
            <w:right w:val="none" w:sz="0" w:space="0" w:color="auto"/>
          </w:divBdr>
        </w:div>
        <w:div w:id="1905218100">
          <w:marLeft w:val="0"/>
          <w:marRight w:val="0"/>
          <w:marTop w:val="0"/>
          <w:marBottom w:val="0"/>
          <w:divBdr>
            <w:top w:val="none" w:sz="0" w:space="0" w:color="auto"/>
            <w:left w:val="none" w:sz="0" w:space="0" w:color="auto"/>
            <w:bottom w:val="none" w:sz="0" w:space="0" w:color="auto"/>
            <w:right w:val="none" w:sz="0" w:space="0" w:color="auto"/>
          </w:divBdr>
        </w:div>
      </w:divsChild>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4821">
      <w:bodyDiv w:val="1"/>
      <w:marLeft w:val="0"/>
      <w:marRight w:val="0"/>
      <w:marTop w:val="0"/>
      <w:marBottom w:val="0"/>
      <w:divBdr>
        <w:top w:val="none" w:sz="0" w:space="0" w:color="auto"/>
        <w:left w:val="none" w:sz="0" w:space="0" w:color="auto"/>
        <w:bottom w:val="none" w:sz="0" w:space="0" w:color="auto"/>
        <w:right w:val="none" w:sz="0" w:space="0" w:color="auto"/>
      </w:divBdr>
      <w:divsChild>
        <w:div w:id="1167283993">
          <w:marLeft w:val="0"/>
          <w:marRight w:val="0"/>
          <w:marTop w:val="0"/>
          <w:marBottom w:val="0"/>
          <w:divBdr>
            <w:top w:val="none" w:sz="0" w:space="0" w:color="auto"/>
            <w:left w:val="none" w:sz="0" w:space="0" w:color="auto"/>
            <w:bottom w:val="none" w:sz="0" w:space="0" w:color="auto"/>
            <w:right w:val="none" w:sz="0" w:space="0" w:color="auto"/>
          </w:divBdr>
          <w:divsChild>
            <w:div w:id="2146728106">
              <w:marLeft w:val="0"/>
              <w:marRight w:val="0"/>
              <w:marTop w:val="0"/>
              <w:marBottom w:val="0"/>
              <w:divBdr>
                <w:top w:val="none" w:sz="0" w:space="0" w:color="auto"/>
                <w:left w:val="none" w:sz="0" w:space="0" w:color="auto"/>
                <w:bottom w:val="none" w:sz="0" w:space="0" w:color="auto"/>
                <w:right w:val="none" w:sz="0" w:space="0" w:color="auto"/>
              </w:divBdr>
              <w:divsChild>
                <w:div w:id="17224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617586">
          <w:marLeft w:val="0"/>
          <w:marRight w:val="0"/>
          <w:marTop w:val="0"/>
          <w:marBottom w:val="120"/>
          <w:divBdr>
            <w:top w:val="none" w:sz="0" w:space="0" w:color="auto"/>
            <w:left w:val="none" w:sz="0" w:space="0" w:color="auto"/>
            <w:bottom w:val="none" w:sz="0" w:space="0" w:color="auto"/>
            <w:right w:val="none" w:sz="0" w:space="0" w:color="auto"/>
          </w:divBdr>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3419978">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127974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15">
          <w:marLeft w:val="0"/>
          <w:marRight w:val="0"/>
          <w:marTop w:val="0"/>
          <w:marBottom w:val="0"/>
          <w:divBdr>
            <w:top w:val="single" w:sz="8" w:space="2" w:color="D4802C"/>
            <w:left w:val="single" w:sz="8" w:space="2" w:color="D4802C"/>
            <w:bottom w:val="none" w:sz="0" w:space="0" w:color="auto"/>
            <w:right w:val="none" w:sz="0" w:space="0" w:color="auto"/>
          </w:divBdr>
        </w:div>
      </w:divsChild>
    </w:div>
    <w:div w:id="1973948269">
      <w:bodyDiv w:val="1"/>
      <w:marLeft w:val="0"/>
      <w:marRight w:val="0"/>
      <w:marTop w:val="0"/>
      <w:marBottom w:val="0"/>
      <w:divBdr>
        <w:top w:val="none" w:sz="0" w:space="0" w:color="auto"/>
        <w:left w:val="none" w:sz="0" w:space="0" w:color="auto"/>
        <w:bottom w:val="none" w:sz="0" w:space="0" w:color="auto"/>
        <w:right w:val="none" w:sz="0" w:space="0" w:color="auto"/>
      </w:divBdr>
      <w:divsChild>
        <w:div w:id="25522064">
          <w:marLeft w:val="0"/>
          <w:marRight w:val="0"/>
          <w:marTop w:val="0"/>
          <w:marBottom w:val="0"/>
          <w:divBdr>
            <w:top w:val="none" w:sz="0" w:space="0" w:color="auto"/>
            <w:left w:val="none" w:sz="0" w:space="0" w:color="auto"/>
            <w:bottom w:val="none" w:sz="0" w:space="0" w:color="auto"/>
            <w:right w:val="none" w:sz="0" w:space="0" w:color="auto"/>
          </w:divBdr>
        </w:div>
        <w:div w:id="295987187">
          <w:marLeft w:val="0"/>
          <w:marRight w:val="0"/>
          <w:marTop w:val="0"/>
          <w:marBottom w:val="0"/>
          <w:divBdr>
            <w:top w:val="none" w:sz="0" w:space="0" w:color="auto"/>
            <w:left w:val="none" w:sz="0" w:space="0" w:color="auto"/>
            <w:bottom w:val="none" w:sz="0" w:space="0" w:color="auto"/>
            <w:right w:val="none" w:sz="0" w:space="0" w:color="auto"/>
          </w:divBdr>
        </w:div>
        <w:div w:id="429086495">
          <w:marLeft w:val="0"/>
          <w:marRight w:val="0"/>
          <w:marTop w:val="0"/>
          <w:marBottom w:val="0"/>
          <w:divBdr>
            <w:top w:val="none" w:sz="0" w:space="0" w:color="auto"/>
            <w:left w:val="none" w:sz="0" w:space="0" w:color="auto"/>
            <w:bottom w:val="none" w:sz="0" w:space="0" w:color="auto"/>
            <w:right w:val="none" w:sz="0" w:space="0" w:color="auto"/>
          </w:divBdr>
        </w:div>
        <w:div w:id="1587111099">
          <w:marLeft w:val="0"/>
          <w:marRight w:val="0"/>
          <w:marTop w:val="0"/>
          <w:marBottom w:val="0"/>
          <w:divBdr>
            <w:top w:val="none" w:sz="0" w:space="0" w:color="auto"/>
            <w:left w:val="none" w:sz="0" w:space="0" w:color="auto"/>
            <w:bottom w:val="none" w:sz="0" w:space="0" w:color="auto"/>
            <w:right w:val="none" w:sz="0" w:space="0" w:color="auto"/>
          </w:divBdr>
        </w:div>
        <w:div w:id="1680699242">
          <w:marLeft w:val="0"/>
          <w:marRight w:val="0"/>
          <w:marTop w:val="0"/>
          <w:marBottom w:val="0"/>
          <w:divBdr>
            <w:top w:val="none" w:sz="0" w:space="0" w:color="auto"/>
            <w:left w:val="none" w:sz="0" w:space="0" w:color="auto"/>
            <w:bottom w:val="none" w:sz="0" w:space="0" w:color="auto"/>
            <w:right w:val="none" w:sz="0" w:space="0" w:color="auto"/>
          </w:divBdr>
        </w:div>
        <w:div w:id="1688944885">
          <w:marLeft w:val="0"/>
          <w:marRight w:val="0"/>
          <w:marTop w:val="0"/>
          <w:marBottom w:val="0"/>
          <w:divBdr>
            <w:top w:val="none" w:sz="0" w:space="0" w:color="auto"/>
            <w:left w:val="none" w:sz="0" w:space="0" w:color="auto"/>
            <w:bottom w:val="none" w:sz="0" w:space="0" w:color="auto"/>
            <w:right w:val="none" w:sz="0" w:space="0" w:color="auto"/>
          </w:divBdr>
        </w:div>
      </w:divsChild>
    </w:div>
    <w:div w:id="1977879559">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2469645">
      <w:bodyDiv w:val="1"/>
      <w:marLeft w:val="0"/>
      <w:marRight w:val="0"/>
      <w:marTop w:val="0"/>
      <w:marBottom w:val="0"/>
      <w:divBdr>
        <w:top w:val="none" w:sz="0" w:space="0" w:color="auto"/>
        <w:left w:val="none" w:sz="0" w:space="0" w:color="auto"/>
        <w:bottom w:val="none" w:sz="0" w:space="0" w:color="auto"/>
        <w:right w:val="none" w:sz="0" w:space="0" w:color="auto"/>
      </w:divBdr>
    </w:div>
    <w:div w:id="2002852117">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1326604">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25271868">
          <w:marLeft w:val="0"/>
          <w:marRight w:val="0"/>
          <w:marTop w:val="0"/>
          <w:marBottom w:val="120"/>
          <w:divBdr>
            <w:top w:val="none" w:sz="0" w:space="0" w:color="auto"/>
            <w:left w:val="none" w:sz="0" w:space="0" w:color="auto"/>
            <w:bottom w:val="none" w:sz="0" w:space="0" w:color="auto"/>
            <w:right w:val="none" w:sz="0" w:space="0" w:color="auto"/>
          </w:divBdr>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3701416">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27822525">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38653986">
      <w:bodyDiv w:val="1"/>
      <w:marLeft w:val="0"/>
      <w:marRight w:val="0"/>
      <w:marTop w:val="0"/>
      <w:marBottom w:val="0"/>
      <w:divBdr>
        <w:top w:val="none" w:sz="0" w:space="0" w:color="auto"/>
        <w:left w:val="none" w:sz="0" w:space="0" w:color="auto"/>
        <w:bottom w:val="none" w:sz="0" w:space="0" w:color="auto"/>
        <w:right w:val="none" w:sz="0" w:space="0" w:color="auto"/>
      </w:divBdr>
    </w:div>
    <w:div w:id="2039432164">
      <w:bodyDiv w:val="1"/>
      <w:marLeft w:val="0"/>
      <w:marRight w:val="0"/>
      <w:marTop w:val="0"/>
      <w:marBottom w:val="0"/>
      <w:divBdr>
        <w:top w:val="none" w:sz="0" w:space="0" w:color="auto"/>
        <w:left w:val="none" w:sz="0" w:space="0" w:color="auto"/>
        <w:bottom w:val="none" w:sz="0" w:space="0" w:color="auto"/>
        <w:right w:val="none" w:sz="0" w:space="0" w:color="auto"/>
      </w:divBdr>
    </w:div>
    <w:div w:id="2042709586">
      <w:bodyDiv w:val="1"/>
      <w:marLeft w:val="0"/>
      <w:marRight w:val="0"/>
      <w:marTop w:val="0"/>
      <w:marBottom w:val="0"/>
      <w:divBdr>
        <w:top w:val="none" w:sz="0" w:space="0" w:color="auto"/>
        <w:left w:val="none" w:sz="0" w:space="0" w:color="auto"/>
        <w:bottom w:val="none" w:sz="0" w:space="0" w:color="auto"/>
        <w:right w:val="none" w:sz="0" w:space="0" w:color="auto"/>
      </w:divBdr>
      <w:divsChild>
        <w:div w:id="1836997214">
          <w:marLeft w:val="0"/>
          <w:marRight w:val="0"/>
          <w:marTop w:val="0"/>
          <w:marBottom w:val="0"/>
          <w:divBdr>
            <w:top w:val="none" w:sz="0" w:space="0" w:color="auto"/>
            <w:left w:val="none" w:sz="0" w:space="0" w:color="auto"/>
            <w:bottom w:val="none" w:sz="0" w:space="0" w:color="auto"/>
            <w:right w:val="none" w:sz="0" w:space="0" w:color="auto"/>
          </w:divBdr>
          <w:divsChild>
            <w:div w:id="1442604115">
              <w:marLeft w:val="0"/>
              <w:marRight w:val="0"/>
              <w:marTop w:val="0"/>
              <w:marBottom w:val="0"/>
              <w:divBdr>
                <w:top w:val="none" w:sz="0" w:space="0" w:color="auto"/>
                <w:left w:val="none" w:sz="0" w:space="0" w:color="auto"/>
                <w:bottom w:val="none" w:sz="0" w:space="0" w:color="auto"/>
                <w:right w:val="none" w:sz="0" w:space="0" w:color="auto"/>
              </w:divBdr>
              <w:divsChild>
                <w:div w:id="17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4648722">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280804">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1199348">
      <w:bodyDiv w:val="1"/>
      <w:marLeft w:val="0"/>
      <w:marRight w:val="0"/>
      <w:marTop w:val="0"/>
      <w:marBottom w:val="0"/>
      <w:divBdr>
        <w:top w:val="none" w:sz="0" w:space="0" w:color="auto"/>
        <w:left w:val="none" w:sz="0" w:space="0" w:color="auto"/>
        <w:bottom w:val="none" w:sz="0" w:space="0" w:color="auto"/>
        <w:right w:val="none" w:sz="0" w:space="0" w:color="auto"/>
      </w:divBdr>
      <w:divsChild>
        <w:div w:id="216936371">
          <w:marLeft w:val="0"/>
          <w:marRight w:val="0"/>
          <w:marTop w:val="150"/>
          <w:marBottom w:val="270"/>
          <w:divBdr>
            <w:top w:val="none" w:sz="0" w:space="0" w:color="auto"/>
            <w:left w:val="none" w:sz="0" w:space="0" w:color="auto"/>
            <w:bottom w:val="none" w:sz="0" w:space="0" w:color="auto"/>
            <w:right w:val="none" w:sz="0" w:space="0" w:color="auto"/>
          </w:divBdr>
        </w:div>
        <w:div w:id="2067102665">
          <w:marLeft w:val="0"/>
          <w:marRight w:val="0"/>
          <w:marTop w:val="150"/>
          <w:marBottom w:val="270"/>
          <w:divBdr>
            <w:top w:val="none" w:sz="0" w:space="0" w:color="auto"/>
            <w:left w:val="none" w:sz="0" w:space="0" w:color="auto"/>
            <w:bottom w:val="none" w:sz="0" w:space="0" w:color="auto"/>
            <w:right w:val="none" w:sz="0" w:space="0" w:color="auto"/>
          </w:divBdr>
        </w:div>
      </w:divsChild>
    </w:div>
    <w:div w:id="20615879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379829">
      <w:bodyDiv w:val="1"/>
      <w:marLeft w:val="0"/>
      <w:marRight w:val="0"/>
      <w:marTop w:val="0"/>
      <w:marBottom w:val="0"/>
      <w:divBdr>
        <w:top w:val="none" w:sz="0" w:space="0" w:color="auto"/>
        <w:left w:val="none" w:sz="0" w:space="0" w:color="auto"/>
        <w:bottom w:val="none" w:sz="0" w:space="0" w:color="auto"/>
        <w:right w:val="none" w:sz="0" w:space="0" w:color="auto"/>
      </w:divBdr>
    </w:div>
    <w:div w:id="2071343428">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0904996">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0151895">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sChild>
        <w:div w:id="636225833">
          <w:marLeft w:val="0"/>
          <w:marRight w:val="0"/>
          <w:marTop w:val="0"/>
          <w:marBottom w:val="0"/>
          <w:divBdr>
            <w:top w:val="none" w:sz="0" w:space="0" w:color="auto"/>
            <w:left w:val="none" w:sz="0" w:space="0" w:color="auto"/>
            <w:bottom w:val="none" w:sz="0" w:space="0" w:color="auto"/>
            <w:right w:val="none" w:sz="0" w:space="0" w:color="auto"/>
          </w:divBdr>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419138">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10735263">
      <w:bodyDiv w:val="1"/>
      <w:marLeft w:val="0"/>
      <w:marRight w:val="0"/>
      <w:marTop w:val="0"/>
      <w:marBottom w:val="0"/>
      <w:divBdr>
        <w:top w:val="none" w:sz="0" w:space="0" w:color="auto"/>
        <w:left w:val="none" w:sz="0" w:space="0" w:color="auto"/>
        <w:bottom w:val="none" w:sz="0" w:space="0" w:color="auto"/>
        <w:right w:val="none" w:sz="0" w:space="0" w:color="auto"/>
      </w:divBdr>
      <w:divsChild>
        <w:div w:id="39939873">
          <w:marLeft w:val="0"/>
          <w:marRight w:val="0"/>
          <w:marTop w:val="150"/>
          <w:marBottom w:val="270"/>
          <w:divBdr>
            <w:top w:val="none" w:sz="0" w:space="0" w:color="auto"/>
            <w:left w:val="none" w:sz="0" w:space="0" w:color="auto"/>
            <w:bottom w:val="none" w:sz="0" w:space="0" w:color="auto"/>
            <w:right w:val="none" w:sz="0" w:space="0" w:color="auto"/>
          </w:divBdr>
          <w:divsChild>
            <w:div w:id="146436464">
              <w:marLeft w:val="0"/>
              <w:marRight w:val="0"/>
              <w:marTop w:val="0"/>
              <w:marBottom w:val="0"/>
              <w:divBdr>
                <w:top w:val="none" w:sz="0" w:space="0" w:color="auto"/>
                <w:left w:val="none" w:sz="0" w:space="0" w:color="auto"/>
                <w:bottom w:val="none" w:sz="0" w:space="0" w:color="auto"/>
                <w:right w:val="none" w:sz="0" w:space="0" w:color="auto"/>
              </w:divBdr>
            </w:div>
            <w:div w:id="1569224545">
              <w:marLeft w:val="0"/>
              <w:marRight w:val="0"/>
              <w:marTop w:val="0"/>
              <w:marBottom w:val="0"/>
              <w:divBdr>
                <w:top w:val="none" w:sz="0" w:space="0" w:color="auto"/>
                <w:left w:val="none" w:sz="0" w:space="0" w:color="auto"/>
                <w:bottom w:val="none" w:sz="0" w:space="0" w:color="auto"/>
                <w:right w:val="none" w:sz="0" w:space="0" w:color="auto"/>
              </w:divBdr>
            </w:div>
            <w:div w:id="1859460591">
              <w:marLeft w:val="0"/>
              <w:marRight w:val="0"/>
              <w:marTop w:val="0"/>
              <w:marBottom w:val="0"/>
              <w:divBdr>
                <w:top w:val="none" w:sz="0" w:space="0" w:color="auto"/>
                <w:left w:val="none" w:sz="0" w:space="0" w:color="auto"/>
                <w:bottom w:val="none" w:sz="0" w:space="0" w:color="auto"/>
                <w:right w:val="none" w:sz="0" w:space="0" w:color="auto"/>
              </w:divBdr>
            </w:div>
          </w:divsChild>
        </w:div>
        <w:div w:id="143477492">
          <w:marLeft w:val="0"/>
          <w:marRight w:val="0"/>
          <w:marTop w:val="150"/>
          <w:marBottom w:val="270"/>
          <w:divBdr>
            <w:top w:val="none" w:sz="0" w:space="0" w:color="auto"/>
            <w:left w:val="none" w:sz="0" w:space="0" w:color="auto"/>
            <w:bottom w:val="none" w:sz="0" w:space="0" w:color="auto"/>
            <w:right w:val="none" w:sz="0" w:space="0" w:color="auto"/>
          </w:divBdr>
          <w:divsChild>
            <w:div w:id="1228414982">
              <w:marLeft w:val="0"/>
              <w:marRight w:val="0"/>
              <w:marTop w:val="0"/>
              <w:marBottom w:val="0"/>
              <w:divBdr>
                <w:top w:val="none" w:sz="0" w:space="0" w:color="auto"/>
                <w:left w:val="none" w:sz="0" w:space="0" w:color="auto"/>
                <w:bottom w:val="none" w:sz="0" w:space="0" w:color="auto"/>
                <w:right w:val="none" w:sz="0" w:space="0" w:color="auto"/>
              </w:divBdr>
            </w:div>
            <w:div w:id="16045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7284">
      <w:bodyDiv w:val="1"/>
      <w:marLeft w:val="0"/>
      <w:marRight w:val="0"/>
      <w:marTop w:val="0"/>
      <w:marBottom w:val="0"/>
      <w:divBdr>
        <w:top w:val="none" w:sz="0" w:space="0" w:color="auto"/>
        <w:left w:val="none" w:sz="0" w:space="0" w:color="auto"/>
        <w:bottom w:val="none" w:sz="0" w:space="0" w:color="auto"/>
        <w:right w:val="none" w:sz="0" w:space="0" w:color="auto"/>
      </w:divBdr>
    </w:div>
    <w:div w:id="2117285477">
      <w:bodyDiv w:val="1"/>
      <w:marLeft w:val="0"/>
      <w:marRight w:val="0"/>
      <w:marTop w:val="0"/>
      <w:marBottom w:val="0"/>
      <w:divBdr>
        <w:top w:val="none" w:sz="0" w:space="0" w:color="auto"/>
        <w:left w:val="none" w:sz="0" w:space="0" w:color="auto"/>
        <w:bottom w:val="none" w:sz="0" w:space="0" w:color="auto"/>
        <w:right w:val="none" w:sz="0" w:space="0" w:color="auto"/>
      </w:divBdr>
    </w:div>
    <w:div w:id="2118210135">
      <w:bodyDiv w:val="1"/>
      <w:marLeft w:val="0"/>
      <w:marRight w:val="0"/>
      <w:marTop w:val="0"/>
      <w:marBottom w:val="0"/>
      <w:divBdr>
        <w:top w:val="none" w:sz="0" w:space="0" w:color="auto"/>
        <w:left w:val="none" w:sz="0" w:space="0" w:color="auto"/>
        <w:bottom w:val="none" w:sz="0" w:space="0" w:color="auto"/>
        <w:right w:val="none" w:sz="0" w:space="0" w:color="auto"/>
      </w:divBdr>
    </w:div>
    <w:div w:id="2118526435">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70634011">
          <w:marLeft w:val="0"/>
          <w:marRight w:val="0"/>
          <w:marTop w:val="0"/>
          <w:marBottom w:val="120"/>
          <w:divBdr>
            <w:top w:val="none" w:sz="0" w:space="0" w:color="auto"/>
            <w:left w:val="none" w:sz="0" w:space="0" w:color="auto"/>
            <w:bottom w:val="none" w:sz="0" w:space="0" w:color="auto"/>
            <w:right w:val="none" w:sz="0" w:space="0" w:color="auto"/>
          </w:divBdr>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2115644">
      <w:bodyDiv w:val="1"/>
      <w:marLeft w:val="0"/>
      <w:marRight w:val="0"/>
      <w:marTop w:val="0"/>
      <w:marBottom w:val="0"/>
      <w:divBdr>
        <w:top w:val="none" w:sz="0" w:space="0" w:color="auto"/>
        <w:left w:val="none" w:sz="0" w:space="0" w:color="auto"/>
        <w:bottom w:val="none" w:sz="0" w:space="0" w:color="auto"/>
        <w:right w:val="none" w:sz="0" w:space="0" w:color="auto"/>
      </w:divBdr>
    </w:div>
    <w:div w:id="2143184807">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mjopen.bmj.com/content/11/3/e048391" TargetMode="External"/><Relationship Id="rId21" Type="http://schemas.openxmlformats.org/officeDocument/2006/relationships/hyperlink" Target="https://academic.oup.com/cid/advance-article/doi/10.1093/cid/ciab338/6257082" TargetMode="External"/><Relationship Id="rId42" Type="http://schemas.openxmlformats.org/officeDocument/2006/relationships/hyperlink" Target="https://pubmed.ncbi.nlm.nih.gov/33839710/" TargetMode="External"/><Relationship Id="rId47" Type="http://schemas.openxmlformats.org/officeDocument/2006/relationships/hyperlink" Target="https://pubmed.ncbi.nlm.nih.gov/33824972/" TargetMode="External"/><Relationship Id="rId63" Type="http://schemas.openxmlformats.org/officeDocument/2006/relationships/hyperlink" Target="https://gut.bmj.com/content/early/2021/04/07/gutjnl-2021-324090" TargetMode="External"/><Relationship Id="rId68" Type="http://schemas.openxmlformats.org/officeDocument/2006/relationships/hyperlink" Target="https://pubmed.ncbi.nlm.nih.gov/33837835/" TargetMode="External"/><Relationship Id="rId84" Type="http://schemas.openxmlformats.org/officeDocument/2006/relationships/hyperlink" Target="https://www.shu.ac.uk/news/all-articles/latest-news/hallam-launches-long-covid-research-clinics" TargetMode="External"/><Relationship Id="rId89" Type="http://schemas.openxmlformats.org/officeDocument/2006/relationships/hyperlink" Target="https://www.theguardian.com/society/2021/may/03/its-terrifying-parents-struggle-to-get-help-for-children-with-long-covid" TargetMode="External"/><Relationship Id="rId2" Type="http://schemas.openxmlformats.org/officeDocument/2006/relationships/styles" Target="styles.xml"/><Relationship Id="rId16" Type="http://schemas.openxmlformats.org/officeDocument/2006/relationships/hyperlink" Target="https://www.thelancet.com/journals/laninf/article/PIIS1473-3099(21)00225-5/fulltext" TargetMode="External"/><Relationship Id="rId29" Type="http://schemas.openxmlformats.org/officeDocument/2006/relationships/hyperlink" Target="https://jintensivecare.biomedcentral.com/articles/10.1186/s40560-021-00542-y" TargetMode="External"/><Relationship Id="rId107" Type="http://schemas.openxmlformats.org/officeDocument/2006/relationships/header" Target="header1.xml"/><Relationship Id="rId11" Type="http://schemas.openxmlformats.org/officeDocument/2006/relationships/hyperlink" Target="https://www.thelancet.com/action/showPdf?pii=S1473-3099%2821%2900211-5" TargetMode="External"/><Relationship Id="rId24" Type="http://schemas.openxmlformats.org/officeDocument/2006/relationships/hyperlink" Target="https://academic.oup.com/cid/advance-article/doi/10.1093/cid/ciab341/6248543" TargetMode="External"/><Relationship Id="rId32" Type="http://schemas.openxmlformats.org/officeDocument/2006/relationships/hyperlink" Target="https://www.medrxiv.org/content/10.1101/2021.04.12.21255343v1" TargetMode="External"/><Relationship Id="rId37" Type="http://schemas.openxmlformats.org/officeDocument/2006/relationships/hyperlink" Target="https://pubmed.ncbi.nlm.nih.gov/33909284/" TargetMode="External"/><Relationship Id="rId40" Type="http://schemas.openxmlformats.org/officeDocument/2006/relationships/hyperlink" Target="https://bmcpulmmed.biomedcentral.com/articles/10.1186/s12890-021-01509-3" TargetMode="External"/><Relationship Id="rId45" Type="http://schemas.openxmlformats.org/officeDocument/2006/relationships/hyperlink" Target="https://link.springer.com/article/10.1007/s11239-020-02370-7" TargetMode="External"/><Relationship Id="rId53" Type="http://schemas.openxmlformats.org/officeDocument/2006/relationships/hyperlink" Target="https://doi.org/10.1016/S0140-6736(20)32656-8" TargetMode="External"/><Relationship Id="rId58" Type="http://schemas.openxmlformats.org/officeDocument/2006/relationships/hyperlink" Target="https://www.centreformentalhealth.org.uk/sites/default/files/publication/download/CentreforMentalHealth_COVID_MH_Forecasting4_May21.pdf" TargetMode="External"/><Relationship Id="rId66" Type="http://schemas.openxmlformats.org/officeDocument/2006/relationships/hyperlink" Target="https://pubmed.ncbi.nlm.nih.gov/33823752/" TargetMode="External"/><Relationship Id="rId74" Type="http://schemas.openxmlformats.org/officeDocument/2006/relationships/hyperlink" Target="https://pubmed.ncbi.nlm.nih.gov/33676141/" TargetMode="External"/><Relationship Id="rId79" Type="http://schemas.openxmlformats.org/officeDocument/2006/relationships/hyperlink" Target="https://pubmed.ncbi.nlm.nih.gov/33588090/" TargetMode="External"/><Relationship Id="rId87" Type="http://schemas.openxmlformats.org/officeDocument/2006/relationships/hyperlink" Target="https://www.yalemedicine.org/news/covid-19-research-patient-care" TargetMode="External"/><Relationship Id="rId102" Type="http://schemas.openxmlformats.org/officeDocument/2006/relationships/hyperlink" Target="https://www.trftlibraryknowledge.com/coronavirus.html"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thelancet.com/journals/lanpsy/article/PIIS2215-0366(21)00076-6/fulltext" TargetMode="External"/><Relationship Id="rId82" Type="http://schemas.openxmlformats.org/officeDocument/2006/relationships/hyperlink" Target="https://www.nature.com/articles/d41573-021-00069-9" TargetMode="External"/><Relationship Id="rId90" Type="http://schemas.openxmlformats.org/officeDocument/2006/relationships/hyperlink" Target="https://news.sky.com/story/covid-19-long-covid-clinics-may-be-needed-beyond-april-next-year-12297980" TargetMode="External"/><Relationship Id="rId95" Type="http://schemas.openxmlformats.org/officeDocument/2006/relationships/hyperlink" Target="https://www.trftlibraryknowledge.com/" TargetMode="External"/><Relationship Id="rId19" Type="http://schemas.openxmlformats.org/officeDocument/2006/relationships/hyperlink" Target="https://bmcinfectdis.biomedcentral.com/articles/10.1186/s12879-020-05716-x" TargetMode="External"/><Relationship Id="rId14" Type="http://schemas.openxmlformats.org/officeDocument/2006/relationships/hyperlink" Target="https://onlinelibrary.wiley.com/doi/10.5694/mja2.50963" TargetMode="External"/><Relationship Id="rId22" Type="http://schemas.openxmlformats.org/officeDocument/2006/relationships/hyperlink" Target="https://onlinelibrary.wiley.com/doi/10.1111/joim.13284" TargetMode="External"/><Relationship Id="rId27" Type="http://schemas.openxmlformats.org/officeDocument/2006/relationships/hyperlink" Target="https://casereports.bmj.com/content/bmjcr/14/4/e241485.full.pdf" TargetMode="External"/><Relationship Id="rId30" Type="http://schemas.openxmlformats.org/officeDocument/2006/relationships/hyperlink" Target="https://pubmed.ncbi.nlm.nih.gov/33753937/" TargetMode="External"/><Relationship Id="rId35" Type="http://schemas.openxmlformats.org/officeDocument/2006/relationships/hyperlink" Target="https://www.thelancet.com/journals/lanres/article/PIIS2213-2600(21)00174-0/fulltext" TargetMode="External"/><Relationship Id="rId43" Type="http://schemas.openxmlformats.org/officeDocument/2006/relationships/hyperlink" Target="https://pubmed.ncbi.nlm.nih.gov/33773099/" TargetMode="External"/><Relationship Id="rId48" Type="http://schemas.openxmlformats.org/officeDocument/2006/relationships/hyperlink" Target="https://www.thelancet.com/journals/lanpsy/article/PIIS2215-0366(21)00084-5/fulltext" TargetMode="External"/><Relationship Id="rId56" Type="http://schemas.openxmlformats.org/officeDocument/2006/relationships/hyperlink" Target="https://cp.neurology.org/content/11/2/e135" TargetMode="External"/><Relationship Id="rId64" Type="http://schemas.openxmlformats.org/officeDocument/2006/relationships/hyperlink" Target="https://pubmed.ncbi.nlm.nih.gov/33726915/" TargetMode="External"/><Relationship Id="rId69" Type="http://schemas.openxmlformats.org/officeDocument/2006/relationships/hyperlink" Target="https://pubmed.ncbi.nlm.nih.gov/33843008/" TargetMode="External"/><Relationship Id="rId77" Type="http://schemas.openxmlformats.org/officeDocument/2006/relationships/hyperlink" Target="https://pubmed.ncbi.nlm.nih.gov/33870659/" TargetMode="External"/><Relationship Id="rId100" Type="http://schemas.openxmlformats.org/officeDocument/2006/relationships/hyperlink" Target="https://www.trftlibraryknowledge.com/health-newsfeeds.html" TargetMode="External"/><Relationship Id="rId105" Type="http://schemas.openxmlformats.org/officeDocument/2006/relationships/hyperlink" Target="http://www.trftlibraryknowledge.com/" TargetMode="External"/><Relationship Id="rId8" Type="http://schemas.openxmlformats.org/officeDocument/2006/relationships/hyperlink" Target="https://www.ons.gov.uk/peoplepopulationandcommunity/healthandsocialcare/conditionsanddiseases/bulletins/prevalenceofongoingsymptomsfollowingcoronaviruscovid19infectionintheuk/1april2021" TargetMode="External"/><Relationship Id="rId51" Type="http://schemas.openxmlformats.org/officeDocument/2006/relationships/hyperlink" Target="https://www.ncbi.nlm.nih.gov/pmc/articles/PMC7990368/" TargetMode="External"/><Relationship Id="rId72" Type="http://schemas.openxmlformats.org/officeDocument/2006/relationships/hyperlink" Target="https://www.medrxiv.org/content/what-unrefereed-preprint" TargetMode="External"/><Relationship Id="rId80" Type="http://schemas.openxmlformats.org/officeDocument/2006/relationships/hyperlink" Target="https://bmchealthservres.biomedcentral.com/articles/10.1186/s12913-021-06378-4" TargetMode="External"/><Relationship Id="rId85" Type="http://schemas.openxmlformats.org/officeDocument/2006/relationships/hyperlink" Target="https://www.yalemedicine.org/conditions/covid-19" TargetMode="External"/><Relationship Id="rId93" Type="http://schemas.openxmlformats.org/officeDocument/2006/relationships/hyperlink" Target="https://www.independent.co.uk/news/health/long-covid-clinic-england-simon-stevens-b1831234.html" TargetMode="External"/><Relationship Id="rId98" Type="http://schemas.openxmlformats.org/officeDocument/2006/relationships/hyperlink" Target="https://twitter.com/hashtag/covid19rftlks?src=hashtag_click" TargetMode="External"/><Relationship Id="rId3" Type="http://schemas.openxmlformats.org/officeDocument/2006/relationships/settings" Target="settings.xml"/><Relationship Id="rId12" Type="http://schemas.openxmlformats.org/officeDocument/2006/relationships/hyperlink" Target="https://www.acpjournals.org/doi/10.7326/M21-1043" TargetMode="External"/><Relationship Id="rId17" Type="http://schemas.openxmlformats.org/officeDocument/2006/relationships/hyperlink" Target="https://pubmed.ncbi.nlm.nih.gov/33893570/" TargetMode="External"/><Relationship Id="rId25" Type="http://schemas.openxmlformats.org/officeDocument/2006/relationships/hyperlink" Target="https://www.ncbi.nlm.nih.gov/pmc/articles/PMC8062910/" TargetMode="External"/><Relationship Id="rId33" Type="http://schemas.openxmlformats.org/officeDocument/2006/relationships/hyperlink" Target="https://jamanetwork.com/journals/jama/fullarticle/2779851" TargetMode="External"/><Relationship Id="rId38" Type="http://schemas.openxmlformats.org/officeDocument/2006/relationships/hyperlink" Target="https://pubmed.ncbi.nlm.nih.gov/33497317/" TargetMode="External"/><Relationship Id="rId46" Type="http://schemas.openxmlformats.org/officeDocument/2006/relationships/hyperlink" Target="https://pubmed.ncbi.nlm.nih.gov/33893631/" TargetMode="External"/><Relationship Id="rId59" Type="http://schemas.openxmlformats.org/officeDocument/2006/relationships/hyperlink" Target="https://journals.lww.com/jonmd/Citation/2021/04000/COVID_19_and_Cognitive,_Emotional_Aspects_of.4.aspx" TargetMode="External"/><Relationship Id="rId67" Type="http://schemas.openxmlformats.org/officeDocument/2006/relationships/hyperlink" Target="https://pubmed.ncbi.nlm.nih.gov/33768438/" TargetMode="External"/><Relationship Id="rId103" Type="http://schemas.openxmlformats.org/officeDocument/2006/relationships/hyperlink" Target="https://trfthealthweeklydigest.wordpress.com/" TargetMode="External"/><Relationship Id="rId108" Type="http://schemas.openxmlformats.org/officeDocument/2006/relationships/footer" Target="footer1.xml"/><Relationship Id="rId20" Type="http://schemas.openxmlformats.org/officeDocument/2006/relationships/hyperlink" Target="https://jamanetwork.com/journals/jama/fullarticle/2778528?utm_source=silverchair&amp;utm_campaign=jama_network&amp;utm_content=covid_weekly_highlights&amp;utm_medium=email" TargetMode="External"/><Relationship Id="rId41" Type="http://schemas.openxmlformats.org/officeDocument/2006/relationships/hyperlink" Target="https://www.sciencedirect.com/science/article/pii/S0954611121000901" TargetMode="External"/><Relationship Id="rId54" Type="http://schemas.openxmlformats.org/officeDocument/2006/relationships/hyperlink" Target="https://www.who.int/publications/i/item/WHO-2019-nCoV-clinical-2021-1" TargetMode="External"/><Relationship Id="rId62" Type="http://schemas.openxmlformats.org/officeDocument/2006/relationships/hyperlink" Target="https://www.thelancet.com/journals/langas/article/PIIS2468-1253(21)00076-5/fulltext" TargetMode="External"/><Relationship Id="rId70" Type="http://schemas.openxmlformats.org/officeDocument/2006/relationships/hyperlink" Target="https://www.journalofinfection.com/article/S0163-4453(21)00162-6/abstract" TargetMode="External"/><Relationship Id="rId75" Type="http://schemas.openxmlformats.org/officeDocument/2006/relationships/hyperlink" Target="https://bjgp.org/content/71/706/216" TargetMode="External"/><Relationship Id="rId83" Type="http://schemas.openxmlformats.org/officeDocument/2006/relationships/hyperlink" Target="https://twitter.com/HEAL_COVID/status/1390671384683089921" TargetMode="External"/><Relationship Id="rId88" Type="http://schemas.openxmlformats.org/officeDocument/2006/relationships/hyperlink" Target="https://www.yalemedicine.org/news/vaccines-long-covid" TargetMode="External"/><Relationship Id="rId91" Type="http://schemas.openxmlformats.org/officeDocument/2006/relationships/hyperlink" Target="https://www.usnews.com/news/health-news/articles/2021-05-07/cdc-to-release-clinical-guidance-on-identifying-managing-long-covid" TargetMode="External"/><Relationship Id="rId96"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33621843/" TargetMode="External"/><Relationship Id="rId23" Type="http://schemas.openxmlformats.org/officeDocument/2006/relationships/hyperlink" Target="https://linkinghub.elsevier.com/retrieve/pii/S0163-4453(20)30784-2" TargetMode="External"/><Relationship Id="rId28" Type="http://schemas.openxmlformats.org/officeDocument/2006/relationships/hyperlink" Target="https://www.bmj.com/content/373/bmj.n853" TargetMode="External"/><Relationship Id="rId36" Type="http://schemas.openxmlformats.org/officeDocument/2006/relationships/hyperlink" Target="https://www.thelancet.com/journals/lanres/article/PIIS2213-2600(21)00125-9/fulltext" TargetMode="External"/><Relationship Id="rId49" Type="http://schemas.openxmlformats.org/officeDocument/2006/relationships/hyperlink" Target="https://onlinelibrary.wiley.com/doi/10.1002/acn3.51350" TargetMode="External"/><Relationship Id="rId57" Type="http://schemas.openxmlformats.org/officeDocument/2006/relationships/hyperlink" Target="https://www.ncbi.nlm.nih.gov/pmc/articles/PMC7885629/" TargetMode="External"/><Relationship Id="rId106" Type="http://schemas.openxmlformats.org/officeDocument/2006/relationships/hyperlink" Target="https://www.trftlibraryknowledge.com/health-newsfeeds.html" TargetMode="External"/><Relationship Id="rId10" Type="http://schemas.openxmlformats.org/officeDocument/2006/relationships/hyperlink" Target="https://www.bmj.com/content/372/bmj.n693" TargetMode="External"/><Relationship Id="rId31" Type="http://schemas.openxmlformats.org/officeDocument/2006/relationships/hyperlink" Target="https://www.medrxiv.org/content/what-unrefereed-preprint" TargetMode="External"/><Relationship Id="rId44" Type="http://schemas.openxmlformats.org/officeDocument/2006/relationships/hyperlink" Target="https://bmcinfectdis.biomedcentral.com/articles/10.1186/s12879-021-05984-1" TargetMode="External"/><Relationship Id="rId52" Type="http://schemas.openxmlformats.org/officeDocument/2006/relationships/hyperlink" Target="https://doi.org/10.1016/S0140-6736(20)32662-3" TargetMode="External"/><Relationship Id="rId60" Type="http://schemas.openxmlformats.org/officeDocument/2006/relationships/hyperlink" Target="https://www.thelancet.com/journals/lanpsy/article/PIIS2215-0366(21)00066-3/fulltext" TargetMode="External"/><Relationship Id="rId65" Type="http://schemas.openxmlformats.org/officeDocument/2006/relationships/hyperlink" Target="https://onlinelibrary.wiley.com/doi/full/10.1111/ijcp.14260" TargetMode="External"/><Relationship Id="rId73" Type="http://schemas.openxmlformats.org/officeDocument/2006/relationships/hyperlink" Target="https://www.medrxiv.org/content/10.1101/2021.04.26.21256110v1" TargetMode="External"/><Relationship Id="rId78" Type="http://schemas.openxmlformats.org/officeDocument/2006/relationships/hyperlink" Target="https://pubmed.ncbi.nlm.nih.gov/33861041/" TargetMode="External"/><Relationship Id="rId81" Type="http://schemas.openxmlformats.org/officeDocument/2006/relationships/hyperlink" Target="https://isaric.org/research/covid-19-clinical-research-resources/covid-19-long-term-follow-up-study/" TargetMode="External"/><Relationship Id="rId86" Type="http://schemas.openxmlformats.org/officeDocument/2006/relationships/hyperlink" Target="https://medicine.yale.edu/profile/akiko_iwasaki/" TargetMode="External"/><Relationship Id="rId94" Type="http://schemas.openxmlformats.org/officeDocument/2006/relationships/hyperlink" Target="https://www.theguardian.com/society/2021/apr/11/long-covid-many-need-specialist-therapies-expert" TargetMode="External"/><Relationship Id="rId99" Type="http://schemas.openxmlformats.org/officeDocument/2006/relationships/hyperlink" Target="http://www.trftlibraryknowledge.com/" TargetMode="External"/><Relationship Id="rId101" Type="http://schemas.openxmlformats.org/officeDocument/2006/relationships/hyperlink" Target="https://www.trftlibraryknowledge.com/" TargetMode="External"/><Relationship Id="rId4" Type="http://schemas.openxmlformats.org/officeDocument/2006/relationships/webSettings" Target="webSettings.xml"/><Relationship Id="rId9" Type="http://schemas.openxmlformats.org/officeDocument/2006/relationships/hyperlink" Target="https://www.thelancet.com/action/showPdf?pii=S2213-2600%2821%2900206-X" TargetMode="External"/><Relationship Id="rId13" Type="http://schemas.openxmlformats.org/officeDocument/2006/relationships/hyperlink" Target="https://academic.oup.com/occmed/advance-article/doi/10.1093/occmed/kqab043/6217385?login=true" TargetMode="External"/><Relationship Id="rId18" Type="http://schemas.openxmlformats.org/officeDocument/2006/relationships/hyperlink" Target="https://www.bmj.com/content/372/bmj.n829.long" TargetMode="External"/><Relationship Id="rId39" Type="http://schemas.openxmlformats.org/officeDocument/2006/relationships/hyperlink" Target="https://onlinelibrary.wiley.com/doi/10.1002/ppul.25239" TargetMode="External"/><Relationship Id="rId109" Type="http://schemas.openxmlformats.org/officeDocument/2006/relationships/fontTable" Target="fontTable.xml"/><Relationship Id="rId34" Type="http://schemas.openxmlformats.org/officeDocument/2006/relationships/hyperlink" Target="https://bjgpopen.org/content/early/2021/05/10/BJGPO.2021.0016" TargetMode="External"/><Relationship Id="rId50" Type="http://schemas.openxmlformats.org/officeDocument/2006/relationships/hyperlink" Target="https://pubmed.ncbi.nlm.nih.gov/33820425/" TargetMode="External"/><Relationship Id="rId55" Type="http://schemas.openxmlformats.org/officeDocument/2006/relationships/hyperlink" Target="https://www.thelancet.com/journals/laneur/article/PIIS1474-4422(21)00059-4/fulltext" TargetMode="External"/><Relationship Id="rId76" Type="http://schemas.openxmlformats.org/officeDocument/2006/relationships/hyperlink" Target="https://www.medicaljournals.se/jrm/content/html/10.2340/16501977-2818" TargetMode="External"/><Relationship Id="rId97" Type="http://schemas.openxmlformats.org/officeDocument/2006/relationships/hyperlink" Target="https://trfthealthweeklydigest.wordpress.com/" TargetMode="External"/><Relationship Id="rId104" Type="http://schemas.openxmlformats.org/officeDocument/2006/relationships/hyperlink" Target="https://twitter.com/hashtag/covid19rftlks?src=hashtag_click" TargetMode="External"/><Relationship Id="rId7" Type="http://schemas.openxmlformats.org/officeDocument/2006/relationships/hyperlink" Target="https://www.who.int/publications/i/item/9789240025035" TargetMode="External"/><Relationship Id="rId71" Type="http://schemas.openxmlformats.org/officeDocument/2006/relationships/hyperlink" Target="https://pubmed.ncbi.nlm.nih.gov/33835507/" TargetMode="External"/><Relationship Id="rId92" Type="http://schemas.openxmlformats.org/officeDocument/2006/relationships/hyperlink" Target="https://www.theguardian.com/society/2021/mar/05/nhs-long-covid-patients-after-pande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2179</TotalTime>
  <Pages>30</Pages>
  <Words>13775</Words>
  <Characters>78520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Cartwright Helen</cp:lastModifiedBy>
  <cp:revision>40</cp:revision>
  <cp:lastPrinted>2017-09-22T10:09:00Z</cp:lastPrinted>
  <dcterms:created xsi:type="dcterms:W3CDTF">2021-03-25T08:58:00Z</dcterms:created>
  <dcterms:modified xsi:type="dcterms:W3CDTF">2021-05-13T11:55:00Z</dcterms:modified>
</cp:coreProperties>
</file>